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3A" w:rsidRPr="001D2229" w:rsidRDefault="0042573A" w:rsidP="0042573A">
      <w:pPr>
        <w:ind w:firstLine="360"/>
        <w:jc w:val="center"/>
        <w:rPr>
          <w:b/>
          <w:sz w:val="28"/>
          <w:szCs w:val="28"/>
        </w:rPr>
      </w:pPr>
      <w:r w:rsidRPr="001D2229">
        <w:rPr>
          <w:b/>
          <w:sz w:val="28"/>
          <w:szCs w:val="28"/>
        </w:rPr>
        <w:t xml:space="preserve">Отчет за </w:t>
      </w:r>
      <w:r>
        <w:rPr>
          <w:b/>
          <w:sz w:val="28"/>
          <w:szCs w:val="28"/>
        </w:rPr>
        <w:t>второе полугодие</w:t>
      </w:r>
      <w:r w:rsidRPr="001D2229">
        <w:rPr>
          <w:b/>
          <w:sz w:val="28"/>
          <w:szCs w:val="28"/>
        </w:rPr>
        <w:t xml:space="preserve"> 2017 год</w:t>
      </w:r>
      <w:r>
        <w:rPr>
          <w:b/>
          <w:sz w:val="28"/>
          <w:szCs w:val="28"/>
        </w:rPr>
        <w:t>а</w:t>
      </w:r>
      <w:r w:rsidRPr="001D2229">
        <w:rPr>
          <w:b/>
          <w:sz w:val="28"/>
          <w:szCs w:val="28"/>
        </w:rPr>
        <w:t>.</w:t>
      </w:r>
    </w:p>
    <w:p w:rsidR="0042573A" w:rsidRDefault="0042573A" w:rsidP="0042573A">
      <w:pPr>
        <w:spacing w:line="360" w:lineRule="auto"/>
        <w:jc w:val="both"/>
        <w:rPr>
          <w:b/>
        </w:rPr>
      </w:pPr>
    </w:p>
    <w:p w:rsidR="0042573A" w:rsidRPr="0042573A" w:rsidRDefault="0042573A" w:rsidP="0042573A">
      <w:pPr>
        <w:spacing w:line="360" w:lineRule="auto"/>
        <w:ind w:firstLine="708"/>
        <w:jc w:val="both"/>
        <w:rPr>
          <w:sz w:val="28"/>
          <w:szCs w:val="28"/>
        </w:rPr>
      </w:pPr>
      <w:r w:rsidRPr="00C8502D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второе полугодие </w:t>
      </w:r>
      <w:r w:rsidRPr="00C8502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="00874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8502D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C8502D">
        <w:rPr>
          <w:sz w:val="28"/>
          <w:szCs w:val="28"/>
        </w:rPr>
        <w:t xml:space="preserve"> Гатчинского муниципального района </w:t>
      </w:r>
      <w:r>
        <w:rPr>
          <w:sz w:val="28"/>
          <w:szCs w:val="28"/>
        </w:rPr>
        <w:t>поступило</w:t>
      </w:r>
      <w:r w:rsidR="0029385C">
        <w:rPr>
          <w:sz w:val="28"/>
          <w:szCs w:val="28"/>
        </w:rPr>
        <w:t xml:space="preserve"> </w:t>
      </w:r>
      <w:r w:rsidRPr="0042573A">
        <w:rPr>
          <w:b/>
          <w:sz w:val="28"/>
          <w:szCs w:val="28"/>
        </w:rPr>
        <w:t>1</w:t>
      </w:r>
      <w:r w:rsidR="0029385C">
        <w:rPr>
          <w:b/>
          <w:sz w:val="28"/>
          <w:szCs w:val="28"/>
        </w:rPr>
        <w:t>3</w:t>
      </w:r>
      <w:r w:rsidRPr="0042573A">
        <w:rPr>
          <w:b/>
          <w:sz w:val="28"/>
          <w:szCs w:val="28"/>
        </w:rPr>
        <w:t> </w:t>
      </w:r>
      <w:r w:rsidR="0029385C">
        <w:rPr>
          <w:b/>
          <w:sz w:val="28"/>
          <w:szCs w:val="28"/>
        </w:rPr>
        <w:t>104</w:t>
      </w:r>
      <w:r w:rsidRPr="0042573A">
        <w:rPr>
          <w:b/>
          <w:sz w:val="28"/>
          <w:szCs w:val="28"/>
        </w:rPr>
        <w:t xml:space="preserve"> </w:t>
      </w:r>
      <w:r w:rsidRPr="0042573A">
        <w:rPr>
          <w:sz w:val="28"/>
          <w:szCs w:val="28"/>
        </w:rPr>
        <w:t xml:space="preserve">письменных обращений. </w:t>
      </w:r>
    </w:p>
    <w:p w:rsidR="0042573A" w:rsidRPr="0042573A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sz w:val="28"/>
          <w:szCs w:val="28"/>
        </w:rPr>
        <w:t xml:space="preserve">           Из 1</w:t>
      </w:r>
      <w:r w:rsidR="00FF1CA0">
        <w:rPr>
          <w:sz w:val="28"/>
          <w:szCs w:val="28"/>
        </w:rPr>
        <w:t xml:space="preserve">3 104 </w:t>
      </w:r>
      <w:r w:rsidRPr="0042573A">
        <w:rPr>
          <w:sz w:val="28"/>
          <w:szCs w:val="28"/>
        </w:rPr>
        <w:t>писем входящей корреспонденции:</w:t>
      </w:r>
    </w:p>
    <w:p w:rsidR="00FF1CA0" w:rsidRDefault="00874BF4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9385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574</w:t>
      </w:r>
      <w:r w:rsidR="0029385C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</w:t>
      </w:r>
      <w:r w:rsidR="0029385C">
        <w:rPr>
          <w:sz w:val="28"/>
          <w:szCs w:val="28"/>
        </w:rPr>
        <w:t>ем</w:t>
      </w:r>
      <w:r w:rsidR="0042573A" w:rsidRPr="0042573A">
        <w:rPr>
          <w:sz w:val="28"/>
          <w:szCs w:val="28"/>
        </w:rPr>
        <w:t xml:space="preserve"> от физических лиц</w:t>
      </w:r>
      <w:r w:rsidR="00022990">
        <w:rPr>
          <w:sz w:val="28"/>
          <w:szCs w:val="28"/>
        </w:rPr>
        <w:t>;</w:t>
      </w:r>
      <w:r w:rsidR="0042573A" w:rsidRPr="0042573A">
        <w:rPr>
          <w:sz w:val="28"/>
          <w:szCs w:val="28"/>
        </w:rPr>
        <w:t xml:space="preserve"> </w:t>
      </w:r>
    </w:p>
    <w:p w:rsidR="00FF1CA0" w:rsidRDefault="0042573A" w:rsidP="0042573A">
      <w:pPr>
        <w:spacing w:line="360" w:lineRule="auto"/>
        <w:jc w:val="both"/>
        <w:rPr>
          <w:sz w:val="28"/>
          <w:szCs w:val="28"/>
        </w:rPr>
      </w:pPr>
      <w:r w:rsidRPr="0042573A">
        <w:rPr>
          <w:b/>
          <w:sz w:val="28"/>
          <w:szCs w:val="28"/>
        </w:rPr>
        <w:t xml:space="preserve">3 </w:t>
      </w:r>
      <w:r w:rsidR="00874BF4">
        <w:rPr>
          <w:b/>
          <w:sz w:val="28"/>
          <w:szCs w:val="28"/>
        </w:rPr>
        <w:t>56</w:t>
      </w:r>
      <w:r w:rsidR="00E206B5">
        <w:rPr>
          <w:b/>
          <w:sz w:val="28"/>
          <w:szCs w:val="28"/>
        </w:rPr>
        <w:t>9</w:t>
      </w:r>
      <w:r w:rsidRPr="0042573A">
        <w:rPr>
          <w:sz w:val="28"/>
          <w:szCs w:val="28"/>
        </w:rPr>
        <w:t xml:space="preserve"> письма от юридических лиц</w:t>
      </w:r>
      <w:r w:rsidR="00022990">
        <w:rPr>
          <w:sz w:val="28"/>
          <w:szCs w:val="28"/>
        </w:rPr>
        <w:t>;</w:t>
      </w:r>
      <w:r w:rsidRPr="0042573A">
        <w:rPr>
          <w:sz w:val="28"/>
          <w:szCs w:val="28"/>
        </w:rPr>
        <w:t xml:space="preserve"> </w:t>
      </w:r>
    </w:p>
    <w:p w:rsidR="00FF1CA0" w:rsidRDefault="0029385C" w:rsidP="0042573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3 609 </w:t>
      </w:r>
      <w:r w:rsidR="0042573A" w:rsidRPr="0042573A">
        <w:rPr>
          <w:sz w:val="28"/>
          <w:szCs w:val="28"/>
        </w:rPr>
        <w:t>письма направлено из Правительства Ленинградской области</w:t>
      </w:r>
      <w:r w:rsidR="00022990">
        <w:rPr>
          <w:sz w:val="28"/>
          <w:szCs w:val="28"/>
        </w:rPr>
        <w:t>;</w:t>
      </w:r>
      <w:r w:rsidR="0042573A" w:rsidRPr="0042573A">
        <w:rPr>
          <w:sz w:val="28"/>
          <w:szCs w:val="28"/>
        </w:rPr>
        <w:t xml:space="preserve"> </w:t>
      </w:r>
    </w:p>
    <w:p w:rsidR="00FF1CA0" w:rsidRDefault="0029385C" w:rsidP="0042573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</w:t>
      </w:r>
      <w:r w:rsidR="0042573A" w:rsidRPr="0042573A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постановления, распоряжения и областны</w:t>
      </w:r>
      <w:r w:rsidR="00022990">
        <w:rPr>
          <w:sz w:val="28"/>
          <w:szCs w:val="28"/>
        </w:rPr>
        <w:t>х</w:t>
      </w:r>
      <w:r w:rsidR="0042573A" w:rsidRPr="0042573A">
        <w:rPr>
          <w:sz w:val="28"/>
          <w:szCs w:val="28"/>
        </w:rPr>
        <w:t xml:space="preserve"> закон</w:t>
      </w:r>
      <w:r w:rsidR="00022990">
        <w:rPr>
          <w:sz w:val="28"/>
          <w:szCs w:val="28"/>
        </w:rPr>
        <w:t>а</w:t>
      </w:r>
      <w:r w:rsidR="0042573A" w:rsidRPr="0042573A">
        <w:rPr>
          <w:sz w:val="28"/>
          <w:szCs w:val="28"/>
        </w:rPr>
        <w:t xml:space="preserve"> Губернатора и Правительства Ленинградской области</w:t>
      </w:r>
      <w:r w:rsidR="00022990">
        <w:rPr>
          <w:sz w:val="28"/>
          <w:szCs w:val="28"/>
        </w:rPr>
        <w:t>;</w:t>
      </w:r>
      <w:r w:rsidR="0042573A" w:rsidRPr="0042573A">
        <w:rPr>
          <w:b/>
          <w:sz w:val="28"/>
          <w:szCs w:val="28"/>
        </w:rPr>
        <w:t xml:space="preserve"> </w:t>
      </w:r>
    </w:p>
    <w:p w:rsidR="0042573A" w:rsidRDefault="00874BF4" w:rsidP="00FF1CA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206B5">
        <w:rPr>
          <w:b/>
          <w:sz w:val="28"/>
          <w:szCs w:val="28"/>
        </w:rPr>
        <w:t>79</w:t>
      </w:r>
      <w:r w:rsidR="0042573A" w:rsidRPr="0042573A">
        <w:rPr>
          <w:b/>
          <w:sz w:val="28"/>
          <w:szCs w:val="28"/>
        </w:rPr>
        <w:t xml:space="preserve"> </w:t>
      </w:r>
      <w:r w:rsidR="0042573A" w:rsidRPr="0042573A">
        <w:rPr>
          <w:sz w:val="28"/>
          <w:szCs w:val="28"/>
        </w:rPr>
        <w:t>писем направленно из Гатчинской городской прокуратуры</w:t>
      </w:r>
      <w:r w:rsidR="00022990">
        <w:rPr>
          <w:sz w:val="28"/>
          <w:szCs w:val="28"/>
        </w:rPr>
        <w:t>.</w:t>
      </w:r>
      <w:r w:rsidR="0042573A" w:rsidRPr="0042573A">
        <w:rPr>
          <w:sz w:val="28"/>
          <w:szCs w:val="28"/>
        </w:rPr>
        <w:t xml:space="preserve"> </w:t>
      </w:r>
    </w:p>
    <w:p w:rsidR="00022990" w:rsidRDefault="00022990" w:rsidP="00FF1CA0">
      <w:pPr>
        <w:spacing w:line="360" w:lineRule="auto"/>
        <w:jc w:val="both"/>
        <w:rPr>
          <w:b/>
          <w:sz w:val="28"/>
          <w:szCs w:val="28"/>
        </w:rPr>
      </w:pPr>
    </w:p>
    <w:p w:rsidR="0042573A" w:rsidRPr="0042573A" w:rsidRDefault="0042573A" w:rsidP="0042573A">
      <w:pPr>
        <w:ind w:firstLine="360"/>
        <w:jc w:val="both"/>
        <w:rPr>
          <w:b/>
          <w:sz w:val="28"/>
          <w:szCs w:val="28"/>
        </w:rPr>
      </w:pPr>
      <w:r w:rsidRPr="0042573A">
        <w:rPr>
          <w:b/>
          <w:sz w:val="28"/>
          <w:szCs w:val="28"/>
        </w:rPr>
        <w:t>Личный прием граждан.</w:t>
      </w:r>
    </w:p>
    <w:p w:rsidR="0042573A" w:rsidRPr="0042573A" w:rsidRDefault="0042573A" w:rsidP="0042573A">
      <w:pPr>
        <w:ind w:firstLine="360"/>
        <w:jc w:val="both"/>
        <w:rPr>
          <w:sz w:val="28"/>
          <w:szCs w:val="28"/>
        </w:rPr>
      </w:pP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личный прием в администрацию Гатчинского муниципального района обратилось </w:t>
      </w:r>
      <w:r>
        <w:rPr>
          <w:b/>
          <w:sz w:val="28"/>
          <w:szCs w:val="28"/>
        </w:rPr>
        <w:t>268</w:t>
      </w:r>
      <w:r>
        <w:rPr>
          <w:sz w:val="28"/>
          <w:szCs w:val="28"/>
        </w:rPr>
        <w:t xml:space="preserve"> граждан, из которых: </w:t>
      </w:r>
      <w:r>
        <w:rPr>
          <w:b/>
          <w:sz w:val="28"/>
          <w:szCs w:val="28"/>
        </w:rPr>
        <w:t>212</w:t>
      </w:r>
      <w:r>
        <w:rPr>
          <w:sz w:val="28"/>
          <w:szCs w:val="28"/>
        </w:rPr>
        <w:t xml:space="preserve"> человек – к главе администрации ГМР, </w:t>
      </w:r>
      <w:r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человек – к заместителям главы администрации ГМР.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121</w:t>
      </w:r>
      <w:r>
        <w:rPr>
          <w:sz w:val="28"/>
          <w:szCs w:val="28"/>
        </w:rPr>
        <w:t xml:space="preserve"> человек являются жителями г.Гатчины, </w:t>
      </w:r>
      <w:r>
        <w:rPr>
          <w:b/>
          <w:sz w:val="28"/>
          <w:szCs w:val="28"/>
        </w:rPr>
        <w:t xml:space="preserve">147 </w:t>
      </w:r>
      <w:r>
        <w:rPr>
          <w:sz w:val="28"/>
          <w:szCs w:val="28"/>
        </w:rPr>
        <w:t>человек – жители городских и сельских поселений Гатчинского муниципального района.</w:t>
      </w:r>
    </w:p>
    <w:p w:rsidR="00E43275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Из </w:t>
      </w:r>
      <w:r>
        <w:rPr>
          <w:b/>
          <w:sz w:val="28"/>
          <w:szCs w:val="28"/>
        </w:rPr>
        <w:t>268</w:t>
      </w:r>
      <w:r>
        <w:rPr>
          <w:sz w:val="28"/>
          <w:szCs w:val="28"/>
        </w:rPr>
        <w:t xml:space="preserve"> обратившихся</w:t>
      </w:r>
      <w:r w:rsidR="00022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 – </w:t>
      </w:r>
      <w:r>
        <w:rPr>
          <w:b/>
          <w:sz w:val="28"/>
          <w:szCs w:val="28"/>
        </w:rPr>
        <w:t>136</w:t>
      </w:r>
      <w:r w:rsidR="0002299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02299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 разъяснения в день приема.</w:t>
      </w:r>
    </w:p>
    <w:p w:rsidR="0042573A" w:rsidRPr="0042573A" w:rsidRDefault="00E43275" w:rsidP="00E43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По </w:t>
      </w:r>
      <w:r>
        <w:rPr>
          <w:b/>
          <w:sz w:val="28"/>
          <w:szCs w:val="28"/>
        </w:rPr>
        <w:t>132</w:t>
      </w:r>
      <w:r>
        <w:rPr>
          <w:sz w:val="28"/>
          <w:szCs w:val="28"/>
        </w:rPr>
        <w:t xml:space="preserve"> вопросам были даны поручения руководителям структурных подразделений администрации Гатчинского муниципального района, из которых </w:t>
      </w:r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вопросов были рассмотрены совместно с администрациями городских и сельских поселений Гатчинского муниципального района.</w:t>
      </w:r>
    </w:p>
    <w:p w:rsidR="0042573A" w:rsidRPr="0042573A" w:rsidRDefault="0042573A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Наиболее актуальные вопросы, направленные гражданами на рассмотрение в администрацию Гатчинского муниципального района:</w:t>
      </w:r>
    </w:p>
    <w:p w:rsidR="00022990" w:rsidRPr="0042573A" w:rsidRDefault="00022990" w:rsidP="0042573A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4394"/>
      </w:tblGrid>
      <w:tr w:rsidR="009D57AE" w:rsidRPr="0042573A" w:rsidTr="0016797A">
        <w:trPr>
          <w:trHeight w:val="4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9D57AE" w:rsidP="0016797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Тематика обращения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Количество обращений</w:t>
            </w:r>
          </w:p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42573A">
            <w:pPr>
              <w:spacing w:line="276" w:lineRule="auto"/>
              <w:jc w:val="center"/>
              <w:rPr>
                <w:bCs/>
              </w:rPr>
            </w:pPr>
            <w:r w:rsidRPr="009D57AE">
              <w:rPr>
                <w:bCs/>
              </w:rPr>
              <w:t>Результаты рассмотрения обращений</w:t>
            </w:r>
          </w:p>
        </w:tc>
      </w:tr>
      <w:tr w:rsidR="009D57AE" w:rsidRPr="0042573A" w:rsidTr="0049214B">
        <w:trPr>
          <w:trHeight w:val="452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AE" w:rsidRPr="009D57AE" w:rsidRDefault="009D57AE" w:rsidP="009D57AE">
            <w:pPr>
              <w:jc w:val="center"/>
              <w:rPr>
                <w:bCs/>
              </w:rPr>
            </w:pPr>
            <w:r w:rsidRPr="009D57AE">
              <w:rPr>
                <w:b/>
                <w:sz w:val="28"/>
              </w:rPr>
              <w:t>Жилищные вопросы</w:t>
            </w:r>
            <w:r>
              <w:rPr>
                <w:b/>
                <w:sz w:val="28"/>
              </w:rPr>
              <w:t xml:space="preserve"> – 77 обращений</w:t>
            </w:r>
          </w:p>
        </w:tc>
      </w:tr>
      <w:tr w:rsidR="009D57AE" w:rsidRPr="0042573A" w:rsidTr="0049214B">
        <w:trPr>
          <w:trHeight w:val="3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9F6C1C">
            <w:r w:rsidRPr="009D57AE">
              <w:t>- постановка на учет в качестве нуждающихся в жилых помещениях;</w:t>
            </w:r>
          </w:p>
          <w:p w:rsidR="009D57AE" w:rsidRPr="009D57AE" w:rsidRDefault="009D57AE" w:rsidP="009F6C1C">
            <w:r w:rsidRPr="009D57AE">
              <w:t>- улучшение жилищных условий;</w:t>
            </w:r>
          </w:p>
          <w:p w:rsidR="009D57AE" w:rsidRPr="009D57AE" w:rsidRDefault="009D57AE" w:rsidP="009F6C1C">
            <w:r w:rsidRPr="009D57AE">
              <w:t xml:space="preserve">- порядок признания участниками целевых жилищных программ; </w:t>
            </w:r>
          </w:p>
          <w:p w:rsidR="009D57AE" w:rsidRPr="009D57AE" w:rsidRDefault="009D57AE" w:rsidP="009F6C1C">
            <w:r w:rsidRPr="009D57AE">
              <w:t xml:space="preserve">- расселение домов, признанных аварийными и </w:t>
            </w:r>
            <w:r w:rsidRPr="009D57AE">
              <w:lastRenderedPageBreak/>
              <w:t>подлежащими сносу;</w:t>
            </w:r>
          </w:p>
          <w:p w:rsidR="009D57AE" w:rsidRPr="009D57AE" w:rsidRDefault="009D57AE" w:rsidP="009F6C1C">
            <w:r w:rsidRPr="009D57AE">
              <w:t>- приватизация служебного жилья;</w:t>
            </w:r>
          </w:p>
          <w:p w:rsidR="009D57AE" w:rsidRPr="009D57AE" w:rsidRDefault="00025ED9" w:rsidP="009F6C1C">
            <w:r>
              <w:t>- другие вопросы.</w:t>
            </w:r>
          </w:p>
          <w:p w:rsidR="009D57AE" w:rsidRPr="009D57AE" w:rsidRDefault="009D57AE" w:rsidP="009F6C1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AE" w:rsidRPr="009D57AE" w:rsidRDefault="009D57AE" w:rsidP="0042573A">
            <w:pPr>
              <w:spacing w:line="276" w:lineRule="auto"/>
              <w:jc w:val="center"/>
            </w:pPr>
            <w:r w:rsidRPr="009D57AE">
              <w:lastRenderedPageBreak/>
              <w:t>9</w:t>
            </w:r>
          </w:p>
          <w:p w:rsidR="009D57AE" w:rsidRPr="009D57AE" w:rsidRDefault="009D57AE" w:rsidP="0042573A">
            <w:pPr>
              <w:spacing w:line="276" w:lineRule="auto"/>
              <w:jc w:val="center"/>
            </w:pPr>
            <w:r w:rsidRPr="009D57AE">
              <w:t>28</w:t>
            </w:r>
          </w:p>
          <w:p w:rsidR="009D57AE" w:rsidRPr="009D57AE" w:rsidRDefault="009D57AE" w:rsidP="0042573A">
            <w:pPr>
              <w:spacing w:line="276" w:lineRule="auto"/>
              <w:jc w:val="center"/>
            </w:pPr>
            <w:r w:rsidRPr="009D57AE">
              <w:t>9</w:t>
            </w:r>
          </w:p>
          <w:p w:rsidR="009D57AE" w:rsidRPr="009D57AE" w:rsidRDefault="009D57AE" w:rsidP="0042573A">
            <w:pPr>
              <w:spacing w:line="276" w:lineRule="auto"/>
              <w:jc w:val="center"/>
            </w:pPr>
          </w:p>
          <w:p w:rsidR="009D57AE" w:rsidRPr="009D57AE" w:rsidRDefault="009D57AE" w:rsidP="0042573A">
            <w:pPr>
              <w:spacing w:line="276" w:lineRule="auto"/>
              <w:jc w:val="center"/>
            </w:pPr>
            <w:r w:rsidRPr="009D57AE">
              <w:t>14</w:t>
            </w:r>
          </w:p>
          <w:p w:rsidR="009D57AE" w:rsidRPr="009D57AE" w:rsidRDefault="009D57AE" w:rsidP="0042573A">
            <w:pPr>
              <w:spacing w:line="276" w:lineRule="auto"/>
              <w:jc w:val="center"/>
            </w:pPr>
          </w:p>
          <w:p w:rsidR="009D57AE" w:rsidRPr="009D57AE" w:rsidRDefault="009D57AE" w:rsidP="0042573A">
            <w:pPr>
              <w:spacing w:line="276" w:lineRule="auto"/>
              <w:jc w:val="center"/>
            </w:pPr>
            <w:r w:rsidRPr="009D57AE">
              <w:t>2</w:t>
            </w:r>
          </w:p>
          <w:p w:rsidR="009D57AE" w:rsidRPr="009D57AE" w:rsidRDefault="009D57AE" w:rsidP="0042573A">
            <w:pPr>
              <w:spacing w:line="276" w:lineRule="auto"/>
              <w:jc w:val="center"/>
              <w:rPr>
                <w:color w:val="FF0000"/>
              </w:rPr>
            </w:pPr>
            <w:r w:rsidRPr="009D57AE"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42573A">
            <w:pPr>
              <w:spacing w:line="276" w:lineRule="auto"/>
              <w:jc w:val="both"/>
            </w:pPr>
            <w:r w:rsidRPr="009D57AE">
              <w:lastRenderedPageBreak/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9D57AE" w:rsidRPr="0042573A" w:rsidTr="0049214B">
        <w:trPr>
          <w:trHeight w:val="36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E" w:rsidRPr="009D57AE" w:rsidRDefault="009D57AE" w:rsidP="0016797A">
            <w:pPr>
              <w:jc w:val="center"/>
            </w:pPr>
            <w:r w:rsidRPr="009D57AE">
              <w:rPr>
                <w:b/>
                <w:sz w:val="28"/>
              </w:rPr>
              <w:t>Вопросы жилищно-коммунального хозяйства</w:t>
            </w:r>
            <w:r>
              <w:rPr>
                <w:b/>
                <w:sz w:val="28"/>
              </w:rPr>
              <w:t xml:space="preserve"> – 1506 обращений</w:t>
            </w:r>
          </w:p>
        </w:tc>
      </w:tr>
      <w:tr w:rsidR="009D57AE" w:rsidRPr="0042573A" w:rsidTr="00022990">
        <w:trPr>
          <w:trHeight w:val="6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9D57AE" w:rsidP="00445AD1">
            <w:r w:rsidRPr="009D57AE">
              <w:t>- благоустройство дворовых территорий;</w:t>
            </w:r>
          </w:p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эксплуатация и сохранность автомобильных дорог, в том числе работа общественного транспорта;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F8492A" w:rsidRDefault="00F8492A" w:rsidP="00445AD1"/>
          <w:p w:rsidR="009D57AE" w:rsidRPr="009D57AE" w:rsidRDefault="009D57AE" w:rsidP="00445AD1">
            <w:r w:rsidRPr="009D57AE">
              <w:t>- эксплуатация и ремонт многоквартирных домов;</w:t>
            </w:r>
          </w:p>
          <w:p w:rsidR="009D57AE" w:rsidRDefault="009D57AE" w:rsidP="00445AD1"/>
          <w:p w:rsidR="0049214B" w:rsidRDefault="0049214B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уборка мусора;</w:t>
            </w:r>
          </w:p>
          <w:p w:rsidR="009D57AE" w:rsidRPr="009D57AE" w:rsidRDefault="009D57AE" w:rsidP="00445AD1"/>
          <w:p w:rsidR="009D57AE" w:rsidRDefault="009D57AE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энергоснабжение;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F8492A" w:rsidRDefault="00F8492A" w:rsidP="00445AD1"/>
          <w:p w:rsidR="00F8492A" w:rsidRDefault="00F8492A" w:rsidP="00445AD1"/>
          <w:p w:rsidR="00025ED9" w:rsidRDefault="00025ED9" w:rsidP="00445AD1"/>
          <w:p w:rsidR="009D57AE" w:rsidRPr="009D57AE" w:rsidRDefault="009D57AE" w:rsidP="00445AD1">
            <w:r w:rsidRPr="009D57AE">
              <w:t>- отопление ненадлежащего качества;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Pr="009D57AE" w:rsidRDefault="0049214B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>
            <w:r w:rsidRPr="009D57AE">
              <w:t>- водоснабжение ненадлежащего качества;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49214B" w:rsidRDefault="0049214B" w:rsidP="00445AD1"/>
          <w:p w:rsidR="009D57AE" w:rsidRPr="009D57AE" w:rsidRDefault="009D57AE" w:rsidP="00445AD1"/>
          <w:p w:rsidR="009D57AE" w:rsidRPr="009D57AE" w:rsidRDefault="009D57AE" w:rsidP="00445AD1">
            <w:r w:rsidRPr="009D57AE">
              <w:t>- тарифы и льготы по оплате коммунальных услуг;</w:t>
            </w:r>
          </w:p>
          <w:p w:rsidR="009D57AE" w:rsidRDefault="009D57AE" w:rsidP="00445AD1"/>
          <w:p w:rsidR="00F8492A" w:rsidRPr="009D57AE" w:rsidRDefault="00F8492A" w:rsidP="00445AD1"/>
          <w:p w:rsidR="009D57AE" w:rsidRPr="009D57AE" w:rsidRDefault="009D57AE" w:rsidP="00445AD1">
            <w:r w:rsidRPr="009D57AE">
              <w:t>- отлов бездомных собак;</w:t>
            </w:r>
          </w:p>
          <w:p w:rsidR="009D57AE" w:rsidRDefault="009D57AE" w:rsidP="00445AD1"/>
          <w:p w:rsidR="0049214B" w:rsidRPr="009D57AE" w:rsidRDefault="0049214B" w:rsidP="00445AD1"/>
          <w:p w:rsidR="009D57AE" w:rsidRPr="009D57AE" w:rsidRDefault="009D57AE" w:rsidP="00445AD1">
            <w:r w:rsidRPr="009D57AE">
              <w:t>- нарушение правил парковки автомобилей;</w:t>
            </w:r>
          </w:p>
          <w:p w:rsidR="009D57AE" w:rsidRPr="009D57AE" w:rsidRDefault="009D57AE" w:rsidP="00445AD1"/>
          <w:p w:rsidR="009D57AE" w:rsidRDefault="009D57AE" w:rsidP="00445AD1"/>
          <w:p w:rsidR="00022990" w:rsidRPr="009D57AE" w:rsidRDefault="00022990" w:rsidP="00445AD1"/>
          <w:p w:rsidR="009D57AE" w:rsidRPr="009D57AE" w:rsidRDefault="009D57AE" w:rsidP="00445AD1">
            <w:r w:rsidRPr="009D57AE">
              <w:t>- газификация;</w:t>
            </w:r>
          </w:p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Pr="009D57AE" w:rsidRDefault="009D57AE" w:rsidP="00445AD1"/>
          <w:p w:rsidR="009D57AE" w:rsidRDefault="009D57AE" w:rsidP="00445AD1"/>
          <w:p w:rsidR="009D57AE" w:rsidRDefault="009D57AE" w:rsidP="00445AD1"/>
          <w:p w:rsidR="00022990" w:rsidRPr="009D57AE" w:rsidRDefault="00022990" w:rsidP="00445AD1"/>
          <w:p w:rsidR="009D57AE" w:rsidRPr="009D57AE" w:rsidRDefault="009D57AE" w:rsidP="00445AD1">
            <w:r w:rsidRPr="009D57AE">
              <w:t>- другие вопросы.</w:t>
            </w:r>
          </w:p>
          <w:p w:rsidR="009D57AE" w:rsidRPr="009D57AE" w:rsidRDefault="009D57AE" w:rsidP="00445AD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lastRenderedPageBreak/>
              <w:t>234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022990" w:rsidRDefault="00022990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524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F8492A" w:rsidRDefault="00F8492A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58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33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150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F8492A" w:rsidRDefault="00F8492A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77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60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10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21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18</w:t>
            </w:r>
          </w:p>
          <w:p w:rsidR="009D57AE" w:rsidRDefault="009D57AE" w:rsidP="004E620B">
            <w:pPr>
              <w:spacing w:line="276" w:lineRule="auto"/>
              <w:jc w:val="center"/>
            </w:pPr>
          </w:p>
          <w:p w:rsidR="00022990" w:rsidRDefault="00022990" w:rsidP="004E620B">
            <w:pPr>
              <w:spacing w:line="276" w:lineRule="auto"/>
              <w:jc w:val="center"/>
            </w:pPr>
          </w:p>
          <w:p w:rsidR="00022990" w:rsidRPr="009D57AE" w:rsidRDefault="00022990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263</w:t>
            </w: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</w:p>
          <w:p w:rsidR="009D57AE" w:rsidRDefault="009D57AE" w:rsidP="004E620B">
            <w:pPr>
              <w:spacing w:line="276" w:lineRule="auto"/>
              <w:jc w:val="center"/>
            </w:pPr>
          </w:p>
          <w:p w:rsidR="0049214B" w:rsidRDefault="0049214B" w:rsidP="004E620B">
            <w:pPr>
              <w:spacing w:line="276" w:lineRule="auto"/>
              <w:jc w:val="center"/>
            </w:pPr>
          </w:p>
          <w:p w:rsidR="009D57AE" w:rsidRPr="009D57AE" w:rsidRDefault="009D57AE" w:rsidP="004E620B">
            <w:pPr>
              <w:spacing w:line="276" w:lineRule="auto"/>
              <w:jc w:val="center"/>
            </w:pPr>
            <w:r w:rsidRPr="009D57AE">
              <w:t>58</w:t>
            </w:r>
          </w:p>
          <w:p w:rsidR="009D57AE" w:rsidRPr="009D57AE" w:rsidRDefault="009D57AE" w:rsidP="004E620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AE" w:rsidRPr="009D57AE" w:rsidRDefault="009D57AE" w:rsidP="007856D3">
            <w:pPr>
              <w:jc w:val="both"/>
            </w:pPr>
            <w:r w:rsidRPr="009D57AE">
              <w:lastRenderedPageBreak/>
              <w:t xml:space="preserve">Произведен капитальный ремонт 36 дворовых территорий, в 182 дворовых территориях сделан ямочный ремонт. </w:t>
            </w:r>
          </w:p>
          <w:p w:rsidR="009D57AE" w:rsidRDefault="009D57AE" w:rsidP="007856D3">
            <w:pPr>
              <w:jc w:val="both"/>
            </w:pPr>
          </w:p>
          <w:p w:rsidR="00F8492A" w:rsidRPr="009D57AE" w:rsidRDefault="00F8492A" w:rsidP="007856D3">
            <w:pPr>
              <w:jc w:val="both"/>
            </w:pPr>
          </w:p>
          <w:p w:rsidR="009D57AE" w:rsidRPr="009D57AE" w:rsidRDefault="009D57AE" w:rsidP="00AF4B77">
            <w:pPr>
              <w:spacing w:line="276" w:lineRule="auto"/>
              <w:jc w:val="both"/>
            </w:pPr>
            <w:r w:rsidRPr="009D57AE">
              <w:t xml:space="preserve">По фактам обращений проведены проверки по данным системы ГЛОНАСС. Проведена работа с руководителями автотранспортных предприятий, направлены обращения с указанием привести в соответствие работу на маршрутах, осмотрены остановочные пункты, внесены необходимые изменения   в расписание движения общественного транспорта,  </w:t>
            </w:r>
          </w:p>
          <w:p w:rsidR="009D57AE" w:rsidRPr="009D57AE" w:rsidRDefault="009D57AE" w:rsidP="007856D3">
            <w:pPr>
              <w:jc w:val="both"/>
            </w:pPr>
          </w:p>
          <w:p w:rsidR="009D57AE" w:rsidRPr="009D57AE" w:rsidRDefault="009D57AE" w:rsidP="007856D3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:rsidR="009D57AE" w:rsidRPr="009D57AE" w:rsidRDefault="009D57AE" w:rsidP="007856D3">
            <w:pPr>
              <w:jc w:val="both"/>
            </w:pPr>
          </w:p>
          <w:p w:rsidR="009D57AE" w:rsidRPr="009D57AE" w:rsidRDefault="009D57AE" w:rsidP="007856D3">
            <w:pPr>
              <w:jc w:val="both"/>
            </w:pPr>
          </w:p>
          <w:p w:rsidR="009D57AE" w:rsidRPr="009D57AE" w:rsidRDefault="009D57AE" w:rsidP="007856D3">
            <w:pPr>
              <w:jc w:val="both"/>
            </w:pPr>
          </w:p>
          <w:p w:rsidR="009D57AE" w:rsidRDefault="00025ED9" w:rsidP="007856D3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49214B" w:rsidRDefault="0049214B" w:rsidP="007856D3">
            <w:pPr>
              <w:jc w:val="both"/>
            </w:pPr>
          </w:p>
          <w:p w:rsidR="009D57AE" w:rsidRPr="009D57AE" w:rsidRDefault="009D57AE" w:rsidP="00910DB3">
            <w:pPr>
              <w:jc w:val="both"/>
            </w:pPr>
            <w:r w:rsidRPr="009D57AE">
              <w:t>Заменено 77 ламп наружного освещения, проведены консультации по правилам технологического присоединения к электрическим сетям, достигнута договоренность с электросетевыми компаниями по организации проведения плановых работ, связанных с отключениями электроснабжения населения, сформирован план-график по уличному освещению для включения в план работ МУП «</w:t>
            </w:r>
            <w:proofErr w:type="spellStart"/>
            <w:r w:rsidRPr="009D57AE">
              <w:t>Горэлетросети</w:t>
            </w:r>
            <w:proofErr w:type="spellEnd"/>
            <w:r w:rsidRPr="009D57AE">
              <w:t xml:space="preserve">» г. Гатчины на 2018 год. </w:t>
            </w:r>
          </w:p>
          <w:p w:rsidR="009D57AE" w:rsidRDefault="009D57AE" w:rsidP="00910DB3">
            <w:pPr>
              <w:jc w:val="both"/>
            </w:pPr>
          </w:p>
          <w:p w:rsidR="009D57AE" w:rsidRPr="009D57AE" w:rsidRDefault="009D57AE" w:rsidP="00910DB3">
            <w:pPr>
              <w:jc w:val="both"/>
            </w:pPr>
            <w:r w:rsidRPr="009D57AE">
              <w:t xml:space="preserve">По всем обращениям произведены работы по восстановлению отопления, в том числе было организовано 7 комиссионных обследований. Проведен комплекс работ по обеспечению </w:t>
            </w:r>
            <w:r w:rsidRPr="009D57AE">
              <w:lastRenderedPageBreak/>
              <w:t>правильного функционирования тепловых пунктов, установленных в многоквартирных жилых домах поселка Новый Свет.</w:t>
            </w:r>
          </w:p>
          <w:p w:rsidR="009D57AE" w:rsidRPr="009D57AE" w:rsidRDefault="009D57AE" w:rsidP="00E54785">
            <w:pPr>
              <w:jc w:val="both"/>
            </w:pPr>
          </w:p>
          <w:p w:rsidR="009D57AE" w:rsidRPr="009D57AE" w:rsidRDefault="009D57AE" w:rsidP="00E54785">
            <w:pPr>
              <w:jc w:val="both"/>
            </w:pPr>
          </w:p>
          <w:p w:rsidR="009D57AE" w:rsidRPr="009D57AE" w:rsidRDefault="009D57AE" w:rsidP="00910DB3">
            <w:pPr>
              <w:jc w:val="both"/>
            </w:pPr>
            <w:r w:rsidRPr="009D57AE">
              <w:t xml:space="preserve">Произведены комиссионные обследования, отбор проб (п. Большие Колпаны, д. Малые Колпаны, п. Новый Свет, п. </w:t>
            </w:r>
            <w:proofErr w:type="spellStart"/>
            <w:r w:rsidRPr="009D57AE">
              <w:t>Белогорка</w:t>
            </w:r>
            <w:proofErr w:type="spellEnd"/>
            <w:r w:rsidRPr="009D57AE">
              <w:t>, п. Вырица, РСО «Гатчинский ККЗ»), в соответствии с муниципальной программой Гатчинского муниципального района введено в эксплуатацию 20 обеззараживающих установок, 6 комплексных установок водоподготовки и обеззараживания, проведена дезинфекция и промывка сетей водоснабжения, проведены работы по восстановлению работоспособности, ремонту и дезинфекции сетей водоснабжения.</w:t>
            </w:r>
          </w:p>
          <w:p w:rsidR="009D57AE" w:rsidRPr="009D57AE" w:rsidRDefault="009D57AE" w:rsidP="00E54785">
            <w:pPr>
              <w:jc w:val="both"/>
            </w:pPr>
          </w:p>
          <w:p w:rsidR="009D57AE" w:rsidRDefault="009D57AE" w:rsidP="00E54785">
            <w:pPr>
              <w:jc w:val="both"/>
            </w:pPr>
          </w:p>
          <w:p w:rsidR="009D57AE" w:rsidRPr="009D57AE" w:rsidRDefault="009D57AE" w:rsidP="00E54785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9D57AE" w:rsidRDefault="009D57AE" w:rsidP="00E54785">
            <w:pPr>
              <w:jc w:val="both"/>
            </w:pPr>
          </w:p>
          <w:p w:rsidR="009D57AE" w:rsidRPr="009D57AE" w:rsidRDefault="009D57AE" w:rsidP="00E54785">
            <w:pPr>
              <w:jc w:val="both"/>
            </w:pPr>
            <w:r w:rsidRPr="009D57AE">
              <w:t>Произведен 21 отлов бездомных животных.</w:t>
            </w:r>
          </w:p>
          <w:p w:rsidR="009D57AE" w:rsidRDefault="009D57AE" w:rsidP="00E54785">
            <w:pPr>
              <w:jc w:val="both"/>
            </w:pPr>
          </w:p>
          <w:p w:rsidR="009D57AE" w:rsidRPr="009D57AE" w:rsidRDefault="009D57AE" w:rsidP="00E54785">
            <w:pPr>
              <w:jc w:val="both"/>
            </w:pPr>
            <w:r w:rsidRPr="009D57AE">
              <w:t>Составлены протоколы об административных правонарушениях.</w:t>
            </w:r>
          </w:p>
          <w:p w:rsidR="009D57AE" w:rsidRDefault="009D57AE" w:rsidP="00E54785">
            <w:pPr>
              <w:jc w:val="both"/>
            </w:pPr>
          </w:p>
          <w:p w:rsidR="00022990" w:rsidRPr="009D57AE" w:rsidRDefault="00022990" w:rsidP="00E54785">
            <w:pPr>
              <w:jc w:val="both"/>
            </w:pPr>
          </w:p>
          <w:p w:rsidR="009D57AE" w:rsidRPr="009D57AE" w:rsidRDefault="009D57AE" w:rsidP="00C2016C">
            <w:pPr>
              <w:jc w:val="both"/>
            </w:pPr>
            <w:r w:rsidRPr="009D57AE">
              <w:t xml:space="preserve">235 согласований «основного абонента» получено гражданами, по 38 обращениям предоставлены разъяснения о порядке, сроках газификации конкретных населенных пунктов, а также о способах газификации индивидуальных жилых домов.      </w:t>
            </w:r>
          </w:p>
          <w:p w:rsidR="009D57AE" w:rsidRDefault="009D57AE" w:rsidP="00E54785">
            <w:pPr>
              <w:jc w:val="both"/>
            </w:pPr>
          </w:p>
          <w:p w:rsidR="0049214B" w:rsidRDefault="0049214B" w:rsidP="00E54785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>
              <w:t>.</w:t>
            </w:r>
          </w:p>
          <w:p w:rsidR="00025ED9" w:rsidRDefault="00025ED9" w:rsidP="00E54785">
            <w:pPr>
              <w:jc w:val="both"/>
            </w:pPr>
          </w:p>
          <w:p w:rsidR="00025ED9" w:rsidRDefault="00025ED9" w:rsidP="00E54785">
            <w:pPr>
              <w:jc w:val="both"/>
            </w:pPr>
          </w:p>
          <w:p w:rsidR="00025ED9" w:rsidRDefault="00025ED9" w:rsidP="00E54785">
            <w:pPr>
              <w:jc w:val="both"/>
            </w:pPr>
          </w:p>
          <w:p w:rsidR="00025ED9" w:rsidRPr="009D57AE" w:rsidRDefault="00025ED9" w:rsidP="00E54785">
            <w:pPr>
              <w:jc w:val="both"/>
            </w:pPr>
          </w:p>
        </w:tc>
      </w:tr>
      <w:tr w:rsidR="0049214B" w:rsidRPr="0042573A" w:rsidTr="0049214B">
        <w:trPr>
          <w:trHeight w:val="57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pPr>
              <w:spacing w:line="276" w:lineRule="auto"/>
              <w:jc w:val="center"/>
            </w:pPr>
            <w:r w:rsidRPr="0049214B">
              <w:rPr>
                <w:b/>
                <w:sz w:val="28"/>
              </w:rPr>
              <w:lastRenderedPageBreak/>
              <w:t>Земельные вопросы</w:t>
            </w:r>
            <w:r>
              <w:rPr>
                <w:b/>
                <w:sz w:val="28"/>
              </w:rPr>
              <w:t xml:space="preserve"> – 2182 обращения</w:t>
            </w:r>
          </w:p>
        </w:tc>
      </w:tr>
      <w:tr w:rsidR="0049214B" w:rsidRPr="0042573A" w:rsidTr="0049214B">
        <w:trPr>
          <w:trHeight w:val="39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предоставление земельных участков в собственность бесплатно или за плату, в аренду, постоянное бессрочное пользование, безвозмездное пользование;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установление сервитутов;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выдача разрешений на использование земель или земельных участков;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утверждение схем расположения земельного участка на КПТ;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принятие решений об отнесении земельного участка к категории;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>- установление вида разрешенного использования;</w:t>
            </w:r>
          </w:p>
          <w:p w:rsidR="0049214B" w:rsidRPr="009D57AE" w:rsidRDefault="0049214B" w:rsidP="00AE0571">
            <w:pPr>
              <w:spacing w:line="276" w:lineRule="auto"/>
              <w:jc w:val="both"/>
            </w:pPr>
            <w:r w:rsidRPr="009D57AE">
              <w:t xml:space="preserve">-другие вопросы.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4E620B">
            <w:pPr>
              <w:spacing w:line="276" w:lineRule="auto"/>
              <w:jc w:val="center"/>
            </w:pPr>
            <w:r w:rsidRPr="009D57AE">
              <w:t>722</w:t>
            </w:r>
          </w:p>
          <w:p w:rsidR="0049214B" w:rsidRPr="009D57AE" w:rsidRDefault="0049214B" w:rsidP="004E620B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14B" w:rsidRPr="009D57AE" w:rsidRDefault="0049214B" w:rsidP="0071584F">
            <w:pPr>
              <w:spacing w:line="276" w:lineRule="auto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</w:tc>
      </w:tr>
      <w:tr w:rsidR="0049214B" w:rsidRPr="0042573A" w:rsidTr="0049214B">
        <w:trPr>
          <w:trHeight w:val="55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9214B" w:rsidRPr="0049214B" w:rsidRDefault="0049214B" w:rsidP="0049214B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архитектуры</w:t>
            </w:r>
            <w:r>
              <w:rPr>
                <w:b/>
                <w:sz w:val="28"/>
              </w:rPr>
              <w:t xml:space="preserve"> – 2052 обращения</w:t>
            </w:r>
          </w:p>
        </w:tc>
      </w:tr>
      <w:tr w:rsidR="0049214B" w:rsidRPr="0042573A" w:rsidTr="0049214B">
        <w:trPr>
          <w:trHeight w:val="2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E1700B">
            <w:r w:rsidRPr="009D57AE">
              <w:t>- подготовка градостроительного плана земельного участка;</w:t>
            </w:r>
          </w:p>
          <w:p w:rsidR="0049214B" w:rsidRDefault="0049214B" w:rsidP="00E1700B"/>
          <w:p w:rsidR="0049214B" w:rsidRPr="009D57AE" w:rsidRDefault="0049214B" w:rsidP="00E1700B"/>
          <w:p w:rsidR="0049214B" w:rsidRPr="009D57AE" w:rsidRDefault="0049214B" w:rsidP="00E1700B"/>
          <w:p w:rsidR="0049214B" w:rsidRPr="009D57AE" w:rsidRDefault="0049214B" w:rsidP="00E1700B">
            <w:r w:rsidRPr="009D57AE">
              <w:t>- подготовка разрешения на индивидуальное жилищное строительство;</w:t>
            </w:r>
          </w:p>
          <w:p w:rsidR="0049214B" w:rsidRDefault="0049214B" w:rsidP="00E1700B"/>
          <w:p w:rsidR="0049214B" w:rsidRDefault="0049214B" w:rsidP="00E1700B"/>
          <w:p w:rsidR="0049214B" w:rsidRDefault="0049214B" w:rsidP="00E1700B"/>
          <w:p w:rsidR="0049214B" w:rsidRPr="009D57AE" w:rsidRDefault="0049214B" w:rsidP="00E1700B">
            <w:r w:rsidRPr="009D57AE">
              <w:t>- присвоение адреса (по городу Гатчина);</w:t>
            </w:r>
          </w:p>
          <w:p w:rsidR="0049214B" w:rsidRPr="009D57AE" w:rsidRDefault="0049214B" w:rsidP="00E1700B"/>
          <w:p w:rsidR="0049214B" w:rsidRPr="009D57AE" w:rsidRDefault="0049214B" w:rsidP="00E1700B"/>
          <w:p w:rsidR="0049214B" w:rsidRPr="009D57AE" w:rsidRDefault="0049214B" w:rsidP="00E1700B"/>
          <w:p w:rsidR="0049214B" w:rsidRDefault="0049214B" w:rsidP="00E1700B"/>
          <w:p w:rsidR="0049214B" w:rsidRPr="009D57AE" w:rsidRDefault="0049214B" w:rsidP="00E1700B"/>
          <w:p w:rsidR="0049214B" w:rsidRDefault="0049214B" w:rsidP="00E1700B">
            <w:r w:rsidRPr="009D57AE">
              <w:t>- предоставление информации из Информационной системы обеспечения градостроительной деятельности;</w:t>
            </w:r>
          </w:p>
          <w:p w:rsidR="00F8492A" w:rsidRPr="009D57AE" w:rsidRDefault="00F8492A" w:rsidP="00E1700B"/>
          <w:p w:rsidR="0049214B" w:rsidRPr="009D57AE" w:rsidRDefault="0049214B" w:rsidP="00E1700B"/>
          <w:p w:rsidR="0049214B" w:rsidRPr="009D57AE" w:rsidRDefault="0049214B" w:rsidP="00E1700B">
            <w:r w:rsidRPr="009D57AE">
              <w:t>- другие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564AB6">
            <w:pPr>
              <w:spacing w:line="276" w:lineRule="auto"/>
              <w:jc w:val="center"/>
            </w:pPr>
            <w:r w:rsidRPr="009D57AE">
              <w:t>773</w:t>
            </w: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Default="0049214B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  <w:r w:rsidRPr="009D57AE">
              <w:t>554</w:t>
            </w: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Default="0049214B" w:rsidP="00564AB6">
            <w:pPr>
              <w:spacing w:line="276" w:lineRule="auto"/>
              <w:jc w:val="center"/>
            </w:pPr>
          </w:p>
          <w:p w:rsidR="0049214B" w:rsidRDefault="0049214B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  <w:r w:rsidRPr="009D57AE">
              <w:t>53</w:t>
            </w: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Default="0049214B" w:rsidP="00564AB6">
            <w:pPr>
              <w:spacing w:line="276" w:lineRule="auto"/>
              <w:jc w:val="center"/>
            </w:pPr>
          </w:p>
          <w:p w:rsidR="00F8492A" w:rsidRDefault="00F8492A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  <w:r w:rsidRPr="009D57AE">
              <w:t>652</w:t>
            </w:r>
          </w:p>
          <w:p w:rsidR="0049214B" w:rsidRPr="009D57AE" w:rsidRDefault="0049214B" w:rsidP="00564AB6">
            <w:pPr>
              <w:spacing w:line="276" w:lineRule="auto"/>
              <w:jc w:val="center"/>
            </w:pPr>
          </w:p>
          <w:p w:rsidR="0049214B" w:rsidRDefault="0049214B" w:rsidP="00564AB6">
            <w:pPr>
              <w:spacing w:line="276" w:lineRule="auto"/>
              <w:jc w:val="center"/>
            </w:pPr>
          </w:p>
          <w:p w:rsidR="00F8492A" w:rsidRPr="009D57AE" w:rsidRDefault="00F8492A" w:rsidP="00564AB6">
            <w:pPr>
              <w:spacing w:line="276" w:lineRule="auto"/>
              <w:jc w:val="center"/>
            </w:pPr>
          </w:p>
          <w:p w:rsidR="0049214B" w:rsidRPr="009D57AE" w:rsidRDefault="0049214B" w:rsidP="00564AB6">
            <w:pPr>
              <w:spacing w:line="276" w:lineRule="auto"/>
              <w:jc w:val="center"/>
            </w:pPr>
            <w:r w:rsidRPr="009D57AE"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E1700B">
            <w:pPr>
              <w:spacing w:line="276" w:lineRule="auto"/>
              <w:jc w:val="both"/>
            </w:pPr>
            <w:r w:rsidRPr="009D57AE">
              <w:t>Подготовлено 693 градостроительного плана, 80 обращений не удовлетворено  по объективным причинам.</w:t>
            </w:r>
          </w:p>
          <w:p w:rsidR="0049214B" w:rsidRPr="009D57AE" w:rsidRDefault="0049214B" w:rsidP="00E1700B">
            <w:pPr>
              <w:spacing w:line="276" w:lineRule="auto"/>
              <w:jc w:val="both"/>
            </w:pPr>
          </w:p>
          <w:p w:rsidR="0049214B" w:rsidRPr="009D57AE" w:rsidRDefault="0049214B" w:rsidP="00E1700B">
            <w:pPr>
              <w:spacing w:line="276" w:lineRule="auto"/>
              <w:jc w:val="both"/>
            </w:pPr>
            <w:r w:rsidRPr="009D57AE">
              <w:t>Подготовлено 449 разрешений, 105 обращений не удовлетворено  по объективным причинам.</w:t>
            </w:r>
          </w:p>
          <w:p w:rsidR="0049214B" w:rsidRPr="009D57AE" w:rsidRDefault="0049214B" w:rsidP="00E1700B">
            <w:pPr>
              <w:spacing w:line="276" w:lineRule="auto"/>
              <w:jc w:val="both"/>
            </w:pPr>
          </w:p>
          <w:p w:rsidR="0049214B" w:rsidRPr="009D57AE" w:rsidRDefault="0049214B" w:rsidP="00E1700B">
            <w:pPr>
              <w:spacing w:line="276" w:lineRule="auto"/>
              <w:jc w:val="both"/>
            </w:pPr>
            <w:r w:rsidRPr="009D57AE">
              <w:t>Подготовлено 49 постановлений администрации Гатчинского муниципального района, 3 обращения не удовлетворено  по объективным причинам.</w:t>
            </w:r>
          </w:p>
          <w:p w:rsidR="0049214B" w:rsidRDefault="0049214B" w:rsidP="00E1700B">
            <w:pPr>
              <w:spacing w:line="276" w:lineRule="auto"/>
              <w:jc w:val="both"/>
            </w:pPr>
          </w:p>
          <w:p w:rsidR="0049214B" w:rsidRPr="009D57AE" w:rsidRDefault="0049214B" w:rsidP="00E1700B">
            <w:pPr>
              <w:jc w:val="both"/>
            </w:pPr>
            <w:r w:rsidRPr="009D57AE">
              <w:t>По всем обращениям информация предоставлена.</w:t>
            </w:r>
          </w:p>
          <w:p w:rsidR="00F8492A" w:rsidRDefault="00F8492A" w:rsidP="0049214B">
            <w:pPr>
              <w:jc w:val="both"/>
            </w:pPr>
          </w:p>
          <w:p w:rsidR="0049214B" w:rsidRDefault="0049214B" w:rsidP="0049214B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  <w:p w:rsidR="0049214B" w:rsidRPr="009D57AE" w:rsidRDefault="0049214B" w:rsidP="0049214B">
            <w:pPr>
              <w:jc w:val="both"/>
            </w:pPr>
          </w:p>
        </w:tc>
      </w:tr>
      <w:tr w:rsidR="0049214B" w:rsidRPr="0042573A" w:rsidTr="0049214B">
        <w:trPr>
          <w:trHeight w:val="29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49214B" w:rsidRDefault="0049214B" w:rsidP="0049214B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образования</w:t>
            </w:r>
            <w:r>
              <w:rPr>
                <w:b/>
                <w:sz w:val="28"/>
              </w:rPr>
              <w:t xml:space="preserve"> – 55 обращений</w:t>
            </w:r>
          </w:p>
        </w:tc>
      </w:tr>
      <w:tr w:rsidR="0049214B" w:rsidRPr="0042573A" w:rsidTr="0049214B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B97007">
            <w:pPr>
              <w:tabs>
                <w:tab w:val="left" w:pos="459"/>
              </w:tabs>
              <w:jc w:val="both"/>
            </w:pPr>
            <w:r w:rsidRPr="009D57AE">
              <w:t>- прием детей в дошкольные общеобразовательные учреждения;</w:t>
            </w:r>
          </w:p>
          <w:p w:rsidR="0049214B" w:rsidRPr="009D57AE" w:rsidRDefault="0049214B" w:rsidP="00B97007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9D57AE">
              <w:t xml:space="preserve">- </w:t>
            </w:r>
            <w:r w:rsidRPr="009D57AE">
              <w:rPr>
                <w:rFonts w:eastAsia="Calibri"/>
              </w:rPr>
              <w:t>зачисление в 1 класс общеобразовательных учреждений не по закрепленной территории;</w:t>
            </w:r>
          </w:p>
          <w:p w:rsidR="0049214B" w:rsidRDefault="0049214B" w:rsidP="00B97007">
            <w:pPr>
              <w:tabs>
                <w:tab w:val="left" w:pos="459"/>
              </w:tabs>
              <w:jc w:val="both"/>
              <w:rPr>
                <w:rFonts w:eastAsia="Calibri"/>
              </w:rPr>
            </w:pPr>
            <w:r w:rsidRPr="009D57AE">
              <w:rPr>
                <w:rFonts w:eastAsia="Calibri"/>
              </w:rPr>
              <w:t>- ремонт</w:t>
            </w:r>
            <w:r w:rsidR="00025ED9">
              <w:rPr>
                <w:rFonts w:eastAsia="Calibri"/>
              </w:rPr>
              <w:t>ы в образовательных учреждениях.</w:t>
            </w:r>
          </w:p>
          <w:p w:rsidR="00025ED9" w:rsidRPr="009D57AE" w:rsidRDefault="00025ED9" w:rsidP="00B97007">
            <w:pPr>
              <w:tabs>
                <w:tab w:val="left" w:pos="459"/>
              </w:tabs>
              <w:jc w:val="both"/>
            </w:pPr>
            <w:bookmarkStart w:id="0" w:name="_GoBack"/>
            <w:bookmarkEnd w:id="0"/>
          </w:p>
          <w:p w:rsidR="0049214B" w:rsidRPr="009D57AE" w:rsidRDefault="0049214B" w:rsidP="00B97007">
            <w:pPr>
              <w:jc w:val="both"/>
            </w:pPr>
            <w:r w:rsidRPr="009D57AE"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4B" w:rsidRPr="009D57AE" w:rsidRDefault="0049214B" w:rsidP="0042573A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pPr>
              <w:spacing w:line="276" w:lineRule="auto"/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гражданина.</w:t>
            </w:r>
          </w:p>
        </w:tc>
      </w:tr>
      <w:tr w:rsidR="0049214B" w:rsidRPr="0042573A" w:rsidTr="0049214B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16797A">
            <w:pPr>
              <w:jc w:val="center"/>
            </w:pPr>
            <w:r w:rsidRPr="0049214B">
              <w:rPr>
                <w:b/>
                <w:sz w:val="28"/>
              </w:rPr>
              <w:lastRenderedPageBreak/>
              <w:t>Административные правонарушения и административная ответственность</w:t>
            </w:r>
            <w:r>
              <w:rPr>
                <w:b/>
                <w:sz w:val="28"/>
              </w:rPr>
              <w:t xml:space="preserve"> – 24 обращения</w:t>
            </w:r>
          </w:p>
        </w:tc>
      </w:tr>
      <w:tr w:rsidR="0049214B" w:rsidRPr="0042573A" w:rsidTr="0049214B">
        <w:trPr>
          <w:trHeight w:val="4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E6230C">
            <w:r w:rsidRPr="009D57AE">
              <w:t>- нарушение жильцами тишины и покоя граждан в ночное время.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2346ED">
            <w:pPr>
              <w:jc w:val="both"/>
            </w:pPr>
            <w:r w:rsidRPr="009D57AE">
              <w:t xml:space="preserve">составлено 12 протоколов об административном правонарушении, предусмотренном ч. 1 ст. 2.6 (нарушение тишины и покоя граждан в ночное время) областного закона от 02.07.2003 № 47-оз «Об административных правонарушениях». По рассмотренным административным правонарушениям назначены штрафы на общую сумму 5500 (Пять тысяч пятьсот) рублей. </w:t>
            </w:r>
          </w:p>
          <w:p w:rsidR="0049214B" w:rsidRPr="009D57AE" w:rsidRDefault="0049214B" w:rsidP="002346ED">
            <w:pPr>
              <w:jc w:val="both"/>
            </w:pPr>
            <w:r w:rsidRPr="009D57AE">
              <w:t>По остальным жалобам дан ответ по существу обращений.</w:t>
            </w:r>
          </w:p>
        </w:tc>
      </w:tr>
      <w:tr w:rsidR="0049214B" w:rsidRPr="0042573A" w:rsidTr="004B0C05">
        <w:trPr>
          <w:trHeight w:val="41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49214B" w:rsidRDefault="0049214B" w:rsidP="0042573A">
            <w:pPr>
              <w:spacing w:line="276" w:lineRule="auto"/>
              <w:jc w:val="center"/>
              <w:rPr>
                <w:b/>
              </w:rPr>
            </w:pPr>
            <w:r w:rsidRPr="0049214B">
              <w:rPr>
                <w:b/>
                <w:sz w:val="28"/>
              </w:rPr>
              <w:t>Вопросы социального обеспечения</w:t>
            </w:r>
            <w:r>
              <w:rPr>
                <w:b/>
                <w:sz w:val="28"/>
              </w:rPr>
              <w:t xml:space="preserve"> – 69 обращений</w:t>
            </w:r>
          </w:p>
        </w:tc>
      </w:tr>
      <w:tr w:rsidR="0049214B" w:rsidRPr="0042573A" w:rsidTr="00BF600D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9214B">
            <w:r w:rsidRPr="009D57AE">
              <w:t>- оказание материальной помощи в связи с тяжелым материальным положением;</w:t>
            </w:r>
          </w:p>
          <w:p w:rsidR="0049214B" w:rsidRPr="009D57AE" w:rsidRDefault="0049214B" w:rsidP="0049214B"/>
          <w:p w:rsidR="0049214B" w:rsidRDefault="0049214B" w:rsidP="0049214B"/>
          <w:p w:rsidR="0049214B" w:rsidRDefault="0049214B" w:rsidP="0049214B"/>
          <w:p w:rsidR="0049214B" w:rsidRPr="009D57AE" w:rsidRDefault="0049214B" w:rsidP="0049214B"/>
          <w:p w:rsidR="0049214B" w:rsidRPr="009D57AE" w:rsidRDefault="0049214B" w:rsidP="0049214B">
            <w:r w:rsidRPr="009D57AE">
              <w:t>- организация социального обслуживания;</w:t>
            </w:r>
          </w:p>
          <w:p w:rsidR="0049214B" w:rsidRPr="009D57AE" w:rsidRDefault="0049214B" w:rsidP="0049214B"/>
          <w:p w:rsidR="0049214B" w:rsidRDefault="0049214B" w:rsidP="0049214B"/>
          <w:p w:rsidR="0049214B" w:rsidRPr="009D57AE" w:rsidRDefault="0049214B" w:rsidP="0049214B"/>
          <w:p w:rsidR="0049214B" w:rsidRPr="009D57AE" w:rsidRDefault="0049214B" w:rsidP="0049214B">
            <w:r w:rsidRPr="009D57AE">
              <w:t>- предоставление мер социальной поддержки;</w:t>
            </w:r>
          </w:p>
          <w:p w:rsidR="0049214B" w:rsidRDefault="0049214B" w:rsidP="0049214B"/>
          <w:p w:rsidR="0049214B" w:rsidRPr="009D57AE" w:rsidRDefault="0049214B" w:rsidP="0049214B"/>
          <w:p w:rsidR="0049214B" w:rsidRPr="009D57AE" w:rsidRDefault="0049214B" w:rsidP="0049214B">
            <w:r w:rsidRPr="009D57AE">
              <w:t>- другие вопросы.</w:t>
            </w:r>
          </w:p>
          <w:p w:rsidR="0049214B" w:rsidRPr="009D57AE" w:rsidRDefault="0049214B" w:rsidP="0049214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B55D6">
            <w:pPr>
              <w:spacing w:line="276" w:lineRule="auto"/>
              <w:jc w:val="center"/>
            </w:pPr>
            <w:r w:rsidRPr="009D57AE">
              <w:t>36</w:t>
            </w: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  <w:r w:rsidRPr="009D57AE">
              <w:t>22</w:t>
            </w: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  <w:r w:rsidRPr="009D57AE">
              <w:t>9</w:t>
            </w:r>
          </w:p>
          <w:p w:rsidR="0049214B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</w:pPr>
          </w:p>
          <w:p w:rsidR="0049214B" w:rsidRPr="009D57AE" w:rsidRDefault="0049214B" w:rsidP="004B55D6">
            <w:pPr>
              <w:spacing w:line="276" w:lineRule="auto"/>
              <w:jc w:val="center"/>
              <w:rPr>
                <w:color w:val="FF0000"/>
              </w:rPr>
            </w:pPr>
            <w:r w:rsidRPr="009D57AE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4B" w:rsidRPr="009D57AE" w:rsidRDefault="0049214B" w:rsidP="004B55D6">
            <w:pPr>
              <w:spacing w:line="276" w:lineRule="auto"/>
              <w:jc w:val="both"/>
            </w:pPr>
            <w:r w:rsidRPr="009D57AE">
              <w:t>28 заявлений удовлетворено, по 8 обращениям дан отказ в связи с несоответствием критериям муниципальной программы.</w:t>
            </w:r>
          </w:p>
          <w:p w:rsidR="0049214B" w:rsidRPr="009D57AE" w:rsidRDefault="0049214B" w:rsidP="004B55D6">
            <w:pPr>
              <w:spacing w:line="276" w:lineRule="auto"/>
              <w:jc w:val="both"/>
            </w:pPr>
          </w:p>
          <w:p w:rsidR="0049214B" w:rsidRPr="009D57AE" w:rsidRDefault="0049214B" w:rsidP="004B55D6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49214B" w:rsidRPr="009D57AE" w:rsidRDefault="0049214B" w:rsidP="004B55D6">
            <w:pPr>
              <w:jc w:val="both"/>
            </w:pPr>
          </w:p>
          <w:p w:rsidR="0049214B" w:rsidRPr="009D57AE" w:rsidRDefault="0049214B" w:rsidP="004B55D6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49214B" w:rsidRPr="009D57AE" w:rsidRDefault="0049214B" w:rsidP="004B55D6">
            <w:pPr>
              <w:jc w:val="both"/>
            </w:pPr>
          </w:p>
          <w:p w:rsidR="0049214B" w:rsidRPr="009D57AE" w:rsidRDefault="0049214B" w:rsidP="0016797A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  <w:r w:rsidR="0016797A">
              <w:t>.</w:t>
            </w:r>
          </w:p>
        </w:tc>
      </w:tr>
      <w:tr w:rsidR="0016797A" w:rsidRPr="0042573A" w:rsidTr="008E5B81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16797A">
            <w:pPr>
              <w:jc w:val="center"/>
            </w:pPr>
            <w:r w:rsidRPr="0016797A">
              <w:rPr>
                <w:b/>
                <w:sz w:val="28"/>
              </w:rPr>
              <w:t>Вопросы обеспечения законности и охраны правопорядка</w:t>
            </w:r>
            <w:r>
              <w:rPr>
                <w:b/>
                <w:sz w:val="28"/>
              </w:rPr>
              <w:t xml:space="preserve"> – 87 обращений</w:t>
            </w:r>
          </w:p>
        </w:tc>
      </w:tr>
      <w:tr w:rsidR="0016797A" w:rsidRPr="0042573A" w:rsidTr="00CB6815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CE0545">
            <w:r w:rsidRPr="009D57AE">
              <w:t>- безопасность дорожного движения;</w:t>
            </w:r>
          </w:p>
          <w:p w:rsidR="0016797A" w:rsidRPr="009D57AE" w:rsidRDefault="0016797A" w:rsidP="00CE0545"/>
          <w:p w:rsidR="0016797A" w:rsidRPr="009D57AE" w:rsidRDefault="0016797A" w:rsidP="00CE0545"/>
          <w:p w:rsidR="0016797A" w:rsidRDefault="0016797A" w:rsidP="00CE0545"/>
          <w:p w:rsidR="0016797A" w:rsidRPr="009D57AE" w:rsidRDefault="0016797A" w:rsidP="00CE0545"/>
          <w:p w:rsidR="0016797A" w:rsidRDefault="0016797A" w:rsidP="00CE0545"/>
          <w:p w:rsidR="0016797A" w:rsidRDefault="0016797A" w:rsidP="00CE0545"/>
          <w:p w:rsidR="0016797A" w:rsidRPr="009D57AE" w:rsidRDefault="0016797A" w:rsidP="00CE0545">
            <w:r w:rsidRPr="009D57AE">
              <w:t>- эвакуация и размещение брошенного автотранспорта;</w:t>
            </w:r>
          </w:p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16797A" w:rsidRPr="009D57AE" w:rsidRDefault="0016797A" w:rsidP="00CE0545"/>
          <w:p w:rsidR="0016797A" w:rsidRDefault="0016797A" w:rsidP="00CE0545"/>
          <w:p w:rsidR="0016797A" w:rsidRDefault="0016797A" w:rsidP="00CE0545"/>
          <w:p w:rsidR="0016797A" w:rsidRPr="009D57AE" w:rsidRDefault="0016797A" w:rsidP="00CE0545">
            <w:r w:rsidRPr="009D57AE">
              <w:t>- другие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CE0545">
            <w:pPr>
              <w:spacing w:line="276" w:lineRule="auto"/>
              <w:jc w:val="center"/>
            </w:pPr>
            <w:r w:rsidRPr="009D57AE">
              <w:t>54</w:t>
            </w: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  <w:r w:rsidRPr="009D57AE">
              <w:t>7</w:t>
            </w: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Default="0016797A" w:rsidP="00CE0545">
            <w:pPr>
              <w:spacing w:line="276" w:lineRule="auto"/>
              <w:jc w:val="center"/>
            </w:pPr>
          </w:p>
          <w:p w:rsidR="0016797A" w:rsidRPr="009D57AE" w:rsidRDefault="0016797A" w:rsidP="00CE0545">
            <w:pPr>
              <w:spacing w:line="276" w:lineRule="auto"/>
              <w:jc w:val="center"/>
            </w:pPr>
            <w:r w:rsidRPr="009D57AE"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CE0545">
            <w:pPr>
              <w:spacing w:line="276" w:lineRule="auto"/>
              <w:jc w:val="both"/>
            </w:pPr>
            <w:r w:rsidRPr="009D57AE">
              <w:t>Рассмотрены на заседаниях комиссии по обеспечению безопасности дорожного движения на территории МО «Город Гатчина» и Гатчинского муниципального района.</w:t>
            </w:r>
          </w:p>
          <w:p w:rsidR="0016797A" w:rsidRDefault="0016797A" w:rsidP="00CE0545">
            <w:pPr>
              <w:spacing w:line="276" w:lineRule="auto"/>
              <w:jc w:val="both"/>
            </w:pPr>
          </w:p>
          <w:p w:rsidR="0016797A" w:rsidRPr="009D57AE" w:rsidRDefault="0016797A" w:rsidP="00CE0545">
            <w:pPr>
              <w:spacing w:line="276" w:lineRule="auto"/>
              <w:jc w:val="both"/>
            </w:pPr>
            <w:r w:rsidRPr="009D57AE">
              <w:t>Рассмотрены на заседания комиссии по эвакуации и размещении брошенного автотранспорта на специализированной стоянке на территории МО «Город Гатчина». По решению Комиссии 6 автомобилей эвакуированы на специализированную стоянку, 1 автомобиль убран владельцем.</w:t>
            </w:r>
          </w:p>
          <w:p w:rsidR="0016797A" w:rsidRPr="009D57AE" w:rsidRDefault="0016797A" w:rsidP="00CE0545">
            <w:pPr>
              <w:spacing w:line="276" w:lineRule="auto"/>
              <w:jc w:val="both"/>
            </w:pPr>
            <w:r w:rsidRPr="009D57AE">
              <w:t xml:space="preserve">По всем обращениям разъяснен порядок </w:t>
            </w:r>
            <w:r w:rsidRPr="009D57AE">
              <w:lastRenderedPageBreak/>
              <w:t>и условия решения вопроса, указанного в обращении гражданина.</w:t>
            </w:r>
          </w:p>
        </w:tc>
      </w:tr>
      <w:tr w:rsidR="0016797A" w:rsidRPr="0042573A" w:rsidTr="005D0BDF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16797A" w:rsidRDefault="0016797A" w:rsidP="0016797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6797A">
              <w:rPr>
                <w:b/>
                <w:sz w:val="28"/>
                <w:szCs w:val="28"/>
              </w:rPr>
              <w:lastRenderedPageBreak/>
              <w:t>Вопросы сельского хозяйства</w:t>
            </w:r>
            <w:r>
              <w:rPr>
                <w:b/>
                <w:sz w:val="28"/>
                <w:szCs w:val="28"/>
              </w:rPr>
              <w:t xml:space="preserve"> – 16 обращений</w:t>
            </w:r>
          </w:p>
        </w:tc>
      </w:tr>
      <w:tr w:rsidR="0016797A" w:rsidRPr="0042573A" w:rsidTr="00B60F6A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DF03B3">
            <w:pPr>
              <w:jc w:val="both"/>
            </w:pPr>
            <w:r w:rsidRPr="009D57AE">
              <w:t xml:space="preserve">- </w:t>
            </w:r>
            <w:r w:rsidRPr="009D57AE">
              <w:rPr>
                <w:color w:val="000000"/>
                <w:shd w:val="clear" w:color="auto" w:fill="FFFFFF"/>
              </w:rPr>
              <w:t>обращения и жалобы от членов садоводческих некоммерческих объединений (далее - СНТ) Гатчинского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DF03B3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DF03B3">
            <w:pPr>
              <w:jc w:val="both"/>
            </w:pPr>
            <w:r w:rsidRPr="009D57AE">
              <w:rPr>
                <w:color w:val="000000"/>
                <w:shd w:val="clear" w:color="auto" w:fill="FFFFFF"/>
              </w:rPr>
              <w:t xml:space="preserve">По всем обращениям были организованы совместные выезды специалистов отдела муниципального контроля администрации Гатчинского муниципального района, отдела по агропромышленному комплексу администрации Гатчинского муниципального района и председателя Союза садоводов Гатчинского района. </w:t>
            </w:r>
          </w:p>
        </w:tc>
      </w:tr>
      <w:tr w:rsidR="0016797A" w:rsidRPr="0042573A" w:rsidTr="00B321DF">
        <w:trPr>
          <w:trHeight w:val="32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16797A" w:rsidRDefault="0016797A" w:rsidP="0042573A">
            <w:pPr>
              <w:spacing w:line="276" w:lineRule="auto"/>
              <w:jc w:val="center"/>
              <w:rPr>
                <w:b/>
              </w:rPr>
            </w:pPr>
            <w:r w:rsidRPr="0016797A">
              <w:rPr>
                <w:b/>
                <w:sz w:val="28"/>
              </w:rPr>
              <w:t>Вопросы молодежной политики, физической культуры и спорт – 15 обращений</w:t>
            </w:r>
          </w:p>
        </w:tc>
      </w:tr>
      <w:tr w:rsidR="0016797A" w:rsidRPr="0042573A" w:rsidTr="004C5FCA"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Default="0042469D" w:rsidP="00E6230C">
            <w:r>
              <w:t>- организация спортивных мероприятий;</w:t>
            </w:r>
          </w:p>
          <w:p w:rsidR="0042469D" w:rsidRPr="009D57AE" w:rsidRDefault="0042469D" w:rsidP="0042469D">
            <w:r>
              <w:t>- организация молодежных мероприятий</w:t>
            </w:r>
          </w:p>
          <w:p w:rsidR="0042469D" w:rsidRPr="009D57AE" w:rsidRDefault="0042469D" w:rsidP="00E6230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7A" w:rsidRPr="009D57AE" w:rsidRDefault="0016797A" w:rsidP="0042573A">
            <w:pPr>
              <w:spacing w:line="276" w:lineRule="auto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7A" w:rsidRPr="009D57AE" w:rsidRDefault="0016797A" w:rsidP="00E6230C">
            <w:pPr>
              <w:jc w:val="both"/>
            </w:pPr>
            <w:r w:rsidRPr="009D57AE">
              <w:t>По всем обращениям разъяснен порядок и условия решения вопроса, указанного в обращении гражданина</w:t>
            </w:r>
          </w:p>
          <w:p w:rsidR="0016797A" w:rsidRPr="009D57AE" w:rsidRDefault="0016797A" w:rsidP="0042573A">
            <w:pPr>
              <w:spacing w:line="276" w:lineRule="auto"/>
              <w:jc w:val="center"/>
            </w:pPr>
          </w:p>
        </w:tc>
      </w:tr>
    </w:tbl>
    <w:p w:rsidR="0042573A" w:rsidRPr="0042573A" w:rsidRDefault="0042573A" w:rsidP="0042573A">
      <w:pPr>
        <w:jc w:val="both"/>
        <w:rPr>
          <w:b/>
          <w:sz w:val="28"/>
          <w:szCs w:val="28"/>
        </w:rPr>
      </w:pPr>
    </w:p>
    <w:p w:rsidR="0042573A" w:rsidRPr="0042573A" w:rsidRDefault="0042573A" w:rsidP="0042573A">
      <w:pPr>
        <w:jc w:val="both"/>
        <w:rPr>
          <w:sz w:val="28"/>
          <w:szCs w:val="28"/>
        </w:rPr>
      </w:pPr>
    </w:p>
    <w:p w:rsidR="0042573A" w:rsidRPr="0042573A" w:rsidRDefault="0042573A" w:rsidP="0042573A">
      <w:pPr>
        <w:jc w:val="both"/>
        <w:rPr>
          <w:sz w:val="28"/>
          <w:szCs w:val="28"/>
        </w:rPr>
      </w:pPr>
    </w:p>
    <w:sectPr w:rsidR="0042573A" w:rsidRPr="0042573A" w:rsidSect="0064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72B"/>
    <w:rsid w:val="00022990"/>
    <w:rsid w:val="00025ED9"/>
    <w:rsid w:val="0016797A"/>
    <w:rsid w:val="002346ED"/>
    <w:rsid w:val="00265153"/>
    <w:rsid w:val="0029385C"/>
    <w:rsid w:val="0039072B"/>
    <w:rsid w:val="0042469D"/>
    <w:rsid w:val="0042573A"/>
    <w:rsid w:val="00445AD1"/>
    <w:rsid w:val="004855EC"/>
    <w:rsid w:val="0049214B"/>
    <w:rsid w:val="004B55D6"/>
    <w:rsid w:val="004E620B"/>
    <w:rsid w:val="0053663A"/>
    <w:rsid w:val="00564AB6"/>
    <w:rsid w:val="00612A77"/>
    <w:rsid w:val="006437E2"/>
    <w:rsid w:val="0071584F"/>
    <w:rsid w:val="00723C28"/>
    <w:rsid w:val="007856D3"/>
    <w:rsid w:val="007C740D"/>
    <w:rsid w:val="00874BF4"/>
    <w:rsid w:val="008E3D14"/>
    <w:rsid w:val="00910DB3"/>
    <w:rsid w:val="0096624D"/>
    <w:rsid w:val="009D57AE"/>
    <w:rsid w:val="009F6C1C"/>
    <w:rsid w:val="00A11334"/>
    <w:rsid w:val="00AC3270"/>
    <w:rsid w:val="00AE0571"/>
    <w:rsid w:val="00AF4B77"/>
    <w:rsid w:val="00B97007"/>
    <w:rsid w:val="00C2016C"/>
    <w:rsid w:val="00CE0545"/>
    <w:rsid w:val="00DF03B3"/>
    <w:rsid w:val="00E1700B"/>
    <w:rsid w:val="00E206B5"/>
    <w:rsid w:val="00E43275"/>
    <w:rsid w:val="00E54785"/>
    <w:rsid w:val="00E6230C"/>
    <w:rsid w:val="00F371A1"/>
    <w:rsid w:val="00F8492A"/>
    <w:rsid w:val="00FF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6F6B"/>
  <w15:docId w15:val="{64271C84-C5FE-4A04-BE54-8A009ED5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</dc:creator>
  <cp:lastModifiedBy>pub</cp:lastModifiedBy>
  <cp:revision>6</cp:revision>
  <dcterms:created xsi:type="dcterms:W3CDTF">2018-02-21T10:50:00Z</dcterms:created>
  <dcterms:modified xsi:type="dcterms:W3CDTF">2018-03-02T05:56:00Z</dcterms:modified>
</cp:coreProperties>
</file>