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5E" w:rsidRPr="00615CAB" w:rsidRDefault="00C71F5E" w:rsidP="00C71F5E">
      <w:pPr>
        <w:jc w:val="center"/>
        <w:rPr>
          <w:sz w:val="28"/>
          <w:szCs w:val="28"/>
        </w:rPr>
      </w:pPr>
      <w:r w:rsidRPr="00615CAB">
        <w:rPr>
          <w:noProof/>
          <w:sz w:val="28"/>
          <w:szCs w:val="28"/>
          <w:lang w:eastAsia="ru-RU"/>
        </w:rPr>
        <w:drawing>
          <wp:inline distT="0" distB="0" distL="0" distR="0">
            <wp:extent cx="723856" cy="933450"/>
            <wp:effectExtent l="0" t="0" r="63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62" cy="93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F5E" w:rsidRPr="00615CAB" w:rsidRDefault="00C71F5E" w:rsidP="00C71F5E">
      <w:pPr>
        <w:jc w:val="center"/>
        <w:rPr>
          <w:rFonts w:ascii="Times New Roman" w:hAnsi="Times New Roman" w:cs="Times New Roman"/>
          <w:sz w:val="28"/>
          <w:szCs w:val="28"/>
        </w:rPr>
      </w:pPr>
      <w:r w:rsidRPr="00615CAB">
        <w:rPr>
          <w:rFonts w:ascii="Times New Roman" w:hAnsi="Times New Roman" w:cs="Times New Roman"/>
          <w:sz w:val="28"/>
          <w:szCs w:val="28"/>
        </w:rPr>
        <w:t>АДМИНИСТРАЦИЯ ГАТЧИНСКОГО МУНИЦИПАЛЬНОГО РАЙОНА</w:t>
      </w:r>
    </w:p>
    <w:p w:rsidR="00C71F5E" w:rsidRPr="00615CAB" w:rsidRDefault="00C71F5E" w:rsidP="00C71F5E">
      <w:pPr>
        <w:jc w:val="center"/>
        <w:rPr>
          <w:sz w:val="28"/>
          <w:szCs w:val="28"/>
        </w:rPr>
      </w:pPr>
      <w:r w:rsidRPr="00615CAB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C71F5E" w:rsidRPr="00615CAB" w:rsidRDefault="00C71F5E" w:rsidP="00C71F5E">
      <w:pPr>
        <w:jc w:val="center"/>
        <w:rPr>
          <w:rFonts w:ascii="Times New Roman" w:hAnsi="Times New Roman" w:cs="Times New Roman"/>
          <w:sz w:val="28"/>
          <w:szCs w:val="28"/>
        </w:rPr>
      </w:pPr>
      <w:r w:rsidRPr="00615CA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71F5E" w:rsidRPr="00615CAB" w:rsidRDefault="00C71F5E" w:rsidP="00C71F5E">
      <w:pPr>
        <w:jc w:val="center"/>
        <w:rPr>
          <w:sz w:val="28"/>
          <w:szCs w:val="28"/>
        </w:rPr>
      </w:pPr>
      <w:bookmarkStart w:id="0" w:name="_GoBack"/>
      <w:bookmarkEnd w:id="0"/>
    </w:p>
    <w:p w:rsidR="00C71F5E" w:rsidRPr="000431C3" w:rsidRDefault="000431C3">
      <w:pPr>
        <w:rPr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r w:rsidR="00C71F5E" w:rsidRPr="000431C3">
        <w:rPr>
          <w:rFonts w:ascii="Times New Roman" w:hAnsi="Times New Roman" w:cs="Times New Roman"/>
          <w:b/>
          <w:sz w:val="24"/>
          <w:szCs w:val="24"/>
        </w:rPr>
        <w:t xml:space="preserve"> 8 мая 2020</w:t>
      </w:r>
      <w:r w:rsidR="006679DB" w:rsidRPr="000431C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71F5E" w:rsidRPr="000431C3">
        <w:rPr>
          <w:rFonts w:ascii="Times New Roman" w:hAnsi="Times New Roman" w:cs="Times New Roman"/>
          <w:b/>
          <w:sz w:val="24"/>
          <w:szCs w:val="24"/>
        </w:rPr>
        <w:tab/>
      </w:r>
      <w:r w:rsidR="00C71F5E" w:rsidRPr="000431C3">
        <w:rPr>
          <w:rFonts w:ascii="Times New Roman" w:hAnsi="Times New Roman" w:cs="Times New Roman"/>
          <w:b/>
          <w:sz w:val="24"/>
          <w:szCs w:val="24"/>
        </w:rPr>
        <w:tab/>
      </w:r>
      <w:r w:rsidR="00C71F5E" w:rsidRPr="000431C3">
        <w:rPr>
          <w:rFonts w:ascii="Times New Roman" w:hAnsi="Times New Roman" w:cs="Times New Roman"/>
          <w:b/>
          <w:sz w:val="24"/>
          <w:szCs w:val="24"/>
        </w:rPr>
        <w:tab/>
      </w:r>
      <w:r w:rsidR="00C71F5E" w:rsidRPr="000431C3">
        <w:rPr>
          <w:rFonts w:ascii="Times New Roman" w:hAnsi="Times New Roman" w:cs="Times New Roman"/>
          <w:b/>
          <w:sz w:val="24"/>
          <w:szCs w:val="24"/>
        </w:rPr>
        <w:tab/>
      </w:r>
      <w:r w:rsidR="00C71F5E" w:rsidRPr="000431C3">
        <w:rPr>
          <w:rFonts w:ascii="Times New Roman" w:hAnsi="Times New Roman" w:cs="Times New Roman"/>
          <w:b/>
          <w:sz w:val="24"/>
          <w:szCs w:val="24"/>
        </w:rPr>
        <w:tab/>
      </w:r>
      <w:r w:rsidR="00C71F5E" w:rsidRPr="000431C3">
        <w:rPr>
          <w:rFonts w:ascii="Times New Roman" w:hAnsi="Times New Roman" w:cs="Times New Roman"/>
          <w:b/>
          <w:sz w:val="24"/>
          <w:szCs w:val="24"/>
        </w:rPr>
        <w:tab/>
      </w:r>
      <w:r w:rsidR="00C71F5E" w:rsidRPr="000431C3">
        <w:rPr>
          <w:rFonts w:ascii="Times New Roman" w:hAnsi="Times New Roman" w:cs="Times New Roman"/>
          <w:b/>
          <w:sz w:val="24"/>
          <w:szCs w:val="24"/>
        </w:rPr>
        <w:tab/>
      </w:r>
      <w:r w:rsidR="00C71F5E" w:rsidRPr="000431C3">
        <w:rPr>
          <w:rFonts w:ascii="Times New Roman" w:hAnsi="Times New Roman" w:cs="Times New Roman"/>
          <w:b/>
          <w:sz w:val="24"/>
          <w:szCs w:val="24"/>
        </w:rPr>
        <w:tab/>
      </w:r>
      <w:r w:rsidR="00C71F5E" w:rsidRPr="000431C3">
        <w:rPr>
          <w:rFonts w:ascii="Times New Roman" w:hAnsi="Times New Roman" w:cs="Times New Roman"/>
          <w:b/>
          <w:sz w:val="24"/>
          <w:szCs w:val="24"/>
        </w:rPr>
        <w:tab/>
        <w:t xml:space="preserve">             № </w:t>
      </w:r>
      <w:r w:rsidRPr="000431C3">
        <w:rPr>
          <w:rFonts w:ascii="Times New Roman" w:hAnsi="Times New Roman" w:cs="Times New Roman"/>
          <w:b/>
          <w:sz w:val="24"/>
          <w:szCs w:val="24"/>
        </w:rPr>
        <w:t>1307</w:t>
      </w:r>
    </w:p>
    <w:p w:rsidR="00C71F5E" w:rsidRDefault="00CF5468" w:rsidP="00667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F5E">
        <w:rPr>
          <w:rFonts w:ascii="Times New Roman" w:hAnsi="Times New Roman" w:cs="Times New Roman"/>
          <w:sz w:val="28"/>
          <w:szCs w:val="28"/>
        </w:rPr>
        <w:t xml:space="preserve"> О введении обязательного использования</w:t>
      </w:r>
    </w:p>
    <w:p w:rsidR="006679DB" w:rsidRDefault="00C71F5E" w:rsidP="00667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468" w:rsidRPr="00C71F5E">
        <w:rPr>
          <w:rFonts w:ascii="Times New Roman" w:hAnsi="Times New Roman" w:cs="Times New Roman"/>
          <w:sz w:val="28"/>
          <w:szCs w:val="28"/>
        </w:rPr>
        <w:t>средств индиви</w:t>
      </w:r>
      <w:r w:rsidR="006803D1" w:rsidRPr="00C71F5E">
        <w:rPr>
          <w:rFonts w:ascii="Times New Roman" w:hAnsi="Times New Roman" w:cs="Times New Roman"/>
          <w:sz w:val="28"/>
          <w:szCs w:val="28"/>
        </w:rPr>
        <w:t>дуальной защиты</w:t>
      </w:r>
    </w:p>
    <w:p w:rsidR="00D41A3D" w:rsidRPr="00C71F5E" w:rsidRDefault="006803D1" w:rsidP="00667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3D1" w:rsidRPr="00C71F5E" w:rsidRDefault="006679DB" w:rsidP="006803D1">
      <w:pPr>
        <w:pStyle w:val="1"/>
        <w:shd w:val="clear" w:color="auto" w:fill="FFFFFF"/>
        <w:spacing w:before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   </w:t>
      </w:r>
      <w:r w:rsidR="00CF5468" w:rsidRPr="00C71F5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 связи с угрозой распространения на территории  Гатчинского муниципального района Ленинградской области новой </w:t>
      </w:r>
      <w:proofErr w:type="spellStart"/>
      <w:r w:rsidR="00CF5468" w:rsidRPr="00C71F5E">
        <w:rPr>
          <w:rFonts w:ascii="Times New Roman" w:hAnsi="Times New Roman" w:cs="Times New Roman"/>
          <w:color w:val="2D2D2D"/>
          <w:spacing w:val="2"/>
          <w:sz w:val="28"/>
          <w:szCs w:val="28"/>
        </w:rPr>
        <w:t>коронавирусной</w:t>
      </w:r>
      <w:proofErr w:type="spellEnd"/>
      <w:r w:rsidR="00CF5468" w:rsidRPr="00C71F5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инфекции (COVID-19), руководствуясь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п</w:t>
      </w:r>
      <w:r w:rsidR="00CF5468" w:rsidRPr="00C71F5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остановлением Правительства Ленинградской области от 29 апреля 2020 года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№</w:t>
      </w:r>
      <w:r w:rsidR="00CF5468" w:rsidRPr="00C71F5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257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«</w:t>
      </w:r>
      <w:r w:rsidR="00CF5468" w:rsidRPr="00C71F5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О реализации указов Президента Российской Федерации от 2 апреля 2020 года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«</w:t>
      </w:r>
      <w:r w:rsidR="00CF5468" w:rsidRPr="00C71F5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239 и от 28 апреля 2020 года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№</w:t>
      </w:r>
      <w:r w:rsidR="00CF5468" w:rsidRPr="00C71F5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294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»</w:t>
      </w:r>
      <w:r w:rsidR="004D23AD" w:rsidRPr="00C71F5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4D23AD" w:rsidRPr="00C71F5E">
        <w:rPr>
          <w:rFonts w:ascii="Times New Roman" w:hAnsi="Times New Roman" w:cs="Times New Roman"/>
          <w:color w:val="2D2D2D"/>
          <w:spacing w:val="2"/>
          <w:sz w:val="28"/>
          <w:szCs w:val="28"/>
        </w:rPr>
        <w:t>с изменениями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, </w:t>
      </w:r>
      <w:r w:rsidR="004D23AD" w:rsidRPr="00C71F5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внесенными постановлением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П</w:t>
      </w:r>
      <w:r w:rsidR="004D23AD" w:rsidRPr="00C71F5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равительства Ленинградской области  7 мая </w:t>
      </w:r>
      <w:r w:rsidR="006803D1" w:rsidRPr="00C71F5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2020 года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№ 275</w:t>
      </w:r>
      <w:r w:rsidR="008F7B6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«</w:t>
      </w:r>
      <w:r w:rsidR="004D23AD" w:rsidRPr="00C71F5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О внесении изменений в </w:t>
      </w:r>
      <w:r w:rsidR="00BA02BC">
        <w:rPr>
          <w:rFonts w:ascii="Times New Roman" w:hAnsi="Times New Roman" w:cs="Times New Roman"/>
          <w:color w:val="2D2D2D"/>
          <w:spacing w:val="2"/>
          <w:sz w:val="28"/>
          <w:szCs w:val="28"/>
        </w:rPr>
        <w:t>п</w:t>
      </w:r>
      <w:r w:rsidR="004D23AD" w:rsidRPr="00C71F5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остановление Правительства Ленинградской области от 29 апреля 2020 года </w:t>
      </w:r>
      <w:r w:rsidR="008F7B65">
        <w:rPr>
          <w:rFonts w:ascii="Times New Roman" w:hAnsi="Times New Roman" w:cs="Times New Roman"/>
          <w:color w:val="2D2D2D"/>
          <w:spacing w:val="2"/>
          <w:sz w:val="28"/>
          <w:szCs w:val="28"/>
        </w:rPr>
        <w:t>№</w:t>
      </w:r>
      <w:r w:rsidR="004D23AD" w:rsidRPr="00C71F5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257 </w:t>
      </w:r>
      <w:r w:rsidR="008F7B65">
        <w:rPr>
          <w:rFonts w:ascii="Times New Roman" w:hAnsi="Times New Roman" w:cs="Times New Roman"/>
          <w:color w:val="2D2D2D"/>
          <w:spacing w:val="2"/>
          <w:sz w:val="28"/>
          <w:szCs w:val="28"/>
        </w:rPr>
        <w:t>«</w:t>
      </w:r>
      <w:r w:rsidR="004D23AD" w:rsidRPr="00C71F5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О реализации указов Президента Российской Федерации от 2 апреля 2020 года </w:t>
      </w:r>
      <w:r w:rsidR="008F7B65">
        <w:rPr>
          <w:rFonts w:ascii="Times New Roman" w:hAnsi="Times New Roman" w:cs="Times New Roman"/>
          <w:color w:val="2D2D2D"/>
          <w:spacing w:val="2"/>
          <w:sz w:val="28"/>
          <w:szCs w:val="28"/>
        </w:rPr>
        <w:t>№</w:t>
      </w:r>
      <w:r w:rsidR="004D23AD" w:rsidRPr="00C71F5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239 и от 28 апреля 2020 года </w:t>
      </w:r>
      <w:r w:rsidR="008F7B65">
        <w:rPr>
          <w:rFonts w:ascii="Times New Roman" w:hAnsi="Times New Roman" w:cs="Times New Roman"/>
          <w:color w:val="2D2D2D"/>
          <w:spacing w:val="2"/>
          <w:sz w:val="28"/>
          <w:szCs w:val="28"/>
        </w:rPr>
        <w:t>№</w:t>
      </w:r>
      <w:r w:rsidR="004D23AD" w:rsidRPr="00C71F5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294</w:t>
      </w:r>
      <w:r w:rsidR="008F7B65">
        <w:rPr>
          <w:rFonts w:ascii="Times New Roman" w:hAnsi="Times New Roman" w:cs="Times New Roman"/>
          <w:color w:val="2D2D2D"/>
          <w:spacing w:val="2"/>
          <w:sz w:val="28"/>
          <w:szCs w:val="28"/>
        </w:rPr>
        <w:t>»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, </w:t>
      </w:r>
    </w:p>
    <w:p w:rsidR="00CF5468" w:rsidRPr="00C71F5E" w:rsidRDefault="00CF5468" w:rsidP="006803D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F5468" w:rsidRPr="008F7B65" w:rsidRDefault="00AD775E" w:rsidP="00AD775E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ПОСТАНОВЛЯЕТ</w:t>
      </w:r>
      <w:r w:rsidR="00CF5468" w:rsidRPr="006679DB">
        <w:rPr>
          <w:color w:val="2D2D2D"/>
          <w:spacing w:val="2"/>
          <w:sz w:val="28"/>
          <w:szCs w:val="28"/>
        </w:rPr>
        <w:t>:</w:t>
      </w:r>
      <w:r w:rsidR="00CF5468" w:rsidRPr="006679DB">
        <w:rPr>
          <w:color w:val="2D2D2D"/>
          <w:spacing w:val="2"/>
          <w:sz w:val="28"/>
          <w:szCs w:val="28"/>
        </w:rPr>
        <w:br/>
      </w:r>
    </w:p>
    <w:p w:rsidR="006803D1" w:rsidRPr="00C71F5E" w:rsidRDefault="00ED6894" w:rsidP="00B10B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C71F5E">
        <w:rPr>
          <w:color w:val="2D2D2D"/>
          <w:spacing w:val="2"/>
          <w:sz w:val="28"/>
          <w:szCs w:val="28"/>
        </w:rPr>
        <w:t xml:space="preserve"> </w:t>
      </w:r>
      <w:r w:rsidR="008F7B65">
        <w:rPr>
          <w:color w:val="2D2D2D"/>
          <w:spacing w:val="2"/>
          <w:sz w:val="28"/>
          <w:szCs w:val="28"/>
        </w:rPr>
        <w:t xml:space="preserve">   </w:t>
      </w:r>
      <w:r w:rsidR="00BA02BC">
        <w:rPr>
          <w:color w:val="2D2D2D"/>
          <w:spacing w:val="2"/>
          <w:sz w:val="28"/>
          <w:szCs w:val="28"/>
        </w:rPr>
        <w:t xml:space="preserve">  </w:t>
      </w:r>
      <w:r w:rsidRPr="00C71F5E">
        <w:rPr>
          <w:color w:val="2D2D2D"/>
          <w:spacing w:val="2"/>
          <w:sz w:val="28"/>
          <w:szCs w:val="28"/>
        </w:rPr>
        <w:t>1.</w:t>
      </w:r>
      <w:r w:rsidR="008F7B65">
        <w:rPr>
          <w:color w:val="2D2D2D"/>
          <w:spacing w:val="2"/>
          <w:sz w:val="28"/>
          <w:szCs w:val="28"/>
        </w:rPr>
        <w:t xml:space="preserve"> </w:t>
      </w:r>
      <w:r w:rsidR="00CF5468" w:rsidRPr="00C71F5E">
        <w:rPr>
          <w:color w:val="2D2D2D"/>
          <w:spacing w:val="2"/>
          <w:sz w:val="28"/>
          <w:szCs w:val="28"/>
        </w:rPr>
        <w:t xml:space="preserve">На территории </w:t>
      </w:r>
      <w:r w:rsidR="00BA02BC">
        <w:rPr>
          <w:color w:val="2D2D2D"/>
          <w:spacing w:val="2"/>
          <w:sz w:val="28"/>
          <w:szCs w:val="28"/>
        </w:rPr>
        <w:t xml:space="preserve"> всех </w:t>
      </w:r>
      <w:r w:rsidR="00CF5468" w:rsidRPr="00C71F5E">
        <w:rPr>
          <w:color w:val="2D2D2D"/>
          <w:spacing w:val="2"/>
          <w:sz w:val="28"/>
          <w:szCs w:val="28"/>
        </w:rPr>
        <w:t xml:space="preserve">населенных пунктов </w:t>
      </w:r>
      <w:r w:rsidRPr="00C71F5E">
        <w:rPr>
          <w:color w:val="2D2D2D"/>
          <w:spacing w:val="2"/>
          <w:sz w:val="28"/>
          <w:szCs w:val="28"/>
        </w:rPr>
        <w:t xml:space="preserve"> Гатчинского муниципальног</w:t>
      </w:r>
      <w:r w:rsidR="00B10B3A" w:rsidRPr="00C71F5E">
        <w:rPr>
          <w:color w:val="2D2D2D"/>
          <w:spacing w:val="2"/>
          <w:sz w:val="28"/>
          <w:szCs w:val="28"/>
        </w:rPr>
        <w:t>о  района Ленинградской области</w:t>
      </w:r>
      <w:r w:rsidR="00BA02BC">
        <w:rPr>
          <w:color w:val="2D2D2D"/>
          <w:spacing w:val="2"/>
          <w:sz w:val="28"/>
          <w:szCs w:val="28"/>
        </w:rPr>
        <w:t xml:space="preserve">  (в дополнение к указанным в приложении 6 к </w:t>
      </w:r>
      <w:r w:rsidR="00BA02BC" w:rsidRPr="00BA02BC">
        <w:rPr>
          <w:color w:val="2D2D2D"/>
          <w:spacing w:val="2"/>
          <w:sz w:val="28"/>
          <w:szCs w:val="28"/>
        </w:rPr>
        <w:t>п</w:t>
      </w:r>
      <w:r w:rsidR="00BA02BC">
        <w:rPr>
          <w:color w:val="2D2D2D"/>
          <w:spacing w:val="2"/>
          <w:sz w:val="28"/>
          <w:szCs w:val="28"/>
        </w:rPr>
        <w:t>остановлению</w:t>
      </w:r>
      <w:r w:rsidR="00BA02BC" w:rsidRPr="00BA02BC">
        <w:rPr>
          <w:color w:val="2D2D2D"/>
          <w:spacing w:val="2"/>
          <w:sz w:val="28"/>
          <w:szCs w:val="28"/>
        </w:rPr>
        <w:t xml:space="preserve"> Правительства Ленинградской области от 29 апреля 2020 года № 257</w:t>
      </w:r>
      <w:r w:rsidR="00BA02BC">
        <w:rPr>
          <w:color w:val="2D2D2D"/>
          <w:spacing w:val="2"/>
          <w:sz w:val="28"/>
          <w:szCs w:val="28"/>
        </w:rPr>
        <w:t>)</w:t>
      </w:r>
      <w:r w:rsidR="00BA02BC" w:rsidRPr="00BA02BC">
        <w:rPr>
          <w:color w:val="2D2D2D"/>
          <w:spacing w:val="2"/>
          <w:sz w:val="28"/>
          <w:szCs w:val="28"/>
        </w:rPr>
        <w:t xml:space="preserve"> </w:t>
      </w:r>
      <w:r w:rsidRPr="00C71F5E">
        <w:rPr>
          <w:color w:val="2D2D2D"/>
          <w:spacing w:val="2"/>
          <w:sz w:val="28"/>
          <w:szCs w:val="28"/>
        </w:rPr>
        <w:t xml:space="preserve"> </w:t>
      </w:r>
      <w:r w:rsidR="00CF5468" w:rsidRPr="00C71F5E">
        <w:rPr>
          <w:color w:val="2D2D2D"/>
          <w:spacing w:val="2"/>
          <w:sz w:val="28"/>
          <w:szCs w:val="28"/>
        </w:rPr>
        <w:t xml:space="preserve">посещение рынков, </w:t>
      </w:r>
      <w:r w:rsidR="00BA02BC">
        <w:rPr>
          <w:color w:val="2D2D2D"/>
          <w:spacing w:val="2"/>
          <w:sz w:val="28"/>
          <w:szCs w:val="28"/>
        </w:rPr>
        <w:t xml:space="preserve"> </w:t>
      </w:r>
      <w:r w:rsidR="00CF5468" w:rsidRPr="00C71F5E">
        <w:rPr>
          <w:color w:val="2D2D2D"/>
          <w:spacing w:val="2"/>
          <w:sz w:val="28"/>
          <w:szCs w:val="28"/>
        </w:rPr>
        <w:t xml:space="preserve">ярмарок, </w:t>
      </w:r>
      <w:r w:rsidR="00BA02BC">
        <w:rPr>
          <w:color w:val="2D2D2D"/>
          <w:spacing w:val="2"/>
          <w:sz w:val="28"/>
          <w:szCs w:val="28"/>
        </w:rPr>
        <w:t xml:space="preserve"> </w:t>
      </w:r>
      <w:r w:rsidR="00CF5468" w:rsidRPr="00C71F5E">
        <w:rPr>
          <w:color w:val="2D2D2D"/>
          <w:spacing w:val="2"/>
          <w:sz w:val="28"/>
          <w:szCs w:val="28"/>
        </w:rPr>
        <w:t>магазинов, аптек, а также иных помещений, в которых осуществляют деятельность юридические лица и индивидуальные предприниматели,</w:t>
      </w:r>
      <w:r w:rsidR="00BA02BC">
        <w:rPr>
          <w:color w:val="2D2D2D"/>
          <w:spacing w:val="2"/>
          <w:sz w:val="28"/>
          <w:szCs w:val="28"/>
        </w:rPr>
        <w:t xml:space="preserve"> </w:t>
      </w:r>
      <w:r w:rsidR="00CF5468" w:rsidRPr="00C71F5E">
        <w:rPr>
          <w:color w:val="2D2D2D"/>
          <w:spacing w:val="2"/>
          <w:sz w:val="28"/>
          <w:szCs w:val="28"/>
        </w:rPr>
        <w:t xml:space="preserve"> проезд во всех видах транспорта общего пользования, </w:t>
      </w:r>
      <w:r w:rsidR="00BA02BC">
        <w:rPr>
          <w:color w:val="2D2D2D"/>
          <w:spacing w:val="2"/>
          <w:sz w:val="28"/>
          <w:szCs w:val="28"/>
        </w:rPr>
        <w:t xml:space="preserve"> </w:t>
      </w:r>
      <w:r w:rsidR="00CF5468" w:rsidRPr="00C71F5E">
        <w:rPr>
          <w:color w:val="2D2D2D"/>
          <w:spacing w:val="2"/>
          <w:sz w:val="28"/>
          <w:szCs w:val="28"/>
        </w:rPr>
        <w:t xml:space="preserve">в том числе такси, </w:t>
      </w:r>
      <w:r w:rsidR="00BA02BC">
        <w:rPr>
          <w:color w:val="2D2D2D"/>
          <w:spacing w:val="2"/>
          <w:sz w:val="28"/>
          <w:szCs w:val="28"/>
        </w:rPr>
        <w:t xml:space="preserve">  </w:t>
      </w:r>
      <w:r w:rsidR="00CF5468" w:rsidRPr="00C71F5E">
        <w:rPr>
          <w:color w:val="2D2D2D"/>
          <w:spacing w:val="2"/>
          <w:sz w:val="28"/>
          <w:szCs w:val="28"/>
        </w:rPr>
        <w:t>допускается при обязательном использовании средств индивидуальной защиты органов дыхания (гигиеническая маска, повязка, респиратор).</w:t>
      </w:r>
    </w:p>
    <w:p w:rsidR="00AD775E" w:rsidRPr="00C71F5E" w:rsidRDefault="008F7B65" w:rsidP="00B10B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</w:t>
      </w:r>
      <w:r w:rsidR="00ED6894" w:rsidRPr="00C71F5E">
        <w:rPr>
          <w:color w:val="2D2D2D"/>
          <w:spacing w:val="2"/>
          <w:sz w:val="28"/>
          <w:szCs w:val="28"/>
        </w:rPr>
        <w:t xml:space="preserve">2. </w:t>
      </w:r>
      <w:r w:rsidR="00421936">
        <w:rPr>
          <w:color w:val="2D2D2D"/>
          <w:spacing w:val="2"/>
          <w:sz w:val="28"/>
          <w:szCs w:val="28"/>
        </w:rPr>
        <w:t xml:space="preserve"> </w:t>
      </w:r>
      <w:r w:rsidR="00ED6894" w:rsidRPr="00C71F5E">
        <w:rPr>
          <w:color w:val="2D2D2D"/>
          <w:spacing w:val="2"/>
          <w:sz w:val="28"/>
          <w:szCs w:val="28"/>
        </w:rPr>
        <w:t xml:space="preserve">Настоящее </w:t>
      </w:r>
      <w:r w:rsidR="00AD775E" w:rsidRPr="00C71F5E">
        <w:rPr>
          <w:color w:val="2D2D2D"/>
          <w:spacing w:val="2"/>
          <w:sz w:val="28"/>
          <w:szCs w:val="28"/>
        </w:rPr>
        <w:t>постановление вступает</w:t>
      </w:r>
      <w:r w:rsidR="00530757" w:rsidRPr="00C71F5E">
        <w:rPr>
          <w:color w:val="2D2D2D"/>
          <w:spacing w:val="2"/>
          <w:sz w:val="28"/>
          <w:szCs w:val="28"/>
        </w:rPr>
        <w:t xml:space="preserve"> в силу с 10 мая 2020 года и </w:t>
      </w:r>
      <w:r w:rsidR="00ED6894" w:rsidRPr="00C71F5E">
        <w:rPr>
          <w:color w:val="2D2D2D"/>
          <w:spacing w:val="2"/>
          <w:sz w:val="28"/>
          <w:szCs w:val="28"/>
        </w:rPr>
        <w:t xml:space="preserve">подлежит </w:t>
      </w:r>
      <w:r w:rsidR="00530757" w:rsidRPr="00C71F5E">
        <w:rPr>
          <w:color w:val="2D2D2D"/>
          <w:spacing w:val="2"/>
          <w:sz w:val="28"/>
          <w:szCs w:val="28"/>
        </w:rPr>
        <w:t xml:space="preserve">размещению на официальном сайте Гатчинского муниципального района и </w:t>
      </w:r>
      <w:r w:rsidR="00ED6894" w:rsidRPr="00C71F5E">
        <w:rPr>
          <w:color w:val="2D2D2D"/>
          <w:spacing w:val="2"/>
          <w:sz w:val="28"/>
          <w:szCs w:val="28"/>
        </w:rPr>
        <w:t xml:space="preserve">опубликованию в газете </w:t>
      </w:r>
      <w:r w:rsidR="00530757" w:rsidRPr="00C71F5E">
        <w:rPr>
          <w:color w:val="2D2D2D"/>
          <w:spacing w:val="2"/>
          <w:sz w:val="28"/>
          <w:szCs w:val="28"/>
        </w:rPr>
        <w:t>«Гатчинская правда».</w:t>
      </w:r>
    </w:p>
    <w:p w:rsidR="00530757" w:rsidRDefault="00530757" w:rsidP="00CF546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0431C3" w:rsidRPr="00C71F5E" w:rsidRDefault="000431C3" w:rsidP="00CF546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530757" w:rsidRPr="00C71F5E" w:rsidRDefault="00530757" w:rsidP="00CF546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C71F5E">
        <w:rPr>
          <w:color w:val="2D2D2D"/>
          <w:spacing w:val="2"/>
          <w:sz w:val="28"/>
          <w:szCs w:val="28"/>
        </w:rPr>
        <w:t xml:space="preserve">Глава </w:t>
      </w:r>
      <w:r w:rsidR="00B10B3A" w:rsidRPr="00C71F5E">
        <w:rPr>
          <w:color w:val="2D2D2D"/>
          <w:spacing w:val="2"/>
          <w:sz w:val="28"/>
          <w:szCs w:val="28"/>
        </w:rPr>
        <w:t>администрации</w:t>
      </w:r>
    </w:p>
    <w:p w:rsidR="00530757" w:rsidRDefault="00B10B3A" w:rsidP="00CF546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C71F5E">
        <w:rPr>
          <w:color w:val="2D2D2D"/>
          <w:spacing w:val="2"/>
          <w:sz w:val="28"/>
          <w:szCs w:val="28"/>
        </w:rPr>
        <w:t>Гатчинского</w:t>
      </w:r>
      <w:r w:rsidR="00530757" w:rsidRPr="00C71F5E">
        <w:rPr>
          <w:color w:val="2D2D2D"/>
          <w:spacing w:val="2"/>
          <w:sz w:val="28"/>
          <w:szCs w:val="28"/>
        </w:rPr>
        <w:t xml:space="preserve"> </w:t>
      </w:r>
      <w:r w:rsidRPr="00C71F5E">
        <w:rPr>
          <w:color w:val="2D2D2D"/>
          <w:spacing w:val="2"/>
          <w:sz w:val="28"/>
          <w:szCs w:val="28"/>
        </w:rPr>
        <w:t>муниципального</w:t>
      </w:r>
      <w:r w:rsidR="00530757" w:rsidRPr="00C71F5E">
        <w:rPr>
          <w:color w:val="2D2D2D"/>
          <w:spacing w:val="2"/>
          <w:sz w:val="28"/>
          <w:szCs w:val="28"/>
        </w:rPr>
        <w:t xml:space="preserve"> района</w:t>
      </w:r>
      <w:r w:rsidRPr="00C71F5E">
        <w:rPr>
          <w:color w:val="2D2D2D"/>
          <w:spacing w:val="2"/>
          <w:sz w:val="28"/>
          <w:szCs w:val="28"/>
        </w:rPr>
        <w:t xml:space="preserve">            </w:t>
      </w:r>
      <w:r w:rsidR="00BA02BC">
        <w:rPr>
          <w:color w:val="2D2D2D"/>
          <w:spacing w:val="2"/>
          <w:sz w:val="28"/>
          <w:szCs w:val="28"/>
        </w:rPr>
        <w:t xml:space="preserve">                           </w:t>
      </w:r>
      <w:proofErr w:type="spellStart"/>
      <w:r w:rsidR="00BA02BC">
        <w:rPr>
          <w:color w:val="2D2D2D"/>
          <w:spacing w:val="2"/>
          <w:sz w:val="28"/>
          <w:szCs w:val="28"/>
        </w:rPr>
        <w:t>Л.Н.</w:t>
      </w:r>
      <w:r w:rsidRPr="00C71F5E">
        <w:rPr>
          <w:color w:val="2D2D2D"/>
          <w:spacing w:val="2"/>
          <w:sz w:val="28"/>
          <w:szCs w:val="28"/>
        </w:rPr>
        <w:t>Нещадим</w:t>
      </w:r>
      <w:proofErr w:type="spellEnd"/>
    </w:p>
    <w:p w:rsidR="00BA02BC" w:rsidRDefault="00BA02BC" w:rsidP="008F7B6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0"/>
          <w:szCs w:val="20"/>
        </w:rPr>
      </w:pPr>
    </w:p>
    <w:p w:rsidR="00BA02BC" w:rsidRDefault="00BA02BC" w:rsidP="008F7B6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0"/>
          <w:szCs w:val="20"/>
        </w:rPr>
      </w:pPr>
    </w:p>
    <w:sectPr w:rsidR="00BA02BC" w:rsidSect="00BA02B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F3434"/>
    <w:multiLevelType w:val="hybridMultilevel"/>
    <w:tmpl w:val="E01C1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68"/>
    <w:rsid w:val="000431C3"/>
    <w:rsid w:val="003B2078"/>
    <w:rsid w:val="003E5D51"/>
    <w:rsid w:val="00421936"/>
    <w:rsid w:val="00431086"/>
    <w:rsid w:val="004D23AD"/>
    <w:rsid w:val="00530757"/>
    <w:rsid w:val="00615CAB"/>
    <w:rsid w:val="006679DB"/>
    <w:rsid w:val="006803D1"/>
    <w:rsid w:val="007D69D6"/>
    <w:rsid w:val="008F7B65"/>
    <w:rsid w:val="009339AC"/>
    <w:rsid w:val="00A37E55"/>
    <w:rsid w:val="00AD775E"/>
    <w:rsid w:val="00B10B3A"/>
    <w:rsid w:val="00B9270E"/>
    <w:rsid w:val="00BA02BC"/>
    <w:rsid w:val="00C71F5E"/>
    <w:rsid w:val="00CF5468"/>
    <w:rsid w:val="00D41A3D"/>
    <w:rsid w:val="00ED6894"/>
    <w:rsid w:val="00E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16D69"/>
  <w15:chartTrackingRefBased/>
  <w15:docId w15:val="{79AD6674-6415-4B8D-82C6-40FCC294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03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F5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F546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803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B10B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2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 Геннадьевна</dc:creator>
  <cp:keywords/>
  <dc:description/>
  <cp:lastModifiedBy>Светлова Людмила Анатольевна</cp:lastModifiedBy>
  <cp:revision>4</cp:revision>
  <cp:lastPrinted>2020-05-09T07:11:00Z</cp:lastPrinted>
  <dcterms:created xsi:type="dcterms:W3CDTF">2020-05-09T04:52:00Z</dcterms:created>
  <dcterms:modified xsi:type="dcterms:W3CDTF">2020-05-09T09:36:00Z</dcterms:modified>
</cp:coreProperties>
</file>