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F60D40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67F2B">
        <w:rPr>
          <w:b/>
        </w:rPr>
        <w:t xml:space="preserve"> 29.07.2016</w:t>
      </w:r>
      <w:r w:rsidR="00067F2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067F2B">
        <w:rPr>
          <w:b/>
        </w:rPr>
        <w:t>3475</w:t>
      </w:r>
    </w:p>
    <w:p w:rsidR="0020697D" w:rsidRDefault="0020697D" w:rsidP="0020697D">
      <w:pPr>
        <w:rPr>
          <w:b/>
          <w:lang w:val="en-US"/>
        </w:rPr>
      </w:pPr>
    </w:p>
    <w:p w:rsidR="00A629C2" w:rsidRDefault="00A629C2" w:rsidP="00A629C2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определения нормативных затрат на обеспечение функций администрации Гатчинского муниципального района, структурных подразделений администрации Гатчинского муниципального района с правом юридического лица и подведомственных им муниципальных казенных учреждений</w:t>
      </w:r>
    </w:p>
    <w:p w:rsidR="00A629C2" w:rsidRDefault="00A629C2" w:rsidP="00A629C2">
      <w:pPr>
        <w:ind w:right="4252"/>
        <w:jc w:val="both"/>
        <w:rPr>
          <w:sz w:val="28"/>
          <w:szCs w:val="28"/>
        </w:rPr>
      </w:pPr>
    </w:p>
    <w:p w:rsidR="00A629C2" w:rsidRDefault="00A629C2" w:rsidP="00A629C2">
      <w:pPr>
        <w:tabs>
          <w:tab w:val="left" w:pos="181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1773B1">
        <w:rPr>
          <w:sz w:val="28"/>
          <w:szCs w:val="28"/>
        </w:rPr>
        <w:t xml:space="preserve">», </w:t>
      </w:r>
      <w:hyperlink r:id="rId6" w:history="1">
        <w:r w:rsidRPr="001773B1">
          <w:rPr>
            <w:sz w:val="28"/>
            <w:szCs w:val="28"/>
          </w:rPr>
          <w:t>постановлением</w:t>
        </w:r>
      </w:hyperlink>
      <w:r w:rsidRPr="002E6442">
        <w:rPr>
          <w:sz w:val="28"/>
          <w:szCs w:val="28"/>
        </w:rPr>
        <w:t xml:space="preserve"> Правительства Российской Федерации от 13.10.2014 </w:t>
      </w:r>
      <w:r>
        <w:rPr>
          <w:sz w:val="28"/>
          <w:szCs w:val="28"/>
        </w:rPr>
        <w:t>№</w:t>
      </w:r>
      <w:r w:rsidRPr="002E6442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2E6442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Pr="002E6442">
        <w:rPr>
          <w:sz w:val="28"/>
          <w:szCs w:val="28"/>
        </w:rPr>
        <w:t>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>
        <w:rPr>
          <w:sz w:val="28"/>
          <w:szCs w:val="28"/>
        </w:rPr>
        <w:t xml:space="preserve">», постановлением администрации Гатчинского муниципального района </w:t>
      </w:r>
      <w:r w:rsidRPr="00AC543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29.06.2016 </w:t>
      </w:r>
      <w:r w:rsidRPr="00AC5439">
        <w:rPr>
          <w:sz w:val="28"/>
          <w:szCs w:val="28"/>
        </w:rPr>
        <w:t>№</w:t>
      </w:r>
      <w:r>
        <w:rPr>
          <w:sz w:val="28"/>
          <w:szCs w:val="28"/>
        </w:rPr>
        <w:t xml:space="preserve"> 2864 «</w:t>
      </w:r>
      <w:r w:rsidRPr="001773B1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актов и обеспечению их исполнению</w:t>
      </w:r>
      <w:r>
        <w:rPr>
          <w:sz w:val="28"/>
          <w:szCs w:val="28"/>
        </w:rPr>
        <w:t>»,</w:t>
      </w:r>
      <w:r w:rsidRPr="00177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Гатчинского муниципального района, </w:t>
      </w:r>
      <w:r>
        <w:rPr>
          <w:color w:val="000000"/>
          <w:spacing w:val="3"/>
          <w:sz w:val="28"/>
          <w:szCs w:val="28"/>
        </w:rPr>
        <w:t xml:space="preserve">Уставом МО «Город Гатчина», </w:t>
      </w:r>
    </w:p>
    <w:p w:rsidR="00A629C2" w:rsidRDefault="00A629C2" w:rsidP="00A629C2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629C2" w:rsidRDefault="00A629C2" w:rsidP="00A629C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773B1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1773B1">
        <w:rPr>
          <w:sz w:val="28"/>
          <w:szCs w:val="28"/>
        </w:rPr>
        <w:t xml:space="preserve"> определения нормативных затрат на обеспечение функций администрации Гатчинского муниципального района, структурных подразделений администрации Гатчинского муниципального </w:t>
      </w:r>
      <w:r w:rsidRPr="001773B1">
        <w:rPr>
          <w:sz w:val="28"/>
          <w:szCs w:val="28"/>
        </w:rPr>
        <w:lastRenderedPageBreak/>
        <w:t xml:space="preserve">района с правом юридического лица и подведомственных им муниципальных казенных учреждений </w:t>
      </w:r>
      <w:r>
        <w:rPr>
          <w:sz w:val="28"/>
          <w:szCs w:val="28"/>
        </w:rPr>
        <w:t>(далее – Правила) согласно приложению.</w:t>
      </w:r>
    </w:p>
    <w:p w:rsidR="00A629C2" w:rsidRPr="00A95574" w:rsidRDefault="00A629C2" w:rsidP="00A629C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экономики и инвестиций администрации Гатчинского муниципального района (В. А. Норкин) в</w:t>
      </w:r>
      <w:r w:rsidR="00D715E6">
        <w:rPr>
          <w:sz w:val="28"/>
          <w:szCs w:val="28"/>
        </w:rPr>
        <w:t xml:space="preserve"> срок до </w:t>
      </w:r>
      <w:r w:rsidRPr="00A95574">
        <w:rPr>
          <w:sz w:val="28"/>
          <w:szCs w:val="28"/>
        </w:rPr>
        <w:t>0</w:t>
      </w:r>
      <w:r w:rsidR="00D715E6">
        <w:rPr>
          <w:sz w:val="28"/>
          <w:szCs w:val="28"/>
        </w:rPr>
        <w:t>1.09</w:t>
      </w:r>
      <w:r w:rsidRPr="00A95574">
        <w:rPr>
          <w:sz w:val="28"/>
          <w:szCs w:val="28"/>
        </w:rPr>
        <w:t>.2016 разработать и представить на утверждение нормативы цены товаров, работ, услуг на очередной 201</w:t>
      </w:r>
      <w:r>
        <w:rPr>
          <w:sz w:val="28"/>
          <w:szCs w:val="28"/>
        </w:rPr>
        <w:t>7</w:t>
      </w:r>
      <w:r w:rsidRPr="00A95574">
        <w:rPr>
          <w:sz w:val="28"/>
          <w:szCs w:val="28"/>
        </w:rPr>
        <w:t xml:space="preserve"> финансовый год и на плановый период 201</w:t>
      </w:r>
      <w:r>
        <w:rPr>
          <w:sz w:val="28"/>
          <w:szCs w:val="28"/>
        </w:rPr>
        <w:t>8</w:t>
      </w:r>
      <w:r w:rsidRPr="00A95574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95574">
        <w:rPr>
          <w:sz w:val="28"/>
          <w:szCs w:val="28"/>
        </w:rPr>
        <w:t xml:space="preserve"> годов.</w:t>
      </w:r>
    </w:p>
    <w:p w:rsidR="00A629C2" w:rsidRDefault="00A629C2" w:rsidP="00A629C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финансов Гатчинского муниципального района </w:t>
      </w:r>
      <w:r w:rsidR="00BD09B6">
        <w:rPr>
          <w:sz w:val="28"/>
          <w:szCs w:val="28"/>
        </w:rPr>
        <w:t xml:space="preserve">         </w:t>
      </w:r>
      <w:r>
        <w:rPr>
          <w:sz w:val="28"/>
          <w:szCs w:val="28"/>
        </w:rPr>
        <w:t>(Л.И. Орехова)</w:t>
      </w:r>
      <w:r w:rsidRPr="00CC71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6442">
        <w:rPr>
          <w:sz w:val="28"/>
          <w:szCs w:val="28"/>
        </w:rPr>
        <w:t xml:space="preserve">существлять методическое руководство по вопросам расчета нормативных затрат на обеспечение функций </w:t>
      </w:r>
      <w:r>
        <w:rPr>
          <w:sz w:val="28"/>
          <w:szCs w:val="28"/>
        </w:rPr>
        <w:t xml:space="preserve">администрации Гатчинского муниципального района, структурных подразделений с правом юридического лица </w:t>
      </w:r>
      <w:r w:rsidRPr="002E6442">
        <w:rPr>
          <w:sz w:val="28"/>
          <w:szCs w:val="28"/>
        </w:rPr>
        <w:t xml:space="preserve">и подведомственных им </w:t>
      </w:r>
      <w:r>
        <w:rPr>
          <w:sz w:val="28"/>
          <w:szCs w:val="28"/>
        </w:rPr>
        <w:t>муниципальных</w:t>
      </w:r>
      <w:r w:rsidRPr="002E6442">
        <w:rPr>
          <w:sz w:val="28"/>
          <w:szCs w:val="28"/>
        </w:rPr>
        <w:t xml:space="preserve"> казенных учреждений</w:t>
      </w:r>
      <w:r>
        <w:rPr>
          <w:sz w:val="28"/>
          <w:szCs w:val="28"/>
        </w:rPr>
        <w:t>.</w:t>
      </w:r>
    </w:p>
    <w:p w:rsidR="00A629C2" w:rsidRDefault="00A629C2" w:rsidP="00A629C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Управляющему делами администрации Гатчинского муниципального р</w:t>
      </w:r>
      <w:r w:rsidR="00D715E6">
        <w:rPr>
          <w:sz w:val="28"/>
          <w:szCs w:val="28"/>
        </w:rPr>
        <w:t xml:space="preserve">айона (С. М. Вэнскэ) в срок до </w:t>
      </w:r>
      <w:r>
        <w:rPr>
          <w:sz w:val="28"/>
          <w:szCs w:val="28"/>
        </w:rPr>
        <w:t>0</w:t>
      </w:r>
      <w:r w:rsidR="00D715E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D715E6">
        <w:rPr>
          <w:sz w:val="28"/>
          <w:szCs w:val="28"/>
        </w:rPr>
        <w:t>9</w:t>
      </w:r>
      <w:r>
        <w:rPr>
          <w:sz w:val="28"/>
          <w:szCs w:val="28"/>
        </w:rPr>
        <w:t>.2016 разработать и представить на утверждение нормативные затраты на обеспечение функций администрации Гатчинского муниципального района и подведомственных ей муниципальных казенных учреждений на очередной 2017 финансовый год и плановый период 2018-2019 годов.</w:t>
      </w:r>
    </w:p>
    <w:p w:rsidR="00A629C2" w:rsidRDefault="00A629C2" w:rsidP="00A629C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структурных подразделений администрации Гатчинского муниципального района с правом юридического лица в срок до 20.08.2016 утвердить нормативные затраты на обеспечение функций структурного подразделения и подведомственных ему муниципальных казенных учреждений на очередной 2017 финансовый год и плановый период 2018-2019 годов в соответствии с Правилами.</w:t>
      </w:r>
    </w:p>
    <w:p w:rsidR="00A629C2" w:rsidRPr="0030023D" w:rsidRDefault="00A629C2" w:rsidP="00A629C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023D">
        <w:rPr>
          <w:sz w:val="28"/>
          <w:szCs w:val="28"/>
        </w:rPr>
        <w:t>Рекомендовать совету депутатов Гатчинского муниципального района</w:t>
      </w:r>
      <w:r w:rsidR="00BD09B6">
        <w:rPr>
          <w:sz w:val="28"/>
          <w:szCs w:val="28"/>
        </w:rPr>
        <w:t xml:space="preserve"> </w:t>
      </w:r>
      <w:r w:rsidRPr="0030023D">
        <w:rPr>
          <w:sz w:val="28"/>
          <w:szCs w:val="28"/>
        </w:rPr>
        <w:t xml:space="preserve"> (А.</w:t>
      </w:r>
      <w:r w:rsidR="00BD09B6">
        <w:rPr>
          <w:sz w:val="28"/>
          <w:szCs w:val="28"/>
        </w:rPr>
        <w:t xml:space="preserve"> </w:t>
      </w:r>
      <w:r w:rsidRPr="0030023D">
        <w:rPr>
          <w:sz w:val="28"/>
          <w:szCs w:val="28"/>
        </w:rPr>
        <w:t xml:space="preserve">И. Ильин), </w:t>
      </w:r>
      <w:r w:rsidR="00BD09B6">
        <w:rPr>
          <w:sz w:val="28"/>
          <w:szCs w:val="28"/>
        </w:rPr>
        <w:t xml:space="preserve"> </w:t>
      </w:r>
      <w:r w:rsidRPr="0030023D">
        <w:rPr>
          <w:sz w:val="28"/>
          <w:szCs w:val="28"/>
        </w:rPr>
        <w:t xml:space="preserve">совету депутатов </w:t>
      </w:r>
      <w:r w:rsidR="00BD09B6">
        <w:rPr>
          <w:sz w:val="28"/>
          <w:szCs w:val="28"/>
        </w:rPr>
        <w:t xml:space="preserve"> </w:t>
      </w:r>
      <w:r w:rsidRPr="0030023D">
        <w:rPr>
          <w:sz w:val="28"/>
          <w:szCs w:val="28"/>
        </w:rPr>
        <w:t xml:space="preserve">МО «Город Гатчина» </w:t>
      </w:r>
      <w:r w:rsidR="00BD09B6">
        <w:rPr>
          <w:sz w:val="28"/>
          <w:szCs w:val="28"/>
        </w:rPr>
        <w:t xml:space="preserve">                    </w:t>
      </w:r>
      <w:r w:rsidRPr="0030023D">
        <w:rPr>
          <w:sz w:val="28"/>
          <w:szCs w:val="28"/>
        </w:rPr>
        <w:t xml:space="preserve">(В.А. Филоненко), Контрольно-счетной палате </w:t>
      </w:r>
      <w:r>
        <w:rPr>
          <w:sz w:val="28"/>
          <w:szCs w:val="28"/>
        </w:rPr>
        <w:t xml:space="preserve">Гатчинского муниципального района </w:t>
      </w:r>
      <w:r w:rsidR="00BD09B6">
        <w:rPr>
          <w:sz w:val="28"/>
          <w:szCs w:val="28"/>
        </w:rPr>
        <w:t xml:space="preserve"> </w:t>
      </w:r>
      <w:r w:rsidRPr="0030023D">
        <w:rPr>
          <w:sz w:val="28"/>
          <w:szCs w:val="28"/>
        </w:rPr>
        <w:t>(И. Е. Вихровский)  утвердить нормативные затраты на обеспечение функций органов местного самоуправления на очередной 201</w:t>
      </w:r>
      <w:r>
        <w:rPr>
          <w:sz w:val="28"/>
          <w:szCs w:val="28"/>
        </w:rPr>
        <w:t>7</w:t>
      </w:r>
      <w:r w:rsidRPr="0030023D">
        <w:rPr>
          <w:sz w:val="28"/>
          <w:szCs w:val="28"/>
        </w:rPr>
        <w:t xml:space="preserve"> финансовый год и плановый период 201</w:t>
      </w:r>
      <w:r>
        <w:rPr>
          <w:sz w:val="28"/>
          <w:szCs w:val="28"/>
        </w:rPr>
        <w:t>8</w:t>
      </w:r>
      <w:r w:rsidRPr="0030023D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30023D">
        <w:rPr>
          <w:sz w:val="28"/>
          <w:szCs w:val="28"/>
        </w:rPr>
        <w:t xml:space="preserve"> годов в соответствии с Правилами.</w:t>
      </w:r>
    </w:p>
    <w:p w:rsidR="00A629C2" w:rsidRPr="0030023D" w:rsidRDefault="00A629C2" w:rsidP="00A629C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023D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финансовой политике И. В. Носкова.</w:t>
      </w:r>
    </w:p>
    <w:p w:rsidR="00A629C2" w:rsidRPr="0030023D" w:rsidRDefault="00A629C2" w:rsidP="00A629C2">
      <w:pPr>
        <w:ind w:firstLine="709"/>
        <w:jc w:val="both"/>
        <w:rPr>
          <w:sz w:val="28"/>
          <w:szCs w:val="28"/>
        </w:rPr>
      </w:pPr>
    </w:p>
    <w:p w:rsidR="00A629C2" w:rsidRDefault="00A629C2" w:rsidP="00A629C2">
      <w:pPr>
        <w:ind w:firstLine="709"/>
        <w:jc w:val="both"/>
        <w:rPr>
          <w:sz w:val="28"/>
          <w:szCs w:val="28"/>
        </w:rPr>
      </w:pPr>
    </w:p>
    <w:p w:rsidR="00A629C2" w:rsidRDefault="00A629C2" w:rsidP="00A629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29C2" w:rsidRDefault="00A629C2" w:rsidP="00A629C2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  <w:t xml:space="preserve">                           Е. В. Любушкина</w:t>
      </w:r>
    </w:p>
    <w:p w:rsidR="00A629C2" w:rsidRDefault="00A629C2" w:rsidP="00A629C2"/>
    <w:p w:rsidR="00A629C2" w:rsidRDefault="00A629C2" w:rsidP="00A629C2"/>
    <w:p w:rsidR="00A629C2" w:rsidRDefault="00A629C2" w:rsidP="00A629C2"/>
    <w:p w:rsidR="00A629C2" w:rsidRDefault="00A629C2" w:rsidP="00A629C2"/>
    <w:p w:rsidR="00A629C2" w:rsidRDefault="00A629C2" w:rsidP="00A629C2"/>
    <w:p w:rsidR="00A629C2" w:rsidRDefault="00A629C2" w:rsidP="00A629C2"/>
    <w:p w:rsidR="00A629C2" w:rsidRPr="00AD227B" w:rsidRDefault="00A629C2" w:rsidP="00A629C2">
      <w:r w:rsidRPr="00AD227B">
        <w:t xml:space="preserve">Орехова Л. И. </w:t>
      </w:r>
    </w:p>
    <w:p w:rsidR="00A629C2" w:rsidRDefault="00A629C2" w:rsidP="00A629C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629C2" w:rsidRDefault="00A629C2" w:rsidP="00A629C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29C2" w:rsidRDefault="00A629C2" w:rsidP="00A629C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A629C2" w:rsidRDefault="00A629C2" w:rsidP="00A629C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629C2" w:rsidRPr="00A629C2" w:rsidRDefault="00067F2B" w:rsidP="00A629C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29.07.2016  № 3475</w:t>
      </w:r>
    </w:p>
    <w:p w:rsidR="00A629C2" w:rsidRPr="00AD227B" w:rsidRDefault="00A629C2" w:rsidP="00A629C2">
      <w:pPr>
        <w:pStyle w:val="ConsPlusTitle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D227B">
        <w:rPr>
          <w:rFonts w:ascii="Times New Roman" w:hAnsi="Times New Roman" w:cs="Times New Roman"/>
          <w:b w:val="0"/>
          <w:sz w:val="28"/>
          <w:szCs w:val="28"/>
        </w:rPr>
        <w:t>равила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7B">
        <w:rPr>
          <w:rFonts w:ascii="Times New Roman" w:hAnsi="Times New Roman" w:cs="Times New Roman"/>
          <w:b w:val="0"/>
          <w:sz w:val="28"/>
          <w:szCs w:val="28"/>
        </w:rPr>
        <w:t xml:space="preserve">определения нормативных затрат на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функций администрации Гатчинского муниципального района, структурных подразделений администрации Гатчинского муниципального района с правом юридического лица и </w:t>
      </w:r>
      <w:r w:rsidRPr="00AD227B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им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7B">
        <w:rPr>
          <w:rFonts w:ascii="Times New Roman" w:hAnsi="Times New Roman" w:cs="Times New Roman"/>
          <w:b w:val="0"/>
          <w:sz w:val="28"/>
          <w:szCs w:val="28"/>
        </w:rPr>
        <w:t xml:space="preserve"> казенных учреждений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 порядок </w:t>
      </w:r>
      <w:r w:rsidRPr="00BB5CAE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администрации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BB5CAE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 Гатчинского муниципального района с правом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(далее – структурные подразделения)</w:t>
      </w:r>
      <w:r w:rsidRPr="00BB5CAE">
        <w:rPr>
          <w:rFonts w:ascii="Times New Roman" w:hAnsi="Times New Roman" w:cs="Times New Roman"/>
          <w:sz w:val="28"/>
          <w:szCs w:val="28"/>
        </w:rPr>
        <w:t xml:space="preserve"> и подведомственных им муниципальных казенных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2E6442">
        <w:rPr>
          <w:rFonts w:ascii="Times New Roman" w:hAnsi="Times New Roman" w:cs="Times New Roman"/>
          <w:sz w:val="28"/>
          <w:szCs w:val="28"/>
        </w:rPr>
        <w:t>казенные учреждения).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2. Настоящие Правила применяются при определении нормативных затрат на обеспечение функций </w:t>
      </w:r>
      <w:r w:rsidRPr="00BB5CA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структурных подразделений, </w:t>
      </w:r>
      <w:r w:rsidRPr="002E6442">
        <w:rPr>
          <w:rFonts w:ascii="Times New Roman" w:hAnsi="Times New Roman" w:cs="Times New Roman"/>
          <w:sz w:val="28"/>
          <w:szCs w:val="28"/>
        </w:rPr>
        <w:t>казенных учреждений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6442">
        <w:rPr>
          <w:rFonts w:ascii="Times New Roman" w:hAnsi="Times New Roman" w:cs="Times New Roman"/>
          <w:sz w:val="28"/>
          <w:szCs w:val="28"/>
        </w:rPr>
        <w:t>нормативные затраты) в целях обоснования объекта и(или) объектов закупки товаров, раб</w:t>
      </w:r>
      <w:r>
        <w:rPr>
          <w:rFonts w:ascii="Times New Roman" w:hAnsi="Times New Roman" w:cs="Times New Roman"/>
          <w:sz w:val="28"/>
          <w:szCs w:val="28"/>
        </w:rPr>
        <w:t xml:space="preserve">от и услуг для обеспечения нужд Гатчинского муниципального района и МО «Город Гатчина» </w:t>
      </w:r>
      <w:r w:rsidRPr="002E644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6442">
        <w:rPr>
          <w:rFonts w:ascii="Times New Roman" w:hAnsi="Times New Roman" w:cs="Times New Roman"/>
          <w:sz w:val="28"/>
          <w:szCs w:val="28"/>
        </w:rPr>
        <w:t>закупка), планируемо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6442">
        <w:rPr>
          <w:rFonts w:ascii="Times New Roman" w:hAnsi="Times New Roman" w:cs="Times New Roman"/>
          <w:sz w:val="28"/>
          <w:szCs w:val="28"/>
        </w:rPr>
        <w:t xml:space="preserve"> </w:t>
      </w:r>
      <w:r w:rsidRPr="00BB5CA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B5CAE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B5CA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E6442">
        <w:rPr>
          <w:rFonts w:ascii="Times New Roman" w:hAnsi="Times New Roman" w:cs="Times New Roman"/>
          <w:sz w:val="28"/>
          <w:szCs w:val="28"/>
        </w:rPr>
        <w:t xml:space="preserve"> и казенными учреждениями.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3. В настоящем Положении используются следующие понятия: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норматив цены товаров, работ,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предельное значение стоимости товаров, работ, услуг, применяемое в целях расчета нормативных затрат в случаях, </w:t>
      </w:r>
      <w:r w:rsidRPr="00BB5CAE">
        <w:rPr>
          <w:rFonts w:ascii="Times New Roman" w:hAnsi="Times New Roman" w:cs="Times New Roman"/>
          <w:sz w:val="28"/>
          <w:szCs w:val="28"/>
        </w:rPr>
        <w:t xml:space="preserve">определенных в </w:t>
      </w:r>
      <w:hyperlink w:anchor="P96" w:history="1">
        <w:r w:rsidRPr="00BB5CAE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B5CAE">
        <w:rPr>
          <w:rFonts w:ascii="Times New Roman" w:hAnsi="Times New Roman" w:cs="Times New Roman"/>
          <w:sz w:val="28"/>
          <w:szCs w:val="28"/>
        </w:rPr>
        <w:t xml:space="preserve"> к настоящим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Правилам;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норматив срока полезного использования основных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среднее значение срока полезного использования основных средств, применяемое в целях расчета нормативных затрат в случаях, определенных </w:t>
      </w:r>
      <w:r w:rsidRPr="00BB5CA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" w:history="1">
        <w:r w:rsidRPr="00BB5CAE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B5CAE">
        <w:rPr>
          <w:rFonts w:ascii="Times New Roman" w:hAnsi="Times New Roman" w:cs="Times New Roman"/>
          <w:sz w:val="28"/>
          <w:szCs w:val="28"/>
        </w:rPr>
        <w:t xml:space="preserve"> к</w:t>
      </w:r>
      <w:r w:rsidRPr="002E6442">
        <w:rPr>
          <w:rFonts w:ascii="Times New Roman" w:hAnsi="Times New Roman" w:cs="Times New Roman"/>
          <w:sz w:val="28"/>
          <w:szCs w:val="28"/>
        </w:rPr>
        <w:t xml:space="preserve"> настоящим Правилам;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расчетная численность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расчетная численность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структурного подразделения</w:t>
      </w:r>
      <w:r w:rsidRPr="002E6442">
        <w:rPr>
          <w:rFonts w:ascii="Times New Roman" w:hAnsi="Times New Roman" w:cs="Times New Roman"/>
          <w:sz w:val="28"/>
          <w:szCs w:val="28"/>
        </w:rPr>
        <w:t xml:space="preserve">, казенного учреждения, определяемая в </w:t>
      </w:r>
      <w:r w:rsidRPr="00BB5C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8" w:history="1">
        <w:r w:rsidRPr="00BB5CAE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BB5CAE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прогнозируемая численность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прогнозируемая численность должностей </w:t>
      </w:r>
      <w:r>
        <w:rPr>
          <w:rFonts w:ascii="Times New Roman" w:hAnsi="Times New Roman" w:cs="Times New Roman"/>
          <w:sz w:val="28"/>
          <w:szCs w:val="28"/>
        </w:rPr>
        <w:t>муниципальных службы</w:t>
      </w:r>
      <w:r w:rsidRPr="002E6442">
        <w:rPr>
          <w:rFonts w:ascii="Times New Roman" w:hAnsi="Times New Roman" w:cs="Times New Roman"/>
          <w:sz w:val="28"/>
          <w:szCs w:val="28"/>
        </w:rPr>
        <w:t xml:space="preserve"> и должностей, не являющихся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6442">
        <w:rPr>
          <w:rFonts w:ascii="Times New Roman" w:hAnsi="Times New Roman" w:cs="Times New Roman"/>
          <w:sz w:val="28"/>
          <w:szCs w:val="28"/>
        </w:rPr>
        <w:t xml:space="preserve"> службы, в </w:t>
      </w:r>
      <w:r>
        <w:rPr>
          <w:rFonts w:ascii="Times New Roman" w:hAnsi="Times New Roman" w:cs="Times New Roman"/>
          <w:sz w:val="28"/>
          <w:szCs w:val="28"/>
        </w:rPr>
        <w:t>администрации, структурных подразделениях, должностей в казенных учреждениях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по состоянию на 1 января очередного финансового года (года планового периода);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количество должно</w:t>
      </w:r>
      <w:r>
        <w:rPr>
          <w:rFonts w:ascii="Times New Roman" w:hAnsi="Times New Roman" w:cs="Times New Roman"/>
          <w:sz w:val="28"/>
          <w:szCs w:val="28"/>
        </w:rPr>
        <w:t>стей, планируемых к замещению, 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количество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6442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E6442">
        <w:rPr>
          <w:rFonts w:ascii="Times New Roman" w:hAnsi="Times New Roman" w:cs="Times New Roman"/>
          <w:sz w:val="28"/>
          <w:szCs w:val="28"/>
        </w:rPr>
        <w:t xml:space="preserve">, планируемых к замещению в очередном финансовом году, и должностей, не являющихся должностями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2E6442">
        <w:rPr>
          <w:rFonts w:ascii="Times New Roman" w:hAnsi="Times New Roman" w:cs="Times New Roman"/>
          <w:sz w:val="28"/>
          <w:szCs w:val="28"/>
        </w:rPr>
        <w:t xml:space="preserve"> службы, в </w:t>
      </w:r>
      <w:r>
        <w:rPr>
          <w:rFonts w:ascii="Times New Roman" w:hAnsi="Times New Roman" w:cs="Times New Roman"/>
          <w:sz w:val="28"/>
          <w:szCs w:val="28"/>
        </w:rPr>
        <w:t>администрации, структурных подразделениях, должностей в казе</w:t>
      </w:r>
      <w:r w:rsidRPr="002E644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E644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6442">
        <w:rPr>
          <w:rFonts w:ascii="Times New Roman" w:hAnsi="Times New Roman" w:cs="Times New Roman"/>
          <w:sz w:val="28"/>
          <w:szCs w:val="28"/>
        </w:rPr>
        <w:t>, планируемых к приему на работу в очередном финансовом году.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Иные понятия и термины, не указанные в настоящем пункте, используются в значениях, определенных законодательством Российской Федерации.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4. Расчет нормативных затрат осуществляется по видам затрат, предусмотренным в </w:t>
      </w:r>
      <w:hyperlink r:id="rId7" w:history="1">
        <w:r w:rsidRPr="00D5243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D5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6442">
        <w:rPr>
          <w:rFonts w:ascii="Times New Roman" w:hAnsi="Times New Roman" w:cs="Times New Roman"/>
          <w:sz w:val="28"/>
          <w:szCs w:val="28"/>
        </w:rPr>
        <w:t xml:space="preserve">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442">
        <w:rPr>
          <w:rFonts w:ascii="Times New Roman" w:hAnsi="Times New Roman" w:cs="Times New Roman"/>
          <w:sz w:val="28"/>
          <w:szCs w:val="28"/>
        </w:rPr>
        <w:t xml:space="preserve"> 1047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Общие правила).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Отнесение затрат к одному из видов затрат, предусмотренных </w:t>
      </w:r>
      <w:r w:rsidRPr="00D52432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D5243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D52432">
        <w:rPr>
          <w:rFonts w:ascii="Times New Roman" w:hAnsi="Times New Roman" w:cs="Times New Roman"/>
          <w:sz w:val="28"/>
          <w:szCs w:val="28"/>
        </w:rPr>
        <w:t xml:space="preserve"> Общих правил, осуществляется в соответствии с положениями правового</w:t>
      </w:r>
      <w:r w:rsidRPr="002E6442">
        <w:rPr>
          <w:rFonts w:ascii="Times New Roman" w:hAnsi="Times New Roman" w:cs="Times New Roman"/>
          <w:sz w:val="28"/>
          <w:szCs w:val="28"/>
        </w:rPr>
        <w:t xml:space="preserve">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структурные подразделения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затрат, не установленные Общими </w:t>
      </w:r>
      <w:hyperlink r:id="rId9" w:history="1">
        <w:r w:rsidRPr="00D524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52432">
        <w:rPr>
          <w:rFonts w:ascii="Times New Roman" w:hAnsi="Times New Roman" w:cs="Times New Roman"/>
          <w:sz w:val="28"/>
          <w:szCs w:val="28"/>
        </w:rPr>
        <w:t xml:space="preserve"> и </w:t>
      </w:r>
      <w:r w:rsidRPr="002E6442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5. Нормативные затраты рассчитываются с учетом: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остатков основных средств и материальных запасов </w:t>
      </w:r>
      <w:r>
        <w:rPr>
          <w:rFonts w:ascii="Times New Roman" w:hAnsi="Times New Roman" w:cs="Times New Roman"/>
          <w:sz w:val="28"/>
          <w:szCs w:val="28"/>
        </w:rPr>
        <w:t>администрации, структурных подразделений,</w:t>
      </w:r>
      <w:r w:rsidRPr="002E6442">
        <w:rPr>
          <w:rFonts w:ascii="Times New Roman" w:hAnsi="Times New Roman" w:cs="Times New Roman"/>
          <w:sz w:val="28"/>
          <w:szCs w:val="28"/>
        </w:rPr>
        <w:t xml:space="preserve"> казенных учреждений (фактического наличия количества товаров, учитываемых на балансе </w:t>
      </w:r>
      <w:r>
        <w:rPr>
          <w:rFonts w:ascii="Times New Roman" w:hAnsi="Times New Roman" w:cs="Times New Roman"/>
          <w:sz w:val="28"/>
          <w:szCs w:val="28"/>
        </w:rPr>
        <w:t>администрации, структурных подразделений,</w:t>
      </w:r>
      <w:r w:rsidRPr="002E6442">
        <w:rPr>
          <w:rFonts w:ascii="Times New Roman" w:hAnsi="Times New Roman" w:cs="Times New Roman"/>
          <w:sz w:val="28"/>
          <w:szCs w:val="28"/>
        </w:rPr>
        <w:t xml:space="preserve"> казенных учреждений);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сроков полезного использования основных средств.</w:t>
      </w:r>
    </w:p>
    <w:p w:rsid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6. Сроки полезного использования основных средств определяются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Предполагаемый срок фактического использования основных средств не может быть меньше срока их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7. При расчете нормативных затрат </w:t>
      </w:r>
      <w:r>
        <w:rPr>
          <w:rFonts w:ascii="Times New Roman" w:hAnsi="Times New Roman" w:cs="Times New Roman"/>
          <w:sz w:val="28"/>
          <w:szCs w:val="28"/>
        </w:rPr>
        <w:t>администрация, структурные подразделения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применяют национальные стандарты, технические регламенты, технические условия и иные документы, предусмотренные законодательством Российской Федерации.</w:t>
      </w:r>
    </w:p>
    <w:p w:rsidR="00A629C2" w:rsidRPr="00DA2279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64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D52432">
        <w:rPr>
          <w:rFonts w:ascii="Times New Roman" w:hAnsi="Times New Roman" w:cs="Times New Roman"/>
          <w:sz w:val="28"/>
          <w:szCs w:val="28"/>
        </w:rPr>
        <w:t xml:space="preserve">структурные подразделения осуществляют расчет нормативных затрат в соответствии с </w:t>
      </w:r>
      <w:hyperlink w:anchor="P96" w:history="1">
        <w:r w:rsidRPr="00D5243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52432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2E6442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структурных подразделений, </w:t>
      </w:r>
      <w:r w:rsidRPr="002E6442">
        <w:rPr>
          <w:rFonts w:ascii="Times New Roman" w:hAnsi="Times New Roman" w:cs="Times New Roman"/>
          <w:sz w:val="28"/>
          <w:szCs w:val="28"/>
        </w:rPr>
        <w:t xml:space="preserve">казенных учреждений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E6442">
        <w:rPr>
          <w:rFonts w:ascii="Times New Roman" w:hAnsi="Times New Roman" w:cs="Times New Roman"/>
          <w:sz w:val="28"/>
          <w:szCs w:val="28"/>
        </w:rPr>
        <w:t>к настоящим Правила</w:t>
      </w:r>
      <w:r>
        <w:rPr>
          <w:rFonts w:ascii="Times New Roman" w:hAnsi="Times New Roman" w:cs="Times New Roman"/>
          <w:sz w:val="28"/>
          <w:szCs w:val="28"/>
        </w:rPr>
        <w:t xml:space="preserve">м (далее – </w:t>
      </w:r>
      <w:r w:rsidRPr="002E6442">
        <w:rPr>
          <w:rFonts w:ascii="Times New Roman" w:hAnsi="Times New Roman" w:cs="Times New Roman"/>
          <w:sz w:val="28"/>
          <w:szCs w:val="28"/>
        </w:rPr>
        <w:t xml:space="preserve">Порядок расчета нормативных затрат), за исключением случаев, указанных в </w:t>
      </w:r>
      <w:hyperlink w:anchor="P59" w:history="1">
        <w:r w:rsidRPr="00DA227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DA227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65" w:history="1">
        <w:r w:rsidRPr="00DA2279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DA227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DA2279">
        <w:rPr>
          <w:rFonts w:ascii="Times New Roman" w:hAnsi="Times New Roman" w:cs="Times New Roman"/>
          <w:sz w:val="28"/>
          <w:szCs w:val="28"/>
        </w:rPr>
        <w:t>Администрация, структурные подразделения самостоятельно</w:t>
      </w:r>
      <w:r w:rsidRPr="002E6442">
        <w:rPr>
          <w:rFonts w:ascii="Times New Roman" w:hAnsi="Times New Roman" w:cs="Times New Roman"/>
          <w:sz w:val="28"/>
          <w:szCs w:val="28"/>
        </w:rPr>
        <w:t xml:space="preserve"> определяют порядок расчета следующих видов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администрации, структурных подразделений,</w:t>
      </w:r>
      <w:r w:rsidRPr="002E6442">
        <w:rPr>
          <w:rFonts w:ascii="Times New Roman" w:hAnsi="Times New Roman" w:cs="Times New Roman"/>
          <w:sz w:val="28"/>
          <w:szCs w:val="28"/>
        </w:rPr>
        <w:t xml:space="preserve"> казенных учреждений: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затраты на закупку в целях формирования материального резерва;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затраты на научно-исследовательские и опытно-конструкторские работы;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E6442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64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</w:t>
      </w:r>
      <w:r w:rsidRPr="002E6442">
        <w:rPr>
          <w:rFonts w:ascii="Times New Roman" w:hAnsi="Times New Roman" w:cs="Times New Roman"/>
          <w:sz w:val="28"/>
          <w:szCs w:val="28"/>
        </w:rPr>
        <w:t xml:space="preserve">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E6442"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2E6442">
        <w:rPr>
          <w:rFonts w:ascii="Times New Roman" w:hAnsi="Times New Roman" w:cs="Times New Roman"/>
          <w:sz w:val="28"/>
          <w:szCs w:val="28"/>
        </w:rPr>
        <w:t>затраты на дополнительное професси</w:t>
      </w:r>
      <w:r>
        <w:rPr>
          <w:rFonts w:ascii="Times New Roman" w:hAnsi="Times New Roman" w:cs="Times New Roman"/>
          <w:sz w:val="28"/>
          <w:szCs w:val="28"/>
        </w:rPr>
        <w:t>ональное образование работников;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необходимые затраты.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E6442">
        <w:rPr>
          <w:rFonts w:ascii="Times New Roman" w:hAnsi="Times New Roman" w:cs="Times New Roman"/>
          <w:sz w:val="28"/>
          <w:szCs w:val="28"/>
        </w:rPr>
        <w:t xml:space="preserve">. В случаях, определенных в Порядке расчета нормативных затрат, </w:t>
      </w:r>
      <w:r>
        <w:rPr>
          <w:rFonts w:ascii="Times New Roman" w:hAnsi="Times New Roman" w:cs="Times New Roman"/>
          <w:sz w:val="28"/>
          <w:szCs w:val="28"/>
        </w:rPr>
        <w:t>администрация, структурные подразделения</w:t>
      </w:r>
      <w:r w:rsidRPr="002E6442">
        <w:rPr>
          <w:rFonts w:ascii="Times New Roman" w:hAnsi="Times New Roman" w:cs="Times New Roman"/>
          <w:sz w:val="28"/>
          <w:szCs w:val="28"/>
        </w:rPr>
        <w:t xml:space="preserve"> осуществляют расчет нормативных затрат на основании нормативов цены товаров, работ, услуг, показателей численности работников и(или) нормативов срока полезного использования основных средств.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E6442">
        <w:rPr>
          <w:rFonts w:ascii="Times New Roman" w:hAnsi="Times New Roman" w:cs="Times New Roman"/>
          <w:sz w:val="28"/>
          <w:szCs w:val="28"/>
        </w:rPr>
        <w:t xml:space="preserve">. Нормативы </w:t>
      </w:r>
      <w:r w:rsidRPr="00C238C5">
        <w:rPr>
          <w:rFonts w:ascii="Times New Roman" w:hAnsi="Times New Roman" w:cs="Times New Roman"/>
          <w:sz w:val="28"/>
          <w:szCs w:val="28"/>
        </w:rPr>
        <w:t>цены товаров, работ, услуг</w:t>
      </w:r>
      <w:r>
        <w:rPr>
          <w:rFonts w:ascii="Times New Roman" w:hAnsi="Times New Roman" w:cs="Times New Roman"/>
          <w:sz w:val="28"/>
          <w:szCs w:val="28"/>
        </w:rPr>
        <w:t>, определенных приложением 2 к Правилам,</w:t>
      </w:r>
      <w:r w:rsidRPr="00C238C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разрабатываются Комитетом экономики и инвестиций администрации Гатчинского муниципального района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Гатчинского муниципального района </w:t>
      </w:r>
      <w:r w:rsidRPr="002E6442">
        <w:rPr>
          <w:rFonts w:ascii="Times New Roman" w:hAnsi="Times New Roman" w:cs="Times New Roman"/>
          <w:sz w:val="28"/>
          <w:szCs w:val="28"/>
        </w:rPr>
        <w:t>ежегодно до 1 июня текущего финансового года.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2E6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6442">
        <w:rPr>
          <w:rFonts w:ascii="Times New Roman" w:hAnsi="Times New Roman" w:cs="Times New Roman"/>
          <w:sz w:val="28"/>
          <w:szCs w:val="28"/>
        </w:rPr>
        <w:t xml:space="preserve">. Показатели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администрации, структурного подразделения</w:t>
      </w:r>
      <w:r w:rsidRPr="002E6442">
        <w:rPr>
          <w:rFonts w:ascii="Times New Roman" w:hAnsi="Times New Roman" w:cs="Times New Roman"/>
          <w:sz w:val="28"/>
          <w:szCs w:val="28"/>
        </w:rPr>
        <w:t>, казенного учреждения включают: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расчетную численность;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прогнозируемую численность;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количество должностей, планируемых к замещению.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6442">
        <w:rPr>
          <w:rFonts w:ascii="Times New Roman" w:hAnsi="Times New Roman" w:cs="Times New Roman"/>
          <w:sz w:val="28"/>
          <w:szCs w:val="28"/>
        </w:rPr>
        <w:t>. Расчетная численность определяется по формуле: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9C2" w:rsidRPr="002E6442" w:rsidRDefault="00A629C2" w:rsidP="00A6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Ч</w:t>
      </w:r>
      <w:r w:rsidRPr="002E644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2E6442">
        <w:rPr>
          <w:rFonts w:ascii="Times New Roman" w:hAnsi="Times New Roman" w:cs="Times New Roman"/>
          <w:sz w:val="28"/>
          <w:szCs w:val="28"/>
        </w:rPr>
        <w:t xml:space="preserve"> = Ч</w:t>
      </w:r>
      <w:r w:rsidRPr="002E644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2E6442">
        <w:rPr>
          <w:rFonts w:ascii="Times New Roman" w:hAnsi="Times New Roman" w:cs="Times New Roman"/>
          <w:sz w:val="28"/>
          <w:szCs w:val="28"/>
        </w:rPr>
        <w:t xml:space="preserve"> + Ч</w:t>
      </w:r>
      <w:r w:rsidRPr="002E644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2E6442">
        <w:rPr>
          <w:rFonts w:ascii="Times New Roman" w:hAnsi="Times New Roman" w:cs="Times New Roman"/>
          <w:sz w:val="28"/>
          <w:szCs w:val="28"/>
        </w:rPr>
        <w:t>,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9C2" w:rsidRPr="000F270F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где: Ч</w:t>
      </w:r>
      <w:r w:rsidRPr="002E644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2E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расчетная </w:t>
      </w:r>
      <w:r w:rsidRPr="000F270F">
        <w:rPr>
          <w:rFonts w:ascii="Times New Roman" w:hAnsi="Times New Roman" w:cs="Times New Roman"/>
          <w:sz w:val="28"/>
          <w:szCs w:val="28"/>
        </w:rPr>
        <w:t>численность администрации (структурного подразделения, казенного учреждения);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Ч</w:t>
      </w:r>
      <w:r w:rsidRPr="002E644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2E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прогнозируемая численность</w:t>
      </w:r>
      <w:r w:rsidRPr="000F270F">
        <w:t xml:space="preserve"> </w:t>
      </w:r>
      <w:r w:rsidRPr="000F270F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и должностей, не являющихся должностями муниципальной службы,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270F">
        <w:rPr>
          <w:rFonts w:ascii="Times New Roman" w:hAnsi="Times New Roman" w:cs="Times New Roman"/>
          <w:sz w:val="28"/>
          <w:szCs w:val="28"/>
        </w:rPr>
        <w:t>должности казенных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270F">
        <w:rPr>
          <w:rFonts w:ascii="Times New Roman" w:hAnsi="Times New Roman" w:cs="Times New Roman"/>
          <w:sz w:val="28"/>
          <w:szCs w:val="28"/>
        </w:rPr>
        <w:t xml:space="preserve"> по состоянию на 1 января очередного финансового года (года планового периода)</w:t>
      </w:r>
      <w:r w:rsidRPr="002E6442">
        <w:rPr>
          <w:rFonts w:ascii="Times New Roman" w:hAnsi="Times New Roman" w:cs="Times New Roman"/>
          <w:sz w:val="28"/>
          <w:szCs w:val="28"/>
        </w:rPr>
        <w:t>;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Ч</w:t>
      </w:r>
      <w:r w:rsidRPr="002E644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2E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442">
        <w:rPr>
          <w:rFonts w:ascii="Times New Roman" w:hAnsi="Times New Roman" w:cs="Times New Roman"/>
          <w:sz w:val="28"/>
          <w:szCs w:val="28"/>
        </w:rPr>
        <w:t xml:space="preserve"> </w:t>
      </w:r>
      <w:r w:rsidRPr="000F270F">
        <w:rPr>
          <w:rFonts w:ascii="Times New Roman" w:hAnsi="Times New Roman" w:cs="Times New Roman"/>
          <w:sz w:val="28"/>
          <w:szCs w:val="28"/>
        </w:rPr>
        <w:t xml:space="preserve">количество должностей муниципальной службы, планируемых к замещению в очередном финансовом году, и должностей, не являющихся должностями муниципальной службы,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270F">
        <w:rPr>
          <w:rFonts w:ascii="Times New Roman" w:hAnsi="Times New Roman" w:cs="Times New Roman"/>
          <w:sz w:val="28"/>
          <w:szCs w:val="28"/>
        </w:rPr>
        <w:t>должностей казенных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270F">
        <w:rPr>
          <w:rFonts w:ascii="Times New Roman" w:hAnsi="Times New Roman" w:cs="Times New Roman"/>
          <w:sz w:val="28"/>
          <w:szCs w:val="28"/>
        </w:rPr>
        <w:t>, планируемых к приему на работу в очередном финансовом году</w:t>
      </w:r>
      <w:r w:rsidRPr="002E6442">
        <w:rPr>
          <w:rFonts w:ascii="Times New Roman" w:hAnsi="Times New Roman" w:cs="Times New Roman"/>
          <w:sz w:val="28"/>
          <w:szCs w:val="28"/>
        </w:rPr>
        <w:t>.</w:t>
      </w:r>
    </w:p>
    <w:p w:rsid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6442">
        <w:rPr>
          <w:rFonts w:ascii="Times New Roman" w:hAnsi="Times New Roman" w:cs="Times New Roman"/>
          <w:sz w:val="28"/>
          <w:szCs w:val="28"/>
        </w:rPr>
        <w:t xml:space="preserve">. Общий объем затрат, связанных с закупкой, рассчитанный на основе нормативных затрат, не может превышать объема лимитов бюджетных обязательств на закупку, доведенных до </w:t>
      </w:r>
      <w:r>
        <w:rPr>
          <w:rFonts w:ascii="Times New Roman" w:hAnsi="Times New Roman" w:cs="Times New Roman"/>
          <w:sz w:val="28"/>
          <w:szCs w:val="28"/>
        </w:rPr>
        <w:t>администрации, структурных подразделений</w:t>
      </w:r>
      <w:r w:rsidRPr="002E6442">
        <w:rPr>
          <w:rFonts w:ascii="Times New Roman" w:hAnsi="Times New Roman" w:cs="Times New Roman"/>
          <w:sz w:val="28"/>
          <w:szCs w:val="28"/>
        </w:rPr>
        <w:t xml:space="preserve"> и подведомственных им казенных учреждений как получателей бюджетных средств в рамках исполнения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E6442">
        <w:rPr>
          <w:rFonts w:ascii="Times New Roman" w:hAnsi="Times New Roman" w:cs="Times New Roman"/>
          <w:sz w:val="28"/>
          <w:szCs w:val="28"/>
        </w:rPr>
        <w:t xml:space="preserve">, бюджета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2E6442">
        <w:rPr>
          <w:rFonts w:ascii="Times New Roman" w:hAnsi="Times New Roman" w:cs="Times New Roman"/>
          <w:sz w:val="28"/>
          <w:szCs w:val="28"/>
        </w:rPr>
        <w:t>.</w:t>
      </w:r>
    </w:p>
    <w:p w:rsid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Нормативные затраты администрации и подведомственных ей казенных учреждений на очередной финансовый год и плановый период принимаются в форме распоряжения ежегодно до 1 июля текущего финансового года.</w:t>
      </w:r>
    </w:p>
    <w:p w:rsid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Нормативные затраты структурных подразделений и подведомственных им казенных учреждений на очередной финансовый год и плановый период принимаются в форме приказов (распоряжений) структурных подразделений ежегодно до 1 июля текущего финансового года.</w:t>
      </w:r>
    </w:p>
    <w:p w:rsidR="00A629C2" w:rsidRPr="002E644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9C2" w:rsidRPr="002E6442" w:rsidRDefault="00A629C2" w:rsidP="00A629C2">
      <w:pPr>
        <w:rPr>
          <w:sz w:val="28"/>
          <w:szCs w:val="28"/>
        </w:rPr>
        <w:sectPr w:rsidR="00A629C2" w:rsidRPr="002E6442" w:rsidSect="009D27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9C2" w:rsidRPr="00A629C2" w:rsidRDefault="00A629C2" w:rsidP="00A629C2">
      <w:pPr>
        <w:pStyle w:val="ConsPlusNormal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29C2" w:rsidRPr="00A629C2" w:rsidRDefault="00A629C2" w:rsidP="00A629C2">
      <w:pPr>
        <w:pStyle w:val="ConsPlusNormal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к Правилам определения нормативных затрат на обеспечение функций администрации Гатчинского муниципального района, структурных подразделений администрации Гатчинского муниципального района с правом юридического лица и подведомственных им муниципальных казенных учреждений</w:t>
      </w:r>
    </w:p>
    <w:p w:rsidR="00A629C2" w:rsidRPr="00A629C2" w:rsidRDefault="00A629C2" w:rsidP="00A6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</w:p>
    <w:p w:rsidR="00A629C2" w:rsidRPr="00A629C2" w:rsidRDefault="00A629C2" w:rsidP="00A6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Порядок расчета нормативных затрат на обеспечение функций администрации Гатчинского муниципального района, структурных подразделений администрации Гатчинского муниципального района с правом юридического лица и подведомственных</w:t>
      </w:r>
    </w:p>
    <w:p w:rsidR="00A629C2" w:rsidRPr="00A629C2" w:rsidRDefault="00A629C2" w:rsidP="00A6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им муниципальных казенных учреждений</w:t>
      </w:r>
    </w:p>
    <w:p w:rsidR="00A629C2" w:rsidRP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331"/>
        <w:gridCol w:w="6521"/>
      </w:tblGrid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Порядок расчета нормативных затрат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информационно-коммуникационные технологии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нематериальных активов;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 в сфере информационно-коммуникационных технологий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абонентскую плату;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местных телефонных соединений;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междугородних и международных телефонных соединений;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подвижной связи;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передачу данных с использованием информационно-телекоммуникационной сети «Интернет» и услуг интернет-провайдеров;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передачу данных с использованием виртуальной сети;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абонентскую плату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абонентскую плату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абонентскую плату телефонных соединений: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ежемесячная абонентская плата в расчете на один абонентский номер;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предоставления услуг с абонентской платой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местных телефонных соединений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повременную оплату местных телефонных соединений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повременную оплату местных телефонных соединений: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услуг местных телефонных соединений сверх абонентской платы;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местных телефонных соединений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повременную оплату междугородних и международных телефонных соединений: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услуг междугородних и международных телефонных соединений;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междугородних и международных телефонных соединений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подвижной связи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услуг подвижной связи осуществляется в порядке определяемом администрацией (структурным подразделением, казенным учреждением)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передачу данных с использованием информационно-телекоммуникационной сети «Интернет» и услуг интернет-провайдеров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передачу данных с использованием информационно-телекоммуникационной сети «Интернет» и услуг интернет-провайдеров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Ц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передачу данных с использованием информационно-телекоммуникационной сети «Интернет» и услуг интернет-провайдеров: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каналов передачи данных сети «Интернет»;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аренды канала передачи данных сети «Интернет»;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передачи данных сети «Интернет»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 предоставлению виртуальной сети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услуг по предоставлению виртуальной сети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Ц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передачу данных с использованием виртуальной сети: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каналов передачи данных виртуальной сети;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аренды канала передачи данных виртуальной сети;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передачи данных виртуальной сети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иных услуги связи в сфере информационно-коммуникационных технологий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аренду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содержание имущества определяются по фактическим данным отчетного финансового года,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вычислительной техники;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локальных вычислительных сетей;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систем бесперебойного питания;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услуг, связанных с обеспечением безопасности информации;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работ по монтажу (установке), дооборудованию и наладке оборудования;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определяется по фактическим данным отчетного финансового года, с учетом нормативных затрат на приобретение лицензий на использование правовых баз данных (справочных правовых систем «КонсультантПлюс», «Гарант», «Кодекс» и других) (далее - приобретение правовых баз данных).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правовых баз данных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пбд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пбд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пбд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правовых баз данных;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пбд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приобретения правовых баз данных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услуг, связанных с обеспечением безопасности информации,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работ по монтажу (установке), дооборудованию и наладке оборудования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рабочих станций;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планшетных компьютеров;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оборудования по обеспечению безопасности информации;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рабочих станций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«компьютерная мышь», источник бесперебойного питания)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арм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арм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арм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арм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рабочих станций;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арм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рабочих станций;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арм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рабочих станций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43"/>
            <w:bookmarkEnd w:id="5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оргтехники;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оргтехники;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оргтехники (приобретение принтеров, многофункциональных устройств, копировальных аппаратов)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планшетных компьютеров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пк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 пк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планшетных компьютеров;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пл пк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планшетного компьютера;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приобретение планшетных компьютеров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оборудования по обеспечению безопасности информации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иных нормативных затрат, относящихся к затратам на приобретение основных средств в сфере информационно-коммуникационных технологий,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нематериальных активов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нематериальных активов осуществляется в порядке, определяется по фактическим данным отчетного финансового года,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исключительных лицензий на использование программного обеспечения;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доработку существующего прикладного программного обеспечения, числящегося на балансе администрации, структурного подразделения, казенного учреждения;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мониторов;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системных блоков;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других запасных частей для вычислительной техники;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магнитных и оптических носителей информации;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по обеспечению безопасности информации;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мониторов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мониторов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мон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мониторов;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мон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монитора;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мониторов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системных блоков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системных блоков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сб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системных блоков;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сб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системного блока;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системных блоков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зч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0,05 x С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зч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других запасных частей для вычислительной техники;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первоначальная стоимость вычислительной техники, находящейся на балансе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магнитных и оптических носителей информации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1.7.5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дет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дет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рп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дет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дет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затраты на приобретение деталей для содержания оргтехники (принтеров, многофункциональных устройств и копировальных аппаратов), определяемые по фактическим данным отчетного финансового года;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рп орг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затраты на приобретение расходных материалов для оргтехники (приобретение принтеров, многофункциональных устройств, копировальных аппаратов), определяемые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1.7.6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материальных запасов по обеспечению безопасности информации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1.7.7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иных нормативных затрат в сфере информационно-коммуникационных технологий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функций), не указанные в </w:t>
            </w:r>
            <w:hyperlink r:id="rId10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1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2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3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правил, осуществляется исходя из следующих 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транспортные услуги;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помещений и оборудования;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4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5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прочие затраты, не отнесенные к иным затратам, указанным в </w:t>
            </w:r>
            <w:hyperlink r:id="rId16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7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услуги определяется по фактическим данным отчетного финансового года,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почтовой связи;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специальной связи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транспортные услуги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по договору об оказании услуг перевозки (транспортировки) грузов;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аренды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разовых услуг пассажирских перевозок при проведении совещания;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по договору об оказании услуг перевозки (транспортировки) грузов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аренды транспортных средств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 тс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0,1 x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 тс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Д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 тс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 тс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оплату услуг аренды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 тс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услуг аренды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 тс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дней оказания услуг аренды транспортных средств, но не более количества рабочих дней в году.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разовых услуг пассажирских перевозок при проведении совещания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проезда работника к месту нахождения учебного заведения и обратно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определяется по фактическим данным отчетного финансового года,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проезд к месту командирования и обратно;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по найму жилого помещения на период командирования.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администрацией Гатчинского муниципального района,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коммунальные услуги определяется по фактическим данным отчетного финансового года с учетом индекса роста цен на энергоносители,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газоснабжение и иные виды топлива;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электроснабжение;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теплоснабжение;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горячее водоснабжение;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холодное водоснабжение и водоотведение.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помещений и оборудования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помещения (зала) для проведения совещания;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оборудования для проведения совещания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аренду помещений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П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аренду помещений;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площадь арендуемых помещений;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аренды одного кв. м помещений в расчете на один месяц аренды;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аренды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помещения (зала) для проведения совещания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аренду помещения (зала) для проведения совещания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аренду оборудования для проведения совещания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аренду оборудования для проведения совещания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содержание имущества определяется по фактическим данным отчетного финансового года,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 техническое обслуживание помещений;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бытового оборудования;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регламентно-профилактический ремонт иного оборудования;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лиц, привлекаемых на основании гражданско-правовых договоров;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предрейсового и послерейсового осмотра водителей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аттестацию специальных помещений;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диспансеризации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добровольное медицинское страхование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монтаж (установку), дооборудование и наладку оборудования;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вневедомственной охраны;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независимых экспертов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типографских работ и услуг определяется по фактическим данным отчетного финансового года, с учетом нормативных затрат на приобретение периодических печатных изданий.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периодических печатных изданий;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приобретения периодических печатных изданий;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приобретения периодических печатных изданий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услуг лиц, привлекаемых на основании гражданско-правовых договоров,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проведение предрейсового и послерейсового осмотра водителей транспортных средств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аттестацию специальных помещений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аттестацию специальных помещений</w:t>
            </w:r>
            <w:r w:rsidRPr="00A62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2.7.5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диспансеризации работников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дисп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проведение диспансеризации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дисп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диспансеризации одного работника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2.7.6.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добровольное медицинское страхование работников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добровольное медицинское страхование работников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добровольное медицинское страхование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дисп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полиса добровольного медицинского страхования одного работника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2.7.7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монтаж (установку), дооборудование и наладку оборудования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2.7.8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вневедомственной охраны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услуг вневедомственной охраны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2.7.9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определяется по фактическим данным отчетного финансового года с учетом тарифов, установленных Правительством РФ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2.7.10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независимых экспертов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труда независимых экспертов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основных средств осуществляется с учетом износа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мебели;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 кондиционирования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2.8.1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средств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транспортных средств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2.8.2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мебели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меб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комплекта мебели;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меб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комплекта мебели;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комплектов мебели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2.8.3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 кондиционирования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систем кондиционирования</w:t>
            </w:r>
            <w:r w:rsidRPr="00A62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нематериальных активов, за исключением затрат на приобретение правовых баз данных,</w:t>
            </w:r>
            <w:r w:rsidRPr="00A62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9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0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1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правил, осуществляется исходя из следующих подгрупп затрат: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бланочной продукции;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канцелярских принадлежностей;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хозяйственных товаров и принадлежностей;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горюче-смазочных материалов;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запасных частей для транспортных средств;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2.10.1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бланочной продукции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бланочной продукции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2.10.2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канцелярских принадлежностей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канцелярских принадлежностей;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набора канцелярских принадлежностей для одного работника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2.10.3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A629C2" w:rsidRPr="00A629C2" w:rsidRDefault="00A629C2" w:rsidP="009D27E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хоз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П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пом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хоз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хоз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хоз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пом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площадь обслуживаемых помещений;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хоз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хоз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обслуживания помещений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2.10.4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горюче-смазочных материалов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горюче-смазочных материалов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2.10.5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запасных частей для транспортных средств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2.10.6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материальных запасов для нужд гражданской обороны определяется по фактическим данным отчетного финансового года</w:t>
            </w:r>
          </w:p>
        </w:tc>
      </w:tr>
      <w:tr w:rsidR="00A629C2" w:rsidRPr="00A629C2" w:rsidTr="009D27E4">
        <w:tc>
          <w:tcPr>
            <w:tcW w:w="850" w:type="dxa"/>
          </w:tcPr>
          <w:p w:rsidR="00A629C2" w:rsidRPr="00A629C2" w:rsidRDefault="00A629C2" w:rsidP="009D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331" w:type="dxa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прочие затраты, не отнесенные к иным затратам, указанным в </w:t>
            </w:r>
            <w:hyperlink r:id="rId22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3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</w:t>
            </w:r>
          </w:p>
        </w:tc>
        <w:tc>
          <w:tcPr>
            <w:tcW w:w="6521" w:type="dxa"/>
          </w:tcPr>
          <w:p w:rsidR="00A629C2" w:rsidRPr="00A629C2" w:rsidRDefault="00A629C2" w:rsidP="009D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иных прочих нормативных затрат, не отнесенных к иным затратам, указанным в </w:t>
            </w:r>
            <w:hyperlink r:id="rId24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5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правил, определяется по фактическим данным отчетного финансового года</w:t>
            </w:r>
          </w:p>
        </w:tc>
      </w:tr>
    </w:tbl>
    <w:p w:rsidR="00A629C2" w:rsidRP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9C2" w:rsidRP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A629C2" w:rsidRP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 xml:space="preserve">Общие правила – Общие </w:t>
      </w:r>
      <w:hyperlink r:id="rId26" w:history="1">
        <w:r w:rsidRPr="00A629C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A629C2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A629C2" w:rsidRP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расчетная численность работников – расчетная численность работников администрации (структурного подразделения, казенного учреждения)</w:t>
      </w:r>
    </w:p>
    <w:p w:rsidR="00A629C2" w:rsidRP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прогнозируемая численность работников – прогнозируемая численность должностей муниципальной службы и должностей, не являющихся должностями муниципальной службы, должности казенных учреждений по состоянию на 1 января очередного финансового года (года планового периода)</w:t>
      </w:r>
    </w:p>
    <w:p w:rsidR="00A629C2" w:rsidRPr="00A629C2" w:rsidRDefault="00A629C2" w:rsidP="00A62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количество должностей, планируемых к замещению – количество должностей муниципальной службы, планируемых к замещению в очередном финансовом году, и должностей, не являющихся должностями муниципальной службы, должностей казенных учреждений, планируемых к приему на работу в очередном финансовом году.</w:t>
      </w:r>
    </w:p>
    <w:p w:rsidR="00A629C2" w:rsidRPr="00A629C2" w:rsidRDefault="00A629C2" w:rsidP="00A629C2">
      <w:pPr>
        <w:jc w:val="right"/>
        <w:rPr>
          <w:sz w:val="28"/>
          <w:szCs w:val="28"/>
        </w:rPr>
      </w:pPr>
      <w:r w:rsidRPr="00A629C2">
        <w:rPr>
          <w:sz w:val="28"/>
          <w:szCs w:val="28"/>
        </w:rPr>
        <w:br w:type="page"/>
        <w:t>Приложение 2</w:t>
      </w:r>
    </w:p>
    <w:p w:rsidR="00A629C2" w:rsidRPr="00A629C2" w:rsidRDefault="00A629C2" w:rsidP="00A629C2">
      <w:pPr>
        <w:pStyle w:val="ConsPlusNormal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к Правилам определения нормативных затрат на обеспечение функций администрации Гатчинского муниципального района, структурных подразделений администрации Гатчинского муниципального района с правом юридического лица и подведомственных им муниципальных казенных учреждений</w:t>
      </w:r>
    </w:p>
    <w:p w:rsidR="00A629C2" w:rsidRPr="00A629C2" w:rsidRDefault="00A629C2" w:rsidP="00A629C2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Перечень товаров, работ, услуг,</w:t>
      </w:r>
    </w:p>
    <w:p w:rsidR="00A629C2" w:rsidRPr="00A629C2" w:rsidRDefault="00A629C2" w:rsidP="00A629C2">
      <w:pPr>
        <w:pStyle w:val="ConsPlusNormal"/>
        <w:spacing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629C2">
        <w:rPr>
          <w:rFonts w:ascii="Times New Roman" w:hAnsi="Times New Roman" w:cs="Times New Roman"/>
          <w:sz w:val="28"/>
          <w:szCs w:val="28"/>
        </w:rPr>
        <w:t>на которые утверждаются нормативы цен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5987"/>
        <w:gridCol w:w="2693"/>
      </w:tblGrid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товаров, работ, услуг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Услуги по повременным местным телефонным соединениям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 в месяц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Услуги междугородних и международных телефонных соединений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 в месяц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Услуги оказания передачи данных с использованием информационно-телекоммуникационной сети «Интернет» и услуг интернет-провайдеров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канал передачи данных в месяц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виртуальной сети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канал передачи данных в месяц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правовых баз данных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рабочих станций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оргтехники (принтеров, многофункциональных устройств, копировальных аппаратов)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мониторов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системных блоков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Услуги аренды транспортного средства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за день аренды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Аренда помещений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за 1 кв.м. в 1 месяц аренды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Приобретения периодических печатных изданий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 в месяц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Диспансеризации одного работника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полюсов добровольного медицинского страхования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Приобретение комплектов мебели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работника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Набор канцелярских принадлежностей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рублей на 1 работника </w:t>
            </w:r>
          </w:p>
        </w:tc>
      </w:tr>
      <w:tr w:rsidR="00A629C2" w:rsidRPr="00A629C2" w:rsidTr="00A629C2">
        <w:tc>
          <w:tcPr>
            <w:tcW w:w="784" w:type="dxa"/>
            <w:vAlign w:val="center"/>
          </w:tcPr>
          <w:p w:rsidR="00A629C2" w:rsidRPr="00A629C2" w:rsidRDefault="00A629C2" w:rsidP="00A6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87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Набора хозяйственных товаров и принадлежностей</w:t>
            </w:r>
          </w:p>
        </w:tc>
        <w:tc>
          <w:tcPr>
            <w:tcW w:w="2693" w:type="dxa"/>
            <w:vAlign w:val="center"/>
          </w:tcPr>
          <w:p w:rsidR="00A629C2" w:rsidRPr="00A629C2" w:rsidRDefault="00A629C2" w:rsidP="009D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рублей на 1 кв.м. обслуживаемых помещений на 1 месяц</w:t>
            </w:r>
          </w:p>
        </w:tc>
      </w:tr>
    </w:tbl>
    <w:p w:rsidR="00A629C2" w:rsidRPr="00A629C2" w:rsidRDefault="00A629C2" w:rsidP="00A629C2">
      <w:pPr>
        <w:pStyle w:val="ConsPlusNormal"/>
        <w:spacing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41C18" w:rsidRPr="00A629C2" w:rsidRDefault="00341C18" w:rsidP="0020697D">
      <w:pPr>
        <w:rPr>
          <w:b/>
          <w:sz w:val="28"/>
          <w:szCs w:val="28"/>
        </w:rPr>
      </w:pPr>
    </w:p>
    <w:sectPr w:rsidR="00341C18" w:rsidRPr="00A629C2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8939" w:hanging="142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97D"/>
    <w:rsid w:val="00067F2B"/>
    <w:rsid w:val="0020697D"/>
    <w:rsid w:val="00341C18"/>
    <w:rsid w:val="004341EF"/>
    <w:rsid w:val="009D27E4"/>
    <w:rsid w:val="00A629C2"/>
    <w:rsid w:val="00A91D07"/>
    <w:rsid w:val="00BD09B6"/>
    <w:rsid w:val="00C67218"/>
    <w:rsid w:val="00D6546A"/>
    <w:rsid w:val="00D70273"/>
    <w:rsid w:val="00D715E6"/>
    <w:rsid w:val="00DA6CA9"/>
    <w:rsid w:val="00F6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1EF"/>
    <w:pPr>
      <w:ind w:left="720"/>
      <w:contextualSpacing/>
    </w:pPr>
  </w:style>
  <w:style w:type="paragraph" w:customStyle="1" w:styleId="ConsPlusNormal">
    <w:name w:val="ConsPlusNormal"/>
    <w:rsid w:val="004341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341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41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341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341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341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341E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6">
    <w:name w:val="Hyperlink"/>
    <w:basedOn w:val="a0"/>
    <w:uiPriority w:val="99"/>
    <w:semiHidden/>
    <w:unhideWhenUsed/>
    <w:rsid w:val="004341EF"/>
    <w:rPr>
      <w:color w:val="0000FF"/>
      <w:u w:val="single"/>
    </w:rPr>
  </w:style>
  <w:style w:type="table" w:styleId="a7">
    <w:name w:val="Table Grid"/>
    <w:basedOn w:val="a1"/>
    <w:uiPriority w:val="59"/>
    <w:rsid w:val="00A629C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793D2F5D8B79AB130282280002C8760FB7D0D4D8AB8B93A8AC485505A9FB37330F4FE88301218AB27F" TargetMode="External"/><Relationship Id="rId13" Type="http://schemas.openxmlformats.org/officeDocument/2006/relationships/hyperlink" Target="consultantplus://offline/ref=CEC793D2F5D8B79AB130282280002C8760FB7D0D4D8AB8B93A8AC485505A9FB37330F4FE8830121BAB2AF" TargetMode="External"/><Relationship Id="rId18" Type="http://schemas.openxmlformats.org/officeDocument/2006/relationships/hyperlink" Target="consultantplus://offline/ref=CEC793D2F5D8B79AB130282280002C8760FB7D0D4D8AB8B93A8AC485505A9FB37330F4FE88301218AB26F" TargetMode="External"/><Relationship Id="rId26" Type="http://schemas.openxmlformats.org/officeDocument/2006/relationships/hyperlink" Target="consultantplus://offline/ref=CEC793D2F5D8B79AB130282280002C8760FB7D0D4D8AB8B93A8AC485505A9FB37330F4FE88301018AB2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EC793D2F5D8B79AB130282280002C8760FB7D0D4D8AB8B93A8AC485505A9FB37330F4FE8830121BAB2AF" TargetMode="External"/><Relationship Id="rId7" Type="http://schemas.openxmlformats.org/officeDocument/2006/relationships/hyperlink" Target="consultantplus://offline/ref=CEC793D2F5D8B79AB130282280002C8760FB7D0D4D8AB8B93A8AC485505A9FB37330F4FE88301218AB27F" TargetMode="External"/><Relationship Id="rId12" Type="http://schemas.openxmlformats.org/officeDocument/2006/relationships/hyperlink" Target="consultantplus://offline/ref=CEC793D2F5D8B79AB130282280002C8760FB7D0D4D8AB8B93A8AC485505A9FB37330F4FE88301218AB26F" TargetMode="External"/><Relationship Id="rId17" Type="http://schemas.openxmlformats.org/officeDocument/2006/relationships/hyperlink" Target="consultantplus://offline/ref=CEC793D2F5D8B79AB130282280002C8760FB7D0D4D8AB8B93A8AC485505A9FB37330F4FE8830121BAB2AF" TargetMode="External"/><Relationship Id="rId25" Type="http://schemas.openxmlformats.org/officeDocument/2006/relationships/hyperlink" Target="consultantplus://offline/ref=CEC793D2F5D8B79AB130282280002C8760FB7D0D4D8AB8B93A8AC485505A9FB37330F4FE8830121BAB2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C793D2F5D8B79AB130282280002C8760FB7D0D4D8AB8B93A8AC485505A9FB37330F4FE88301218AB26F" TargetMode="External"/><Relationship Id="rId20" Type="http://schemas.openxmlformats.org/officeDocument/2006/relationships/hyperlink" Target="consultantplus://offline/ref=CEC793D2F5D8B79AB130282280002C8760FB7D0D4D8AB8B93A8AC485505A9FB37330F4FE88301218AB2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C793D2F5D8B79AB130282280002C8760FB7D0D4D8AB8B93A8AC485505A9FB37330F4FE88301018AB2CF" TargetMode="External"/><Relationship Id="rId11" Type="http://schemas.openxmlformats.org/officeDocument/2006/relationships/hyperlink" Target="consultantplus://offline/ref=CEC793D2F5D8B79AB130282280002C8760FB7D0D4D8AB8B93A8AC485505A9FB37330F4FE8830121BAB2AF" TargetMode="External"/><Relationship Id="rId24" Type="http://schemas.openxmlformats.org/officeDocument/2006/relationships/hyperlink" Target="consultantplus://offline/ref=CEC793D2F5D8B79AB130282280002C8760FB7D0D4D8AB8B93A8AC485505A9FB37330F4FE88301218AB26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EC793D2F5D8B79AB130282280002C8760FB7D0D4D8AB8B93A8AC485505A9FB37330F4FE8830121BAB2AF" TargetMode="External"/><Relationship Id="rId23" Type="http://schemas.openxmlformats.org/officeDocument/2006/relationships/hyperlink" Target="consultantplus://offline/ref=CEC793D2F5D8B79AB130282280002C8760FB7D0D4D8AB8B93A8AC485505A9FB37330F4FE8830121BAB2A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EC793D2F5D8B79AB130282280002C8760FB7D0D4D8AB8B93A8AC485505A9FB37330F4FE88301218AB26F" TargetMode="External"/><Relationship Id="rId19" Type="http://schemas.openxmlformats.org/officeDocument/2006/relationships/hyperlink" Target="consultantplus://offline/ref=CEC793D2F5D8B79AB130282280002C8760FB7D0D4D8AB8B93A8AC485505A9FB37330F4FE8830121BAB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C793D2F5D8B79AB130282280002C8760FB7D0D4D8AB8B93A8AC485505A9FB37330F4FE88301018AB2EF" TargetMode="External"/><Relationship Id="rId14" Type="http://schemas.openxmlformats.org/officeDocument/2006/relationships/hyperlink" Target="consultantplus://offline/ref=CEC793D2F5D8B79AB130282280002C8760FB7D0D4D8AB8B93A8AC485505A9FB37330F4FE88301218AB26F" TargetMode="External"/><Relationship Id="rId22" Type="http://schemas.openxmlformats.org/officeDocument/2006/relationships/hyperlink" Target="consultantplus://offline/ref=CEC793D2F5D8B79AB130282280002C8760FB7D0D4D8AB8B93A8AC485505A9FB37330F4FE88301218AB26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7300</Words>
  <Characters>41612</Characters>
  <Application>Microsoft Office Word</Application>
  <DocSecurity>4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48815</CharactersWithSpaces>
  <SharedDoc>false</SharedDoc>
  <HLinks>
    <vt:vector size="162" baseType="variant">
      <vt:variant>
        <vt:i4>7929904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consultantplus://offline/ref=CEC793D2F5D8B79AB130282280002C8760FB7D0D4D8AB8B93A8AC485505A9FB37330F4FE88301018AB2EF</vt:lpwstr>
      </vt:variant>
      <vt:variant>
        <vt:lpwstr/>
      </vt:variant>
      <vt:variant>
        <vt:i4>7929964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7929964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7929964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7929964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7929964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7929964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7929964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7929964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consultantplus://offline/ref=CEC793D2F5D8B79AB130282280002C8760FB7D0D4D8AB8B93A8AC485505A9FB37330F4FE8830121BAB2AF</vt:lpwstr>
      </vt:variant>
      <vt:variant>
        <vt:lpwstr/>
      </vt:variant>
      <vt:variant>
        <vt:i4>7929953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consultantplus://offline/ref=CEC793D2F5D8B79AB130282280002C8760FB7D0D4D8AB8B93A8AC485505A9FB37330F4FE88301218AB26F</vt:lpwstr>
      </vt:variant>
      <vt:variant>
        <vt:lpwstr/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7929904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consultantplus://offline/ref=CEC793D2F5D8B79AB130282280002C8760FB7D0D4D8AB8B93A8AC485505A9FB37330F4FE88301018AB2EF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consultantplus://offline/ref=CEC793D2F5D8B79AB130282280002C8760FB7D0D4D8AB8B93A8AC485505A9FB37330F4FE88301218AB27F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consultantplus://offline/ref=CEC793D2F5D8B79AB130282280002C8760FB7D0D4D8AB8B93A8AC485505A9FB37330F4FE88301218AB27F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consultantplus://offline/ref=CEC793D2F5D8B79AB130282280002C8760FB7D0D4D8AB8B93A8AC485505A9FB37330F4FE88301018AB2CF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komf1</cp:lastModifiedBy>
  <cp:revision>2</cp:revision>
  <cp:lastPrinted>2016-07-29T08:48:00Z</cp:lastPrinted>
  <dcterms:created xsi:type="dcterms:W3CDTF">2016-11-28T10:37:00Z</dcterms:created>
  <dcterms:modified xsi:type="dcterms:W3CDTF">2016-11-28T10:37:00Z</dcterms:modified>
</cp:coreProperties>
</file>