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570B1D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1481" w:rsidRPr="00B5406B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</w:t>
      </w:r>
      <w:r w:rsidRPr="00B5406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B5406B" w:rsidRPr="00B5406B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B5406B" w:rsidRPr="00B5406B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о муниципальном </w:t>
      </w:r>
      <w:r w:rsidR="00B5406B" w:rsidRPr="00B5406B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лесном </w:t>
      </w:r>
      <w:r w:rsidR="00B5406B" w:rsidRPr="00B5406B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контроле н</w:t>
      </w:r>
      <w:r w:rsidR="00B5406B" w:rsidRPr="00B5406B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B5406B" w:rsidRPr="00B5406B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муниципального образования «Город Гатчина»</w:t>
      </w: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80">
        <w:rPr>
          <w:rFonts w:ascii="Times New Roman" w:hAnsi="Times New Roman" w:cs="Times New Roman"/>
          <w:b w:val="0"/>
          <w:sz w:val="28"/>
          <w:szCs w:val="28"/>
        </w:rPr>
        <w:t>1. Описание проблемы, на решение которой направлено предлагаемое правовое регулирование: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7F80" w:rsidRPr="00B540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A2BCC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B5406B" w:rsidRPr="00B5406B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о муниципальном </w:t>
      </w:r>
      <w:r w:rsidR="00B5406B" w:rsidRPr="00B5406B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лесном </w:t>
      </w:r>
      <w:r w:rsidR="00B5406B" w:rsidRPr="00B5406B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контроле н</w:t>
      </w:r>
      <w:r w:rsidR="00B5406B" w:rsidRPr="00B5406B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B5406B" w:rsidRPr="00B5406B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муниципального образования «Город Гатчина»</w:t>
      </w:r>
      <w:r w:rsidR="001F1481" w:rsidRPr="001F1481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 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>обеспечит  реализацию норм Федеральног</w:t>
      </w:r>
      <w:r w:rsidR="00A954B6" w:rsidRPr="00BB7F80">
        <w:rPr>
          <w:rFonts w:ascii="Times New Roman" w:hAnsi="Times New Roman" w:cs="Times New Roman"/>
          <w:b w:val="0"/>
          <w:sz w:val="28"/>
          <w:szCs w:val="28"/>
        </w:rPr>
        <w:t>о закона от 31 июля 2020 года № 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</w:t>
      </w:r>
      <w:r w:rsidR="00BB7F8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1F1481" w:rsidRDefault="00B5406B" w:rsidP="007E764B">
      <w:pPr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Лесной кодекс РФ;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570B1D">
        <w:rPr>
          <w:rFonts w:eastAsia="Calibri"/>
          <w:sz w:val="28"/>
          <w:szCs w:val="28"/>
          <w:lang w:eastAsia="en-US"/>
        </w:rPr>
        <w:t>МО «Город Гатчина»</w:t>
      </w:r>
      <w:r w:rsidR="0018006F">
        <w:rPr>
          <w:rFonts w:eastAsia="Calibri"/>
          <w:sz w:val="28"/>
          <w:szCs w:val="28"/>
          <w:lang w:eastAsia="en-US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Иная информация по решению органа-разработчика, относящаяся к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1F1481"/>
    <w:rsid w:val="002849CC"/>
    <w:rsid w:val="003F483A"/>
    <w:rsid w:val="00570B1D"/>
    <w:rsid w:val="005A2BCC"/>
    <w:rsid w:val="007E764B"/>
    <w:rsid w:val="008E59DD"/>
    <w:rsid w:val="00952577"/>
    <w:rsid w:val="00A954B6"/>
    <w:rsid w:val="00B5406B"/>
    <w:rsid w:val="00B9010D"/>
    <w:rsid w:val="00B91E14"/>
    <w:rsid w:val="00BB7F80"/>
    <w:rsid w:val="00CF5D1A"/>
    <w:rsid w:val="00D731FE"/>
    <w:rsid w:val="00E35060"/>
    <w:rsid w:val="00F93F9A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3</cp:revision>
  <cp:lastPrinted>2021-08-04T10:41:00Z</cp:lastPrinted>
  <dcterms:created xsi:type="dcterms:W3CDTF">2021-09-14T12:42:00Z</dcterms:created>
  <dcterms:modified xsi:type="dcterms:W3CDTF">2021-09-14T12:42:00Z</dcterms:modified>
</cp:coreProperties>
</file>