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рамках оценки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 проекта муниципального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 муниципального образования «</w:t>
      </w:r>
      <w:r w:rsidR="00A954B6">
        <w:rPr>
          <w:rFonts w:ascii="Times New Roman" w:hAnsi="Times New Roman" w:cs="Times New Roman"/>
          <w:sz w:val="28"/>
          <w:szCs w:val="28"/>
        </w:rPr>
        <w:t>Город Гатчина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7E764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«Об утверждении Положения о муниципальном </w:t>
      </w:r>
      <w:r w:rsidR="00952577">
        <w:rPr>
          <w:rFonts w:ascii="Times New Roman" w:hAnsi="Times New Roman" w:cs="Times New Roman"/>
          <w:b w:val="0"/>
          <w:sz w:val="28"/>
          <w:szCs w:val="28"/>
        </w:rPr>
        <w:t>жилищном</w:t>
      </w:r>
      <w:r w:rsidR="008E59DD">
        <w:rPr>
          <w:rFonts w:ascii="Times New Roman" w:hAnsi="Times New Roman" w:cs="Times New Roman"/>
          <w:b w:val="0"/>
          <w:sz w:val="28"/>
          <w:szCs w:val="28"/>
        </w:rPr>
        <w:t xml:space="preserve"> контроле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A954B6">
        <w:rPr>
          <w:rFonts w:ascii="Times New Roman" w:hAnsi="Times New Roman" w:cs="Times New Roman"/>
          <w:b w:val="0"/>
          <w:sz w:val="28"/>
          <w:szCs w:val="28"/>
        </w:rPr>
        <w:t>МО «Город Гатчина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E764B" w:rsidRDefault="007E764B" w:rsidP="007E7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64B" w:rsidRDefault="008E59DD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03.09.2021</w:t>
      </w:r>
    </w:p>
    <w:p w:rsidR="007E764B" w:rsidRDefault="007E764B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E59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публичных консультаций в рамках оценки регулирующего воздействия проекта муниципального нормативного правового акта и сборе предложений заинтересованных лиц.</w:t>
      </w:r>
    </w:p>
    <w:p w:rsidR="007E764B" w:rsidRPr="008E59DD" w:rsidRDefault="007E764B" w:rsidP="00A954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  <w:r w:rsidR="00A9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radm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gtn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E764B" w:rsidRP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 принимаются  по адресу: </w:t>
      </w:r>
      <w:proofErr w:type="gramStart"/>
      <w:r w:rsidR="008E59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59DD">
        <w:rPr>
          <w:rFonts w:ascii="Times New Roman" w:hAnsi="Times New Roman" w:cs="Times New Roman"/>
          <w:sz w:val="28"/>
          <w:szCs w:val="28"/>
        </w:rPr>
        <w:t xml:space="preserve">. Гатчина, ул. </w:t>
      </w:r>
      <w:proofErr w:type="spellStart"/>
      <w:r w:rsidR="008E59DD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8E59DD">
        <w:rPr>
          <w:rFonts w:ascii="Times New Roman" w:hAnsi="Times New Roman" w:cs="Times New Roman"/>
          <w:sz w:val="28"/>
          <w:szCs w:val="28"/>
        </w:rPr>
        <w:t>, д. 18А</w:t>
      </w:r>
      <w:r>
        <w:rPr>
          <w:rFonts w:ascii="Times New Roman" w:hAnsi="Times New Roman" w:cs="Times New Roman"/>
          <w:sz w:val="28"/>
          <w:szCs w:val="28"/>
        </w:rPr>
        <w:t>, а также по адресу электронной почты</w:t>
      </w:r>
      <w:r w:rsidR="008E59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ohr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prirod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@</w:t>
      </w:r>
      <w:r w:rsidR="008E59D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с  </w:t>
      </w:r>
      <w:r w:rsidR="008E59DD" w:rsidRPr="008E59DD">
        <w:rPr>
          <w:rFonts w:ascii="Times New Roman" w:hAnsi="Times New Roman" w:cs="Times New Roman"/>
          <w:sz w:val="28"/>
          <w:szCs w:val="28"/>
        </w:rPr>
        <w:t>03</w:t>
      </w:r>
      <w:r w:rsidR="008E59DD">
        <w:rPr>
          <w:rFonts w:ascii="Times New Roman" w:hAnsi="Times New Roman" w:cs="Times New Roman"/>
          <w:sz w:val="28"/>
          <w:szCs w:val="28"/>
        </w:rPr>
        <w:t>.09.2021 по 15.09.2021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</w:t>
      </w:r>
      <w:r w:rsidR="008E59DD">
        <w:rPr>
          <w:rFonts w:ascii="Times New Roman" w:hAnsi="Times New Roman" w:cs="Times New Roman"/>
          <w:sz w:val="28"/>
          <w:szCs w:val="28"/>
        </w:rPr>
        <w:t xml:space="preserve">е предложения будут рассмотрены в срок не позднее 16.09.2021. 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оценке регулирующего воздействия проекта  муниципального нормативного правового акта будет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Описание проблемы, на решение которой направлено предлагаемое правовое регулирование: Проект решения  «Об утверждении Положения о муниципальном </w:t>
      </w:r>
      <w:r w:rsidR="00952577">
        <w:rPr>
          <w:rFonts w:ascii="Times New Roman" w:hAnsi="Times New Roman" w:cs="Times New Roman"/>
          <w:sz w:val="28"/>
          <w:szCs w:val="28"/>
        </w:rPr>
        <w:t>жилищном</w:t>
      </w:r>
      <w:r>
        <w:rPr>
          <w:rFonts w:ascii="Times New Roman" w:hAnsi="Times New Roman" w:cs="Times New Roman"/>
          <w:sz w:val="28"/>
          <w:szCs w:val="28"/>
        </w:rPr>
        <w:t xml:space="preserve"> контроле на территории </w:t>
      </w:r>
      <w:r w:rsidR="00A954B6">
        <w:rPr>
          <w:rFonts w:ascii="Times New Roman" w:hAnsi="Times New Roman" w:cs="Times New Roman"/>
          <w:sz w:val="28"/>
          <w:szCs w:val="28"/>
        </w:rPr>
        <w:t>МО «Город Гатчина</w:t>
      </w:r>
      <w:r>
        <w:rPr>
          <w:rFonts w:ascii="Times New Roman" w:hAnsi="Times New Roman" w:cs="Times New Roman"/>
          <w:sz w:val="28"/>
          <w:szCs w:val="28"/>
        </w:rPr>
        <w:t>» обеспечит  реализацию норм Федеральног</w:t>
      </w:r>
      <w:r w:rsidR="00A954B6">
        <w:rPr>
          <w:rFonts w:ascii="Times New Roman" w:hAnsi="Times New Roman" w:cs="Times New Roman"/>
          <w:sz w:val="28"/>
          <w:szCs w:val="28"/>
        </w:rPr>
        <w:t>о закона от 31 июля 2020 года № </w:t>
      </w:r>
      <w:r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исполнение полномочий органов местного самоуправления по решению вопросов местного значения. 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Цели предлагаемого правового регулирования: Проект решения «Об   утверждении Положения о муниципальном </w:t>
      </w:r>
      <w:r w:rsidR="00952577">
        <w:rPr>
          <w:rFonts w:ascii="Times New Roman" w:hAnsi="Times New Roman" w:cs="Times New Roman"/>
          <w:sz w:val="28"/>
          <w:szCs w:val="28"/>
        </w:rPr>
        <w:t>жилищном</w:t>
      </w:r>
      <w:r>
        <w:rPr>
          <w:rFonts w:ascii="Times New Roman" w:hAnsi="Times New Roman" w:cs="Times New Roman"/>
          <w:sz w:val="28"/>
          <w:szCs w:val="28"/>
        </w:rPr>
        <w:t xml:space="preserve"> контроле на территории </w:t>
      </w:r>
      <w:r w:rsidR="00A954B6">
        <w:rPr>
          <w:rFonts w:ascii="Times New Roman" w:hAnsi="Times New Roman" w:cs="Times New Roman"/>
          <w:sz w:val="28"/>
          <w:szCs w:val="28"/>
        </w:rPr>
        <w:t>МО «Город Гатчина</w:t>
      </w:r>
      <w:r>
        <w:rPr>
          <w:rFonts w:ascii="Times New Roman" w:hAnsi="Times New Roman" w:cs="Times New Roman"/>
          <w:sz w:val="28"/>
          <w:szCs w:val="28"/>
        </w:rPr>
        <w:t xml:space="preserve">»  направлен  на   выявление нарушений требований действующего законодательства в целях предупреждения и пресечения нарушений его требований.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поручения, решения, из которых вытекает необходимость разработки предлагаемого правового регулирования в данной области: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Конституция Российской Федерации от 12 декабря 1993</w:t>
      </w:r>
      <w:r w:rsidR="002849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Федеральный </w:t>
      </w:r>
      <w:hyperlink r:id="rId4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</w:hyperlink>
      <w:r>
        <w:rPr>
          <w:rFonts w:eastAsia="Calibri"/>
          <w:sz w:val="28"/>
          <w:szCs w:val="28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 31 июля 2020 года  №248-ФЗ «О государственном контроле (надзоре) и муниципальном контроле в Российской Федерации»;</w:t>
      </w:r>
    </w:p>
    <w:p w:rsidR="002849CC" w:rsidRPr="002849CC" w:rsidRDefault="002849CC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Статья 20 Жилищного кодекса Российской Федерации</w:t>
      </w:r>
      <w:r w:rsidRPr="002849CC">
        <w:rPr>
          <w:rFonts w:eastAsia="Calibri"/>
          <w:sz w:val="28"/>
          <w:szCs w:val="28"/>
          <w:lang w:eastAsia="en-US"/>
        </w:rPr>
        <w:t>;</w:t>
      </w:r>
    </w:p>
    <w:p w:rsidR="007E764B" w:rsidRDefault="007E764B" w:rsidP="007E7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Устав муниципального образования «</w:t>
      </w:r>
      <w:r w:rsidR="00A954B6">
        <w:rPr>
          <w:rFonts w:eastAsia="Calibri"/>
          <w:sz w:val="28"/>
          <w:szCs w:val="28"/>
          <w:lang w:eastAsia="en-US"/>
        </w:rPr>
        <w:t>Город Гатчина</w:t>
      </w:r>
      <w:r>
        <w:rPr>
          <w:rFonts w:eastAsia="Calibri"/>
          <w:sz w:val="28"/>
          <w:szCs w:val="28"/>
          <w:lang w:eastAsia="en-US"/>
        </w:rPr>
        <w:t>».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</w:t>
      </w:r>
      <w:r w:rsidR="002849CC">
        <w:rPr>
          <w:rFonts w:ascii="Times New Roman" w:hAnsi="Times New Roman" w:cs="Times New Roman"/>
          <w:sz w:val="28"/>
          <w:szCs w:val="28"/>
        </w:rPr>
        <w:t xml:space="preserve">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с 01.0</w:t>
      </w:r>
      <w:r w:rsidR="008E59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E59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необходимости или об отсутствии необходимости установления переходного периода: необходимость отсутствует.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проблемы: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4"/>
        <w:gridCol w:w="2046"/>
        <w:gridCol w:w="2455"/>
      </w:tblGrid>
      <w:tr w:rsidR="007E764B" w:rsidTr="002849CC">
        <w:trPr>
          <w:trHeight w:val="1356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вариант регулирования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действующего способа регулирования/отсутствие правового регулирования</w:t>
            </w:r>
          </w:p>
        </w:tc>
      </w:tr>
      <w:tr w:rsidR="007E764B" w:rsidTr="002849CC">
        <w:trPr>
          <w:trHeight w:val="45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1.Упорядочение работы в сфере  контроля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8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 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91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Оценка расходов (доходов) бюджета муниципального образования «Багратионовский городской округ», связанных с введением предлагаемого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90%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53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4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Оценка воздействия на состояние конкуренции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>На повышение конкуренции не влияет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64B" w:rsidRDefault="007E764B" w:rsidP="002849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Обоснование выбора предпочтительного варианта предлагаемого правового регулирования проблемы: варианты не рассматривались.</w:t>
      </w:r>
    </w:p>
    <w:p w:rsidR="007E764B" w:rsidRPr="002849CC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органа-разработчика, относящаяся к сведениям о предлагаемом правовом регулировании: нет.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764B" w:rsidRDefault="007E764B" w:rsidP="002849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9C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8. Перечень вопросов для учас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тников публичных консультаций: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8.1. Считаете ли Вы, что Решение содержит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введению?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Считаете ли Вы, что Решение содержит положения, способствующие возникновению необоснованных расходов субъектов предпринимательской и инвестиционной деятельности, областного бюджета и местных бюджетов?</w:t>
      </w:r>
    </w:p>
    <w:p w:rsidR="007E764B" w:rsidRDefault="007E764B" w:rsidP="007E7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7E7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7E76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7E76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2849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764B" w:rsidRDefault="008E59DD" w:rsidP="008E5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8E59DD" w:rsidRDefault="008E59DD" w:rsidP="008E59DD">
      <w:pPr>
        <w:jc w:val="both"/>
        <w:rPr>
          <w:sz w:val="20"/>
          <w:szCs w:val="20"/>
        </w:rPr>
      </w:pPr>
      <w:r>
        <w:rPr>
          <w:sz w:val="28"/>
          <w:szCs w:val="28"/>
        </w:rPr>
        <w:t>муниципального контроля                                                                 А.С. Исаева</w:t>
      </w: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2849CC" w:rsidP="007E764B">
      <w:pPr>
        <w:ind w:left="-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 w:rsidR="007E764B">
        <w:rPr>
          <w:sz w:val="20"/>
          <w:szCs w:val="20"/>
        </w:rPr>
        <w:t>т.(8-40156) 3-37-43</w:t>
      </w:r>
    </w:p>
    <w:p w:rsidR="00B91E14" w:rsidRDefault="00B91E14"/>
    <w:sectPr w:rsidR="00B91E14" w:rsidSect="001D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83A"/>
    <w:rsid w:val="001D3072"/>
    <w:rsid w:val="002849CC"/>
    <w:rsid w:val="003F483A"/>
    <w:rsid w:val="007E764B"/>
    <w:rsid w:val="008E59DD"/>
    <w:rsid w:val="00952577"/>
    <w:rsid w:val="00A954B6"/>
    <w:rsid w:val="00B91E14"/>
    <w:rsid w:val="00E3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AFCA48EB4B0B0AA730991B9A44766774607F5C7D5F365E51DA23CD2DhA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ias-contr</cp:lastModifiedBy>
  <cp:revision>2</cp:revision>
  <cp:lastPrinted>2021-08-04T10:41:00Z</cp:lastPrinted>
  <dcterms:created xsi:type="dcterms:W3CDTF">2021-09-09T10:29:00Z</dcterms:created>
  <dcterms:modified xsi:type="dcterms:W3CDTF">2021-09-09T10:29:00Z</dcterms:modified>
</cp:coreProperties>
</file>