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F5" w:rsidRPr="0026593C" w:rsidRDefault="00E465F5" w:rsidP="00E465F5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6593C">
        <w:rPr>
          <w:sz w:val="16"/>
          <w:szCs w:val="16"/>
        </w:rPr>
        <w:t>Приложение №2</w:t>
      </w:r>
    </w:p>
    <w:p w:rsidR="006C7CDF" w:rsidRDefault="00E465F5" w:rsidP="00E465F5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6593C">
        <w:rPr>
          <w:sz w:val="16"/>
          <w:szCs w:val="16"/>
        </w:rPr>
        <w:t>к Порядку проведения процедур</w:t>
      </w:r>
    </w:p>
    <w:p w:rsidR="00E465F5" w:rsidRPr="0026593C" w:rsidRDefault="00E465F5" w:rsidP="00E465F5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6593C">
        <w:rPr>
          <w:sz w:val="16"/>
          <w:szCs w:val="16"/>
        </w:rPr>
        <w:t xml:space="preserve"> оценки регулирующего воздействия </w:t>
      </w:r>
    </w:p>
    <w:p w:rsidR="00E465F5" w:rsidRPr="0026593C" w:rsidRDefault="00E465F5" w:rsidP="00E465F5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26593C">
        <w:rPr>
          <w:rFonts w:ascii="Times New Roman" w:hAnsi="Times New Roman" w:cs="Times New Roman"/>
          <w:sz w:val="16"/>
          <w:szCs w:val="16"/>
        </w:rPr>
        <w:t>проектов муниципальных нормативных правовых актов и экспертизы муниципальных нормативных правовых актов органов администрации Гатчинского муниципального района</w:t>
      </w:r>
    </w:p>
    <w:p w:rsidR="00E465F5" w:rsidRPr="00D34936" w:rsidRDefault="00E465F5" w:rsidP="00E465F5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22"/>
          <w:szCs w:val="22"/>
        </w:rPr>
      </w:pPr>
    </w:p>
    <w:p w:rsidR="00E465F5" w:rsidRPr="00D34936" w:rsidRDefault="00E465F5" w:rsidP="00E465F5">
      <w:pPr>
        <w:ind w:firstLine="540"/>
        <w:jc w:val="both"/>
        <w:rPr>
          <w:sz w:val="22"/>
          <w:szCs w:val="22"/>
        </w:rPr>
      </w:pPr>
    </w:p>
    <w:p w:rsidR="00E465F5" w:rsidRPr="00CD00CC" w:rsidRDefault="00E465F5" w:rsidP="00E465F5">
      <w:pPr>
        <w:jc w:val="center"/>
      </w:pPr>
      <w:r w:rsidRPr="00CD00CC">
        <w:t>ПОЯСНИТЕЛЬНАЯ ЗАПИСКА</w:t>
      </w:r>
    </w:p>
    <w:p w:rsidR="00E465F5" w:rsidRDefault="00E465F5" w:rsidP="00E465F5">
      <w:pPr>
        <w:jc w:val="center"/>
      </w:pPr>
      <w:r w:rsidRPr="00CD00CC">
        <w:t xml:space="preserve">К ПРОЕКТУ </w:t>
      </w:r>
      <w:r>
        <w:t>МУНИЦИПАЛЬНОГО</w:t>
      </w:r>
      <w:r w:rsidRPr="00CD00CC">
        <w:t xml:space="preserve"> </w:t>
      </w:r>
      <w:r>
        <w:t xml:space="preserve">НОРМАТИВНОГО </w:t>
      </w:r>
      <w:r w:rsidRPr="00CD00CC">
        <w:t>ПРАВОВОГО АКТА</w:t>
      </w:r>
    </w:p>
    <w:p w:rsidR="00E465F5" w:rsidRPr="00CD00CC" w:rsidRDefault="00E465F5" w:rsidP="00E465F5">
      <w:pPr>
        <w:jc w:val="center"/>
      </w:pPr>
    </w:p>
    <w:p w:rsidR="00E465F5" w:rsidRPr="00CD00CC" w:rsidRDefault="00E465F5" w:rsidP="00E465F5">
      <w:pPr>
        <w:spacing w:after="120"/>
        <w:jc w:val="center"/>
      </w:pPr>
      <w:r w:rsidRPr="00CD00CC">
        <w:t>1. Общая информация</w:t>
      </w:r>
    </w:p>
    <w:p w:rsidR="00E465F5" w:rsidRDefault="00E465F5" w:rsidP="00E465F5">
      <w:pPr>
        <w:jc w:val="both"/>
      </w:pPr>
      <w:r w:rsidRPr="00CD00CC">
        <w:t>1.1. Регулирующий орган:</w:t>
      </w:r>
      <w:r>
        <w:t xml:space="preserve"> </w:t>
      </w:r>
      <w:r w:rsidR="00FF59DA" w:rsidRPr="00FF59DA">
        <w:rPr>
          <w:b/>
          <w:i/>
        </w:rPr>
        <w:t xml:space="preserve">Комитет </w:t>
      </w:r>
      <w:r w:rsidR="00E75D6D">
        <w:rPr>
          <w:b/>
          <w:i/>
        </w:rPr>
        <w:t xml:space="preserve">по архитектуре </w:t>
      </w:r>
      <w:r w:rsidR="00FF59DA" w:rsidRPr="00FF59DA">
        <w:rPr>
          <w:b/>
          <w:i/>
        </w:rPr>
        <w:t>администрации Гатчинского муниципального района</w:t>
      </w:r>
      <w:r w:rsidR="00FF59DA">
        <w:rPr>
          <w:b/>
          <w:i/>
        </w:rPr>
        <w:t xml:space="preserve"> Ленинградской области</w:t>
      </w:r>
    </w:p>
    <w:p w:rsidR="00E465F5" w:rsidRPr="005C6C41" w:rsidRDefault="00E465F5" w:rsidP="00FF59DA">
      <w:pPr>
        <w:tabs>
          <w:tab w:val="left" w:pos="0"/>
        </w:tabs>
        <w:contextualSpacing/>
        <w:jc w:val="both"/>
        <w:rPr>
          <w:b/>
          <w:i/>
        </w:rPr>
      </w:pPr>
      <w:r w:rsidRPr="00CD00CC">
        <w:t xml:space="preserve">1.2. Вид и наименование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</w:t>
      </w:r>
      <w:r>
        <w:t>:</w:t>
      </w:r>
      <w:r w:rsidRPr="00044733">
        <w:rPr>
          <w:b/>
          <w:i/>
        </w:rPr>
        <w:t xml:space="preserve"> </w:t>
      </w:r>
      <w:r w:rsidR="00E75D6D">
        <w:rPr>
          <w:b/>
          <w:i/>
        </w:rPr>
        <w:t>Решение совета депутатов МО «Город Гатчина» Гатчинского муниципального района третьего созыва «</w:t>
      </w:r>
      <w:r w:rsidR="00E75D6D" w:rsidRPr="00E75D6D">
        <w:rPr>
          <w:b/>
          <w:i/>
        </w:rPr>
        <w:t>О назначении публичных слушаний 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</w:t>
      </w:r>
    </w:p>
    <w:p w:rsidR="00E465F5" w:rsidRPr="00CD00CC" w:rsidRDefault="00E465F5" w:rsidP="00E465F5">
      <w:pPr>
        <w:spacing w:before="120" w:after="120"/>
        <w:jc w:val="both"/>
      </w:pPr>
      <w:r w:rsidRPr="00CD00CC">
        <w:t>1.3. Предполагаемая дата вступления в си</w:t>
      </w:r>
      <w:r>
        <w:t xml:space="preserve">лу муниципального нормативного правового акта: </w:t>
      </w:r>
      <w:r w:rsidRPr="006C7CDF">
        <w:rPr>
          <w:b/>
          <w:i/>
          <w:u w:val="single"/>
        </w:rPr>
        <w:t>__________</w:t>
      </w:r>
      <w:r w:rsidR="00E75D6D" w:rsidRPr="006C7CDF">
        <w:rPr>
          <w:b/>
          <w:i/>
          <w:u w:val="single"/>
        </w:rPr>
        <w:t>02</w:t>
      </w:r>
      <w:r w:rsidR="00FF59DA" w:rsidRPr="006C7CDF">
        <w:rPr>
          <w:b/>
          <w:i/>
          <w:u w:val="single"/>
        </w:rPr>
        <w:t>.</w:t>
      </w:r>
      <w:r w:rsidR="00E75D6D" w:rsidRPr="006C7CDF">
        <w:rPr>
          <w:b/>
          <w:i/>
          <w:u w:val="single"/>
        </w:rPr>
        <w:t>10.2018</w:t>
      </w:r>
      <w:r w:rsidRPr="006C7CDF">
        <w:rPr>
          <w:b/>
          <w:i/>
          <w:u w:val="single"/>
        </w:rPr>
        <w:t xml:space="preserve"> года_______________________________________</w:t>
      </w:r>
    </w:p>
    <w:p w:rsidR="00F25202" w:rsidRDefault="00E465F5" w:rsidP="00F25202">
      <w:pPr>
        <w:spacing w:before="120"/>
        <w:jc w:val="both"/>
        <w:rPr>
          <w:b/>
          <w:i/>
          <w:color w:val="FF0000"/>
        </w:rPr>
      </w:pPr>
      <w:r w:rsidRPr="00CD00CC">
        <w:t>1.4.</w:t>
      </w:r>
      <w:r>
        <w:t xml:space="preserve"> </w:t>
      </w:r>
      <w:r w:rsidRPr="00CD00CC">
        <w:t>Краткое описание проблемы, на решение которой направлено предлагаемое</w:t>
      </w:r>
      <w:r w:rsidR="0090730B" w:rsidRPr="0090730B">
        <w:t xml:space="preserve"> </w:t>
      </w:r>
      <w:r w:rsidR="0090730B">
        <w:t>п</w:t>
      </w:r>
      <w:r>
        <w:t xml:space="preserve">равовое регулирование: </w:t>
      </w:r>
      <w:r w:rsidR="003A736A">
        <w:rPr>
          <w:b/>
          <w:i/>
        </w:rPr>
        <w:t>упорядочение</w:t>
      </w:r>
      <w:r w:rsidR="003A736A" w:rsidRPr="003A736A">
        <w:rPr>
          <w:b/>
          <w:i/>
        </w:rPr>
        <w:t xml:space="preserve"> размещения </w:t>
      </w:r>
      <w:r w:rsidR="003A736A">
        <w:rPr>
          <w:b/>
          <w:i/>
        </w:rPr>
        <w:t xml:space="preserve">конструкций </w:t>
      </w:r>
      <w:r w:rsidR="003A736A" w:rsidRPr="003A736A">
        <w:rPr>
          <w:b/>
          <w:i/>
        </w:rPr>
        <w:t>для информационного оформления организаций на фасадах и кровле зданий</w:t>
      </w:r>
      <w:r w:rsidR="003A736A">
        <w:rPr>
          <w:b/>
          <w:i/>
        </w:rPr>
        <w:t>, приведение</w:t>
      </w:r>
      <w:r w:rsidR="003A736A" w:rsidRPr="003A736A">
        <w:rPr>
          <w:b/>
          <w:i/>
        </w:rPr>
        <w:t xml:space="preserve"> их в соответствие с архитектурным обликом зд</w:t>
      </w:r>
      <w:r w:rsidR="003A736A">
        <w:rPr>
          <w:b/>
          <w:i/>
        </w:rPr>
        <w:t xml:space="preserve">аний, на которых они размещены, контроль размещения конструкций </w:t>
      </w:r>
      <w:r w:rsidR="003A736A" w:rsidRPr="003A736A">
        <w:rPr>
          <w:b/>
          <w:i/>
        </w:rPr>
        <w:t>для информационного оформления организаций на фасадах и кровле зданий</w:t>
      </w:r>
    </w:p>
    <w:p w:rsidR="00F25202" w:rsidRPr="00F25202" w:rsidRDefault="00E465F5" w:rsidP="003679EB">
      <w:pPr>
        <w:spacing w:before="120"/>
        <w:jc w:val="both"/>
        <w:rPr>
          <w:b/>
          <w:i/>
          <w:color w:val="FF0000"/>
        </w:rPr>
      </w:pPr>
      <w:r w:rsidRPr="00CD00CC">
        <w:t>1.5. Краткое описание целей предлагаемого правового регулирования</w:t>
      </w:r>
      <w:r w:rsidRPr="00F25202">
        <w:rPr>
          <w:b/>
          <w:i/>
        </w:rPr>
        <w:t xml:space="preserve">: </w:t>
      </w:r>
      <w:r w:rsidR="003A736A">
        <w:rPr>
          <w:b/>
          <w:i/>
        </w:rPr>
        <w:t>улучшение</w:t>
      </w:r>
      <w:r w:rsidR="003A736A" w:rsidRPr="003A736A">
        <w:rPr>
          <w:b/>
          <w:i/>
        </w:rPr>
        <w:t xml:space="preserve"> архитектурного облика </w:t>
      </w:r>
      <w:r w:rsidR="003A736A">
        <w:rPr>
          <w:b/>
          <w:i/>
        </w:rPr>
        <w:t>МО «Город Гатчина», формирование</w:t>
      </w:r>
      <w:r w:rsidR="003A736A" w:rsidRPr="003A736A">
        <w:rPr>
          <w:b/>
          <w:i/>
        </w:rPr>
        <w:t xml:space="preserve"> полноценной архитектурн</w:t>
      </w:r>
      <w:r w:rsidR="003A736A">
        <w:rPr>
          <w:b/>
          <w:i/>
        </w:rPr>
        <w:t>о-художественной среды, гармонизация</w:t>
      </w:r>
      <w:r w:rsidR="003A736A" w:rsidRPr="003A736A">
        <w:rPr>
          <w:b/>
          <w:i/>
        </w:rPr>
        <w:t xml:space="preserve"> пространства </w:t>
      </w:r>
      <w:r w:rsidR="003A736A">
        <w:rPr>
          <w:b/>
          <w:i/>
        </w:rPr>
        <w:t>МО «Город Гатчина»</w:t>
      </w:r>
    </w:p>
    <w:p w:rsidR="003903FE" w:rsidRPr="003903FE" w:rsidRDefault="00E465F5" w:rsidP="003903FE">
      <w:pPr>
        <w:jc w:val="both"/>
        <w:rPr>
          <w:b/>
          <w:i/>
        </w:rPr>
      </w:pPr>
      <w:r w:rsidRPr="00CD00CC">
        <w:t>1.6. Краткое описание содержания предлагаемого правового регулирования:</w:t>
      </w:r>
      <w:r>
        <w:t xml:space="preserve"> </w:t>
      </w:r>
      <w:r w:rsidR="00A03402">
        <w:rPr>
          <w:b/>
          <w:i/>
        </w:rPr>
        <w:t>определение</w:t>
      </w:r>
      <w:r w:rsidR="00956B6F" w:rsidRPr="003903FE">
        <w:rPr>
          <w:b/>
          <w:i/>
        </w:rPr>
        <w:t xml:space="preserve"> </w:t>
      </w:r>
      <w:r w:rsidR="003A736A">
        <w:rPr>
          <w:b/>
          <w:i/>
        </w:rPr>
        <w:t xml:space="preserve">типов и видов конструкций </w:t>
      </w:r>
      <w:r w:rsidR="003A736A" w:rsidRPr="003A736A">
        <w:rPr>
          <w:b/>
          <w:i/>
        </w:rPr>
        <w:t>для информационного оформления организаций на фасадах и кровле зданий</w:t>
      </w:r>
      <w:r w:rsidR="003A736A">
        <w:rPr>
          <w:b/>
          <w:i/>
        </w:rPr>
        <w:t>, допустимых к размещению на территории МО «Город Гатчина»</w:t>
      </w:r>
      <w:r w:rsidR="00A6177C">
        <w:rPr>
          <w:b/>
          <w:i/>
        </w:rPr>
        <w:t>, требования к их установке</w:t>
      </w:r>
    </w:p>
    <w:p w:rsidR="00E465F5" w:rsidRPr="003903FE" w:rsidRDefault="00E465F5" w:rsidP="003903FE">
      <w:pPr>
        <w:jc w:val="both"/>
      </w:pPr>
      <w:r>
        <w:t xml:space="preserve">1.7. Степень регулируемого </w:t>
      </w:r>
      <w:r w:rsidR="003903FE">
        <w:t xml:space="preserve">воздействия: </w:t>
      </w:r>
      <w:r w:rsidR="003903FE" w:rsidRPr="003903FE">
        <w:rPr>
          <w:b/>
          <w:i/>
        </w:rPr>
        <w:t>низкая</w:t>
      </w:r>
    </w:p>
    <w:p w:rsidR="00E465F5" w:rsidRPr="00CD00CC" w:rsidRDefault="00E465F5" w:rsidP="00E465F5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E465F5" w:rsidRPr="00CD00CC" w:rsidRDefault="00E465F5" w:rsidP="00E465F5">
      <w:pPr>
        <w:spacing w:before="120" w:after="120"/>
      </w:pPr>
      <w:r w:rsidRPr="00CD00CC">
        <w:t xml:space="preserve">Ф.И.О.: </w:t>
      </w:r>
      <w:proofErr w:type="spellStart"/>
      <w:r w:rsidR="003A736A">
        <w:rPr>
          <w:b/>
          <w:i/>
        </w:rPr>
        <w:t>Гречухина</w:t>
      </w:r>
      <w:proofErr w:type="spellEnd"/>
      <w:r w:rsidR="003A736A">
        <w:rPr>
          <w:b/>
          <w:i/>
        </w:rPr>
        <w:t xml:space="preserve"> Елизавета Владимировна</w:t>
      </w:r>
    </w:p>
    <w:p w:rsidR="00E465F5" w:rsidRPr="00CD00CC" w:rsidRDefault="00E465F5" w:rsidP="00E465F5">
      <w:r w:rsidRPr="00CD00CC">
        <w:t xml:space="preserve">Должность: </w:t>
      </w:r>
      <w:r w:rsidR="008432C7">
        <w:rPr>
          <w:b/>
          <w:i/>
        </w:rPr>
        <w:t xml:space="preserve">Председатель комитета </w:t>
      </w:r>
      <w:r w:rsidR="003A736A">
        <w:rPr>
          <w:b/>
          <w:i/>
        </w:rPr>
        <w:t>по архитектуре</w:t>
      </w:r>
      <w:r w:rsidR="008432C7">
        <w:rPr>
          <w:b/>
          <w:i/>
        </w:rPr>
        <w:t xml:space="preserve"> администрации Гатчинского муниципального района</w:t>
      </w:r>
    </w:p>
    <w:p w:rsidR="003903FE" w:rsidRDefault="008432C7" w:rsidP="00E465F5">
      <w:pPr>
        <w:spacing w:before="120" w:after="120"/>
      </w:pPr>
      <w:r>
        <w:t>Тел.</w:t>
      </w:r>
      <w:r w:rsidR="003A736A">
        <w:rPr>
          <w:b/>
          <w:i/>
        </w:rPr>
        <w:t xml:space="preserve"> 8(81371) 3-42-76</w:t>
      </w:r>
      <w:r>
        <w:rPr>
          <w:b/>
          <w:i/>
        </w:rPr>
        <w:t>,</w:t>
      </w:r>
      <w:r w:rsidR="00A43D82">
        <w:rPr>
          <w:b/>
          <w:i/>
        </w:rPr>
        <w:t xml:space="preserve"> </w:t>
      </w:r>
      <w:r w:rsidR="00E465F5" w:rsidRPr="00CD00CC">
        <w:t xml:space="preserve">Адрес электронной почты: </w:t>
      </w:r>
      <w:r w:rsidR="00AC3540" w:rsidRPr="00AC3540">
        <w:rPr>
          <w:b/>
          <w:i/>
        </w:rPr>
        <w:t>8137176400@</w:t>
      </w:r>
      <w:r w:rsidR="00AC3540" w:rsidRPr="00AC3540">
        <w:rPr>
          <w:b/>
          <w:i/>
          <w:lang w:val="en-US"/>
        </w:rPr>
        <w:t>mail</w:t>
      </w:r>
      <w:r w:rsidR="00AC3540" w:rsidRPr="00AC3540">
        <w:rPr>
          <w:b/>
          <w:i/>
        </w:rPr>
        <w:t>.</w:t>
      </w:r>
      <w:r w:rsidR="00AC3540" w:rsidRPr="00AC3540">
        <w:rPr>
          <w:b/>
          <w:i/>
          <w:lang w:val="en-US"/>
        </w:rPr>
        <w:t>ru</w:t>
      </w:r>
    </w:p>
    <w:p w:rsidR="00E465F5" w:rsidRPr="00CD00CC" w:rsidRDefault="00E465F5" w:rsidP="00E465F5">
      <w:pPr>
        <w:jc w:val="center"/>
      </w:pPr>
      <w:r>
        <w:t xml:space="preserve">2. Описание </w:t>
      </w:r>
      <w:r w:rsidRPr="00CD00CC">
        <w:t>проблемы, на решение которой направлено предлагаемое правовое</w:t>
      </w:r>
      <w:r>
        <w:t xml:space="preserve"> </w:t>
      </w:r>
      <w:r w:rsidRPr="00CD00CC">
        <w:t>регулирование</w:t>
      </w:r>
    </w:p>
    <w:p w:rsidR="00D1504A" w:rsidRPr="00AE31A7" w:rsidRDefault="00E465F5" w:rsidP="00F25202">
      <w:pPr>
        <w:tabs>
          <w:tab w:val="left" w:pos="0"/>
        </w:tabs>
        <w:contextualSpacing/>
        <w:jc w:val="both"/>
        <w:rPr>
          <w:b/>
          <w:i/>
          <w:color w:val="FF0000"/>
        </w:rPr>
      </w:pPr>
      <w:r w:rsidRPr="00CD00CC">
        <w:t>2.1. Формулировка проблемы:</w:t>
      </w:r>
      <w:r>
        <w:t xml:space="preserve"> </w:t>
      </w:r>
      <w:r w:rsidR="003A736A" w:rsidRPr="003A736A">
        <w:rPr>
          <w:b/>
          <w:i/>
        </w:rPr>
        <w:t>улучшение архитектурного облика МО «Город Гатчина»</w:t>
      </w:r>
    </w:p>
    <w:p w:rsidR="00F25202" w:rsidRPr="00F25202" w:rsidRDefault="00E465F5" w:rsidP="00F25202">
      <w:pPr>
        <w:widowControl w:val="0"/>
        <w:autoSpaceDE w:val="0"/>
        <w:autoSpaceDN w:val="0"/>
        <w:jc w:val="both"/>
        <w:rPr>
          <w:b/>
          <w:i/>
        </w:rPr>
      </w:pPr>
      <w:r w:rsidRPr="00CD00CC">
        <w:t>2.2. Информация о возникновении, выявлении проблемы и мерах, принятых ранее</w:t>
      </w:r>
      <w:r>
        <w:t xml:space="preserve"> </w:t>
      </w:r>
      <w:r w:rsidRPr="00CD00CC">
        <w:t>для ее решения, достигнутых результатах и затраченных ресурсах:</w:t>
      </w:r>
      <w:r>
        <w:t xml:space="preserve"> </w:t>
      </w:r>
      <w:r w:rsidR="00F25202">
        <w:rPr>
          <w:b/>
          <w:i/>
        </w:rPr>
        <w:t>утверждение</w:t>
      </w:r>
      <w:r w:rsidR="000E4AF2">
        <w:rPr>
          <w:b/>
          <w:i/>
        </w:rPr>
        <w:t xml:space="preserve"> решения</w:t>
      </w:r>
      <w:r w:rsidR="000E4AF2" w:rsidRPr="000E4AF2">
        <w:rPr>
          <w:b/>
          <w:i/>
        </w:rPr>
        <w:t xml:space="preserve"> совета депутатов МО «Город Гатчина» от 25.10.2017 № 54 «Об утверждении Правил благоустройства территории МО</w:t>
      </w:r>
      <w:r w:rsidR="000E4AF2">
        <w:rPr>
          <w:b/>
          <w:i/>
        </w:rPr>
        <w:t xml:space="preserve"> «Город Гатчина», постановления</w:t>
      </w:r>
      <w:r w:rsidR="000E4AF2" w:rsidRPr="000E4AF2">
        <w:rPr>
          <w:b/>
          <w:i/>
        </w:rPr>
        <w:t xml:space="preserve"> администрации Гатчинского муниципального района от 28.12.2017 № 5594 «Об утверждении Порядка установки и эксплуатации информационных конструкций на территории МО «Город Гатчина»</w:t>
      </w:r>
      <w:r w:rsidR="00F25202" w:rsidRPr="003F443E">
        <w:rPr>
          <w:b/>
          <w:i/>
        </w:rPr>
        <w:t>, Федеральным законом от 06.10.2013 № 131-ФЗ «Об общих принципах местного самоуправления в Российской Федерации»</w:t>
      </w:r>
      <w:r w:rsidR="00F25202">
        <w:t xml:space="preserve"> </w:t>
      </w:r>
      <w:r w:rsidR="00F25202" w:rsidRPr="00F25202">
        <w:rPr>
          <w:b/>
          <w:i/>
        </w:rPr>
        <w:t xml:space="preserve">продиктовано изменяющимся законодательством; меры направлены на </w:t>
      </w:r>
      <w:r w:rsidR="000E4AF2" w:rsidRPr="003A736A">
        <w:rPr>
          <w:b/>
          <w:i/>
        </w:rPr>
        <w:t>улучшение архитектурного облика МО «Город Гатчина»</w:t>
      </w:r>
      <w:r w:rsidR="006E00FB">
        <w:rPr>
          <w:b/>
          <w:i/>
        </w:rPr>
        <w:t xml:space="preserve">; ресурсы </w:t>
      </w:r>
      <w:r w:rsidR="00F25202" w:rsidRPr="00F25202">
        <w:rPr>
          <w:b/>
          <w:i/>
        </w:rPr>
        <w:t>требуются</w:t>
      </w:r>
    </w:p>
    <w:p w:rsidR="00E465F5" w:rsidRPr="004F50C7" w:rsidRDefault="00E465F5" w:rsidP="00E465F5">
      <w:pPr>
        <w:spacing w:after="120"/>
        <w:jc w:val="both"/>
        <w:rPr>
          <w:b/>
          <w:i/>
        </w:rPr>
      </w:pPr>
      <w:r>
        <w:t xml:space="preserve">2.3. Социальные группы, заинтересованные в устранении проблемы, </w:t>
      </w:r>
      <w:r w:rsidRPr="00CD00CC">
        <w:t>их</w:t>
      </w:r>
      <w:r>
        <w:t xml:space="preserve"> </w:t>
      </w:r>
      <w:r w:rsidRPr="00CD00CC">
        <w:t>количественная оценка:</w:t>
      </w:r>
      <w:r>
        <w:t xml:space="preserve"> </w:t>
      </w:r>
      <w:r w:rsidR="00C24710">
        <w:rPr>
          <w:b/>
          <w:i/>
        </w:rPr>
        <w:t>юридические и физические лица, индивидуальные предприниматели</w:t>
      </w:r>
    </w:p>
    <w:p w:rsidR="00E465F5" w:rsidRPr="00CD00CC" w:rsidRDefault="00E465F5" w:rsidP="00E465F5">
      <w:pPr>
        <w:spacing w:after="120"/>
        <w:jc w:val="both"/>
      </w:pPr>
      <w:r w:rsidRPr="00CD00CC">
        <w:lastRenderedPageBreak/>
        <w:t>2.4.</w:t>
      </w:r>
      <w:r>
        <w:t xml:space="preserve"> </w:t>
      </w:r>
      <w:r w:rsidRPr="00CD00CC">
        <w:t>Характеристика</w:t>
      </w:r>
      <w:r>
        <w:t xml:space="preserve"> </w:t>
      </w:r>
      <w:r w:rsidRPr="00CD00CC">
        <w:t>негативных</w:t>
      </w:r>
      <w:r>
        <w:t xml:space="preserve"> </w:t>
      </w:r>
      <w:r w:rsidRPr="00CD00CC">
        <w:t>эффектов,</w:t>
      </w:r>
      <w:r>
        <w:t xml:space="preserve"> </w:t>
      </w:r>
      <w:r w:rsidRPr="00CD00CC">
        <w:t>возникающих в связи с наличием</w:t>
      </w:r>
      <w:r>
        <w:t xml:space="preserve"> </w:t>
      </w:r>
      <w:r w:rsidRPr="00CD00CC">
        <w:t>проблемы, их количественная оценка:</w:t>
      </w:r>
      <w:r>
        <w:t xml:space="preserve"> </w:t>
      </w:r>
      <w:r w:rsidRPr="004F50C7">
        <w:rPr>
          <w:b/>
          <w:i/>
        </w:rPr>
        <w:t>не установлено</w:t>
      </w:r>
    </w:p>
    <w:p w:rsidR="00E465F5" w:rsidRPr="00CD00CC" w:rsidRDefault="00E465F5" w:rsidP="00262FFE">
      <w:pPr>
        <w:spacing w:after="120"/>
        <w:jc w:val="both"/>
      </w:pPr>
      <w:r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>
        <w:t xml:space="preserve"> </w:t>
      </w:r>
      <w:r w:rsidRPr="00CD00CC">
        <w:t>существование:</w:t>
      </w:r>
      <w:r>
        <w:t xml:space="preserve"> </w:t>
      </w:r>
      <w:r w:rsidR="006C7CDF">
        <w:rPr>
          <w:b/>
          <w:i/>
        </w:rPr>
        <w:t xml:space="preserve">отсутствие упорядоченности при размещении конструкций </w:t>
      </w:r>
      <w:r w:rsidR="006C7CDF" w:rsidRPr="003A736A">
        <w:rPr>
          <w:b/>
          <w:i/>
        </w:rPr>
        <w:t>для информационного оформления организаций на фасадах и кровле зданий</w:t>
      </w:r>
      <w:r w:rsidR="006C7CDF">
        <w:rPr>
          <w:b/>
          <w:i/>
        </w:rPr>
        <w:t xml:space="preserve">, </w:t>
      </w:r>
      <w:r w:rsidR="006C7CDF" w:rsidRPr="006C7CDF">
        <w:rPr>
          <w:b/>
          <w:i/>
        </w:rPr>
        <w:t>загруженность зданий</w:t>
      </w:r>
      <w:r w:rsidR="006E00FB">
        <w:rPr>
          <w:b/>
          <w:i/>
        </w:rPr>
        <w:t xml:space="preserve"> (чрезмерное количество конструкций на ограниченной площади)</w:t>
      </w:r>
      <w:r w:rsidR="006C7CDF" w:rsidRPr="006C7CDF">
        <w:rPr>
          <w:b/>
          <w:i/>
        </w:rPr>
        <w:t xml:space="preserve">, </w:t>
      </w:r>
      <w:r w:rsidR="006E00FB">
        <w:rPr>
          <w:b/>
          <w:i/>
        </w:rPr>
        <w:t xml:space="preserve">нарушение </w:t>
      </w:r>
      <w:proofErr w:type="spellStart"/>
      <w:r w:rsidR="006E00FB">
        <w:rPr>
          <w:b/>
          <w:i/>
        </w:rPr>
        <w:t>сомасштабности</w:t>
      </w:r>
      <w:proofErr w:type="spellEnd"/>
      <w:r w:rsidR="006E00FB">
        <w:rPr>
          <w:b/>
          <w:i/>
        </w:rPr>
        <w:t xml:space="preserve"> (размер конструкций очень больших размеров), </w:t>
      </w:r>
      <w:r w:rsidR="006C7CDF" w:rsidRPr="006C7CDF">
        <w:rPr>
          <w:b/>
          <w:i/>
        </w:rPr>
        <w:t>несоответствие архитектурному облику зданий</w:t>
      </w:r>
    </w:p>
    <w:p w:rsidR="00E465F5" w:rsidRPr="00CD00CC" w:rsidRDefault="00E465F5" w:rsidP="00E465F5">
      <w:pPr>
        <w:jc w:val="both"/>
      </w:pPr>
      <w:r>
        <w:t xml:space="preserve">2.6. Причины невозможности решения </w:t>
      </w:r>
      <w:r w:rsidRPr="00CD00CC">
        <w:t>проблемы участниками соответствующих</w:t>
      </w:r>
      <w:r>
        <w:t xml:space="preserve"> </w:t>
      </w:r>
      <w:r w:rsidRPr="00CD00CC">
        <w:t xml:space="preserve">отношений самостоятельно, без вмешательства </w:t>
      </w:r>
      <w:r>
        <w:t xml:space="preserve">органов местного самоуправления Гатчинского муниципального района </w:t>
      </w:r>
      <w:r w:rsidR="00904168">
        <w:rPr>
          <w:b/>
          <w:i/>
        </w:rPr>
        <w:t>ст. 1</w:t>
      </w:r>
      <w:r w:rsidR="006C7CDF">
        <w:rPr>
          <w:b/>
          <w:i/>
        </w:rPr>
        <w:t>4</w:t>
      </w:r>
      <w:r w:rsidR="00904168">
        <w:rPr>
          <w:b/>
          <w:i/>
        </w:rPr>
        <w:t xml:space="preserve"> Федерального закона от 06.10.2003 № 131-ФЗ </w:t>
      </w:r>
      <w:r w:rsidR="00724E7D">
        <w:rPr>
          <w:b/>
          <w:i/>
        </w:rPr>
        <w:t>«</w:t>
      </w:r>
      <w:r w:rsidR="00724E7D" w:rsidRPr="00724E7D">
        <w:rPr>
          <w:b/>
          <w:i/>
        </w:rPr>
        <w:t>Об общих принципах организации местного самоуп</w:t>
      </w:r>
      <w:r w:rsidR="00724E7D">
        <w:rPr>
          <w:b/>
          <w:i/>
        </w:rPr>
        <w:t>равления в Российской Федерации»</w:t>
      </w:r>
      <w:r w:rsidR="00724E7D" w:rsidRPr="00724E7D">
        <w:rPr>
          <w:b/>
          <w:i/>
        </w:rPr>
        <w:t xml:space="preserve"> </w:t>
      </w:r>
      <w:r w:rsidR="00CB19C4">
        <w:rPr>
          <w:b/>
          <w:i/>
        </w:rPr>
        <w:t>(полномочие ОМСУ)</w:t>
      </w:r>
    </w:p>
    <w:p w:rsidR="00E13A4C" w:rsidRDefault="00E465F5" w:rsidP="00E13A4C">
      <w:pPr>
        <w:spacing w:after="120"/>
        <w:jc w:val="both"/>
      </w:pPr>
      <w:r w:rsidRPr="00CD00CC">
        <w:t>2.</w:t>
      </w:r>
      <w:r>
        <w:t>7</w:t>
      </w:r>
      <w:r w:rsidR="00724E7D">
        <w:t>. Иная информация о проблеме:</w:t>
      </w:r>
    </w:p>
    <w:p w:rsidR="00E465F5" w:rsidRDefault="00E13A4C" w:rsidP="00E13A4C">
      <w:pPr>
        <w:spacing w:after="120"/>
        <w:jc w:val="both"/>
        <w:rPr>
          <w:b/>
          <w:i/>
        </w:rPr>
      </w:pPr>
      <w:r w:rsidRPr="00E13A4C">
        <w:rPr>
          <w:b/>
          <w:i/>
        </w:rPr>
        <w:t>1.</w:t>
      </w:r>
      <w:r w:rsidR="00724E7D">
        <w:t xml:space="preserve"> </w:t>
      </w:r>
      <w:r w:rsidR="00AF5A92" w:rsidRPr="00E13A4C">
        <w:rPr>
          <w:b/>
          <w:i/>
        </w:rPr>
        <w:t xml:space="preserve">В соответствии с письмом ФАС России от 27.12.2017 № АК/92163/17 </w:t>
      </w:r>
      <w:r w:rsidRPr="00E13A4C">
        <w:rPr>
          <w:b/>
          <w:i/>
        </w:rPr>
        <w:t xml:space="preserve">«О разграничении понятий вывеска и реклама» </w:t>
      </w:r>
      <w:r w:rsidR="00AF5A92" w:rsidRPr="00E13A4C">
        <w:rPr>
          <w:b/>
          <w:i/>
        </w:rPr>
        <w:t xml:space="preserve">«Орган местного самоуправления в рамках полномочий, предоставленных </w:t>
      </w:r>
      <w:r w:rsidRPr="00E13A4C">
        <w:rPr>
          <w:b/>
          <w:i/>
        </w:rPr>
        <w:t>ему Федеральным законом «Об общих принципах организации местного самоуправления в Российской Федерации», вправе определять порядок и возможность размещения конструкций, не попадающих под понятие рекламных конструкций, указанное в статье 19 Федерального закона «О рекламе», на фасадах зданий, строений, сооружений и вне их, исходя из их размеров, типов и видов конструкций, их количества, в соответствующем нормативном акте»</w:t>
      </w:r>
      <w:r>
        <w:rPr>
          <w:b/>
          <w:i/>
        </w:rPr>
        <w:t>;</w:t>
      </w:r>
    </w:p>
    <w:p w:rsidR="00E13A4C" w:rsidRDefault="00E13A4C" w:rsidP="00E13A4C">
      <w:pPr>
        <w:spacing w:after="120"/>
        <w:jc w:val="both"/>
      </w:pPr>
      <w:r>
        <w:rPr>
          <w:b/>
          <w:i/>
        </w:rPr>
        <w:t>2. Хаотичность в установке конструкций, их несоразмерность, разные типы и виды конструкций, отсутствие передовых технологий в изготовлении конструкций (баннерная ткань, картон) снижают привлекательность для туризма в МО «Город Гатчина».</w:t>
      </w:r>
    </w:p>
    <w:p w:rsidR="00E465F5" w:rsidRPr="00CD00CC" w:rsidRDefault="00E465F5" w:rsidP="00E465F5">
      <w:pPr>
        <w:spacing w:after="120"/>
        <w:jc w:val="center"/>
      </w:pPr>
      <w:bookmarkStart w:id="0" w:name="Par156"/>
      <w:bookmarkEnd w:id="0"/>
      <w:r>
        <w:t xml:space="preserve">3. Определение целей </w:t>
      </w:r>
      <w:r w:rsidRPr="00CD00CC">
        <w:t>предлагаемого правового регулирования и индикаторов</w:t>
      </w:r>
      <w:r>
        <w:t xml:space="preserve"> </w:t>
      </w:r>
      <w:r w:rsidRPr="00CD00CC">
        <w:t>для оценки их достижения</w:t>
      </w:r>
    </w:p>
    <w:tbl>
      <w:tblPr>
        <w:tblW w:w="99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3402"/>
      </w:tblGrid>
      <w:tr w:rsidR="00E465F5" w:rsidRPr="00CD00CC" w:rsidTr="000D26D2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E465F5" w:rsidRPr="00CD00CC" w:rsidTr="000D26D2">
        <w:trPr>
          <w:trHeight w:val="931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6E00FB" w:rsidP="00E91C61">
            <w:pPr>
              <w:jc w:val="center"/>
            </w:pPr>
            <w:r>
              <w:rPr>
                <w:b/>
                <w:i/>
              </w:rPr>
              <w:t xml:space="preserve">Заменить конструкции </w:t>
            </w:r>
            <w:r w:rsidRPr="003A736A">
              <w:rPr>
                <w:b/>
                <w:i/>
              </w:rPr>
              <w:t>для информационного оформления организаций на фасадах и кровле зданий</w:t>
            </w:r>
            <w:r>
              <w:rPr>
                <w:b/>
                <w:i/>
              </w:rPr>
              <w:t xml:space="preserve"> на </w:t>
            </w:r>
            <w:proofErr w:type="spellStart"/>
            <w:r>
              <w:rPr>
                <w:b/>
                <w:i/>
              </w:rPr>
              <w:t>соответсвующие</w:t>
            </w:r>
            <w:proofErr w:type="spellEnd"/>
            <w:r>
              <w:rPr>
                <w:b/>
                <w:i/>
              </w:rPr>
              <w:t xml:space="preserve"> требованиям </w:t>
            </w:r>
            <w:r w:rsidRPr="006E00FB">
              <w:rPr>
                <w:b/>
                <w:i/>
              </w:rPr>
              <w:t>к размещению конструкций для информационного оформления организаций на фасадах и кровле зданий на территории МО «Город Гатчина»</w:t>
            </w:r>
            <w:r>
              <w:rPr>
                <w:b/>
                <w:i/>
              </w:rPr>
              <w:t>, упорядочить размещение конструкций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51891" w:rsidRDefault="00E465F5" w:rsidP="00E91C61">
            <w:pPr>
              <w:jc w:val="center"/>
              <w:rPr>
                <w:b/>
                <w:i/>
              </w:rPr>
            </w:pPr>
            <w:r w:rsidRPr="00451891">
              <w:rPr>
                <w:b/>
                <w:i/>
              </w:rPr>
              <w:t>со дня принятия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51891" w:rsidRDefault="00E465F5" w:rsidP="00E91C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постоянно</w:t>
            </w:r>
          </w:p>
        </w:tc>
      </w:tr>
    </w:tbl>
    <w:p w:rsidR="00E465F5" w:rsidRPr="00CD00CC" w:rsidRDefault="00E465F5" w:rsidP="00E465F5">
      <w:pPr>
        <w:spacing w:before="240"/>
        <w:jc w:val="both"/>
      </w:pPr>
      <w:r>
        <w:t>3.4. Действующие</w:t>
      </w:r>
      <w:r w:rsidRPr="00CD00CC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</w:t>
      </w:r>
      <w:r>
        <w:t xml:space="preserve"> </w:t>
      </w:r>
      <w:r w:rsidRPr="00CD00CC">
        <w:t>регулирования в данной области, которые определяют необходимость постановки</w:t>
      </w:r>
      <w:r>
        <w:t xml:space="preserve"> </w:t>
      </w:r>
      <w:r w:rsidRPr="00CD00CC">
        <w:t>указанных целей:</w:t>
      </w:r>
    </w:p>
    <w:p w:rsidR="00C24710" w:rsidRPr="00262FFE" w:rsidRDefault="00C24710" w:rsidP="00C24710">
      <w:pPr>
        <w:spacing w:after="240"/>
        <w:jc w:val="both"/>
        <w:rPr>
          <w:b/>
          <w:i/>
        </w:rPr>
      </w:pPr>
      <w:r w:rsidRPr="00262FFE">
        <w:rPr>
          <w:b/>
          <w:i/>
        </w:rPr>
        <w:t>Федеральный закон от 06.10.2013 № 131-ФЗ «Об общих принципах местного самоупр</w:t>
      </w:r>
      <w:r w:rsidR="006C7CDF">
        <w:rPr>
          <w:b/>
          <w:i/>
        </w:rPr>
        <w:t xml:space="preserve">авления в Российской Федерации», </w:t>
      </w:r>
      <w:r w:rsidR="007A7EAF" w:rsidRPr="007A7EAF">
        <w:rPr>
          <w:b/>
          <w:i/>
        </w:rPr>
        <w:t>приказом Минстроя России от 13.04.2017 № 711/</w:t>
      </w:r>
      <w:proofErr w:type="spellStart"/>
      <w:r w:rsidR="007A7EAF" w:rsidRPr="007A7EAF">
        <w:rPr>
          <w:b/>
          <w:i/>
        </w:rPr>
        <w:t>пр</w:t>
      </w:r>
      <w:proofErr w:type="spellEnd"/>
      <w:r w:rsidR="007A7EAF" w:rsidRPr="007A7EAF">
        <w:rPr>
          <w:b/>
          <w:i/>
        </w:rPr>
        <w:t xml:space="preserve"> «Об утверждении </w:t>
      </w:r>
      <w:r w:rsidR="007A7EAF" w:rsidRPr="007A7EAF">
        <w:rPr>
          <w:b/>
          <w:i/>
        </w:rPr>
        <w:lastRenderedPageBreak/>
        <w:t>методических рекомендаций для подготовки правил благоустройства территорий поселений, городских округов, внутригородских районов»</w:t>
      </w:r>
    </w:p>
    <w:p w:rsidR="00E465F5" w:rsidRPr="007B0931" w:rsidRDefault="00E465F5" w:rsidP="00C24710">
      <w:pPr>
        <w:spacing w:after="240"/>
        <w:jc w:val="both"/>
        <w:rPr>
          <w:vertAlign w:val="superscript"/>
        </w:rPr>
      </w:pPr>
      <w:r>
        <w:rPr>
          <w:vertAlign w:val="superscript"/>
        </w:rPr>
        <w:t>(указывается</w:t>
      </w:r>
      <w:r w:rsidRPr="007B0931">
        <w:rPr>
          <w:vertAlign w:val="superscript"/>
        </w:rPr>
        <w:t xml:space="preserve"> </w:t>
      </w:r>
      <w:r>
        <w:rPr>
          <w:vertAlign w:val="superscript"/>
        </w:rPr>
        <w:t xml:space="preserve">нормативный </w:t>
      </w:r>
      <w:r w:rsidRPr="007B0931">
        <w:rPr>
          <w:vertAlign w:val="superscript"/>
        </w:rPr>
        <w:t>правовой акт более высокого уровня либо инициативный порядок разработки)</w:t>
      </w:r>
    </w:p>
    <w:tbl>
      <w:tblPr>
        <w:tblW w:w="99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61"/>
        <w:gridCol w:w="2835"/>
        <w:gridCol w:w="1701"/>
        <w:gridCol w:w="1701"/>
      </w:tblGrid>
      <w:tr w:rsidR="00E465F5" w:rsidRPr="00CD00CC" w:rsidTr="000D26D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E465F5" w:rsidRPr="00CD00CC" w:rsidTr="000D26D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680C8D" w:rsidRDefault="00C82AA0" w:rsidP="0084107F">
            <w:pPr>
              <w:jc w:val="center"/>
              <w:rPr>
                <w:b/>
                <w:i/>
                <w:sz w:val="20"/>
                <w:szCs w:val="20"/>
              </w:rPr>
            </w:pPr>
            <w:r w:rsidRPr="00C82AA0">
              <w:rPr>
                <w:b/>
                <w:i/>
                <w:sz w:val="20"/>
                <w:szCs w:val="20"/>
              </w:rPr>
              <w:t xml:space="preserve">Заменить конструкции для информационного оформления организаций на фасадах и кровле зданий на </w:t>
            </w:r>
            <w:proofErr w:type="spellStart"/>
            <w:r w:rsidRPr="00C82AA0">
              <w:rPr>
                <w:b/>
                <w:i/>
                <w:sz w:val="20"/>
                <w:szCs w:val="20"/>
              </w:rPr>
              <w:t>соответсвующие</w:t>
            </w:r>
            <w:proofErr w:type="spellEnd"/>
            <w:r w:rsidRPr="00C82AA0">
              <w:rPr>
                <w:b/>
                <w:i/>
                <w:sz w:val="20"/>
                <w:szCs w:val="20"/>
              </w:rPr>
              <w:t xml:space="preserve"> требованиям к размещению конструкций для информационного оформления организаций на фасадах и кровле зданий на территории МО «Город Гатчина», упорядочить размещение конструкций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FFE" w:rsidRDefault="00C82AA0" w:rsidP="00C82AA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 количество конструкций, приведённых в соответствие с требованиями;</w:t>
            </w:r>
          </w:p>
          <w:p w:rsidR="00C82AA0" w:rsidRDefault="00C82AA0" w:rsidP="00C82AA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 количество зданий, приведённых в соответствие с требованиями.</w:t>
            </w:r>
          </w:p>
          <w:p w:rsidR="00C82AA0" w:rsidRDefault="00C82AA0" w:rsidP="00C82AA0">
            <w:pPr>
              <w:rPr>
                <w:b/>
                <w:i/>
                <w:sz w:val="20"/>
                <w:szCs w:val="20"/>
              </w:rPr>
            </w:pPr>
          </w:p>
          <w:p w:rsidR="00C82AA0" w:rsidRPr="00363A93" w:rsidRDefault="00C82AA0" w:rsidP="00C82AA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C82AA0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Штук</w:t>
            </w:r>
          </w:p>
          <w:p w:rsidR="00C82AA0" w:rsidRDefault="00C82AA0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82AA0" w:rsidRDefault="00C82AA0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82AA0" w:rsidRDefault="00C82AA0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Штук</w:t>
            </w:r>
          </w:p>
          <w:p w:rsidR="00C82AA0" w:rsidRPr="00363A93" w:rsidRDefault="00C82AA0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5AC" w:rsidRPr="00363A93" w:rsidRDefault="007A7EAF" w:rsidP="00262FF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7A7EAF">
              <w:rPr>
                <w:b/>
                <w:i/>
                <w:sz w:val="20"/>
                <w:szCs w:val="20"/>
              </w:rPr>
              <w:t>-</w:t>
            </w:r>
          </w:p>
        </w:tc>
      </w:tr>
    </w:tbl>
    <w:p w:rsidR="00E465F5" w:rsidRPr="00C24710" w:rsidRDefault="00E465F5" w:rsidP="00E465F5">
      <w:pPr>
        <w:spacing w:before="240"/>
        <w:jc w:val="both"/>
        <w:rPr>
          <w:color w:val="FF0000"/>
        </w:rPr>
      </w:pPr>
      <w:r>
        <w:t xml:space="preserve">3.9. Методы расчета </w:t>
      </w:r>
      <w:r w:rsidRPr="00CD00CC">
        <w:t>индикаторов достижения целей предлагаемого правового</w:t>
      </w:r>
      <w:r>
        <w:t xml:space="preserve"> </w:t>
      </w:r>
      <w:r w:rsidRPr="00CD00CC">
        <w:t>регулирования, источники информации для расчетов:</w:t>
      </w:r>
      <w:r>
        <w:t xml:space="preserve"> </w:t>
      </w:r>
      <w:r w:rsidR="008155AC" w:rsidRPr="00F17B85">
        <w:rPr>
          <w:b/>
          <w:i/>
        </w:rPr>
        <w:t xml:space="preserve">прямой, затратный, источник – </w:t>
      </w:r>
      <w:r w:rsidR="00C82AA0">
        <w:rPr>
          <w:b/>
          <w:i/>
        </w:rPr>
        <w:t xml:space="preserve">количество конструкций, </w:t>
      </w:r>
      <w:r w:rsidR="007A7EAF">
        <w:rPr>
          <w:b/>
          <w:i/>
        </w:rPr>
        <w:t>количество зданий, приведённых в соответствие целям предполагаемого правового регулирования</w:t>
      </w:r>
    </w:p>
    <w:p w:rsidR="00E465F5" w:rsidRDefault="00E465F5" w:rsidP="00E465F5">
      <w:pPr>
        <w:spacing w:before="120" w:after="240"/>
        <w:jc w:val="both"/>
      </w:pPr>
      <w:r w:rsidRPr="00CD00CC">
        <w:t>3.</w:t>
      </w:r>
      <w:r>
        <w:t>10</w:t>
      </w:r>
      <w:r w:rsidRPr="00CD00CC">
        <w:t>. Оценка затрат на проведение мониторинга достижения целей предлагаемого</w:t>
      </w:r>
      <w:r>
        <w:t xml:space="preserve"> </w:t>
      </w:r>
      <w:r w:rsidRPr="00CD00CC">
        <w:t xml:space="preserve">правового </w:t>
      </w:r>
      <w:r w:rsidR="00680C8D" w:rsidRPr="00CD00CC">
        <w:t>регулирования</w:t>
      </w:r>
      <w:r w:rsidR="00D3704B">
        <w:t xml:space="preserve"> (при условии размещения конструкций всеми участниками)</w:t>
      </w:r>
      <w:r w:rsidR="00680C8D" w:rsidRPr="00CD00CC">
        <w:t>:</w:t>
      </w:r>
      <w:r w:rsidR="00680C8D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A2A11" w:rsidTr="00CA2A11">
        <w:tc>
          <w:tcPr>
            <w:tcW w:w="2548" w:type="dxa"/>
          </w:tcPr>
          <w:p w:rsidR="00CA2A11" w:rsidRPr="00CA2A11" w:rsidRDefault="00CA2A11" w:rsidP="00CA2A11">
            <w:pPr>
              <w:spacing w:before="120" w:after="240"/>
              <w:jc w:val="center"/>
              <w:rPr>
                <w:b/>
                <w:i/>
              </w:rPr>
            </w:pPr>
            <w:r w:rsidRPr="00CA2A11">
              <w:rPr>
                <w:b/>
                <w:i/>
              </w:rPr>
              <w:t>Затраты</w:t>
            </w:r>
          </w:p>
        </w:tc>
        <w:tc>
          <w:tcPr>
            <w:tcW w:w="2548" w:type="dxa"/>
          </w:tcPr>
          <w:p w:rsidR="00CA2A11" w:rsidRPr="00CA2A11" w:rsidRDefault="00CA2A11" w:rsidP="00D3704B">
            <w:pPr>
              <w:spacing w:before="120" w:after="240"/>
              <w:jc w:val="center"/>
              <w:rPr>
                <w:b/>
                <w:i/>
              </w:rPr>
            </w:pPr>
            <w:r w:rsidRPr="00CA2A11">
              <w:rPr>
                <w:b/>
                <w:i/>
              </w:rPr>
              <w:t>Изготовление</w:t>
            </w:r>
            <w:r w:rsidR="00D3704B">
              <w:rPr>
                <w:b/>
                <w:i/>
              </w:rPr>
              <w:t xml:space="preserve"> конструкции             (7 отдельных букв)</w:t>
            </w:r>
          </w:p>
        </w:tc>
        <w:tc>
          <w:tcPr>
            <w:tcW w:w="2549" w:type="dxa"/>
          </w:tcPr>
          <w:p w:rsidR="00CA2A11" w:rsidRPr="00CA2A11" w:rsidRDefault="00CA2A11" w:rsidP="00CA2A11">
            <w:pPr>
              <w:spacing w:before="120" w:after="240"/>
              <w:jc w:val="center"/>
              <w:rPr>
                <w:b/>
                <w:i/>
              </w:rPr>
            </w:pPr>
            <w:r w:rsidRPr="00CA2A11">
              <w:rPr>
                <w:b/>
                <w:i/>
              </w:rPr>
              <w:t>Монтаж</w:t>
            </w:r>
            <w:r w:rsidR="00D3704B">
              <w:rPr>
                <w:b/>
                <w:i/>
              </w:rPr>
              <w:t xml:space="preserve"> конструкции</w:t>
            </w:r>
          </w:p>
        </w:tc>
        <w:tc>
          <w:tcPr>
            <w:tcW w:w="2549" w:type="dxa"/>
          </w:tcPr>
          <w:p w:rsidR="00CA2A11" w:rsidRPr="00CA2A11" w:rsidRDefault="00CA2A11" w:rsidP="00CA2A11">
            <w:pPr>
              <w:spacing w:before="120" w:after="240"/>
              <w:jc w:val="center"/>
              <w:rPr>
                <w:b/>
                <w:i/>
              </w:rPr>
            </w:pPr>
            <w:r w:rsidRPr="00CA2A11">
              <w:rPr>
                <w:b/>
                <w:i/>
              </w:rPr>
              <w:t>Всего</w:t>
            </w:r>
          </w:p>
        </w:tc>
      </w:tr>
      <w:tr w:rsidR="00CA2A11" w:rsidTr="00CA2A11">
        <w:tc>
          <w:tcPr>
            <w:tcW w:w="2548" w:type="dxa"/>
          </w:tcPr>
          <w:p w:rsidR="00CA2A11" w:rsidRPr="00D3704B" w:rsidRDefault="00CA2A11" w:rsidP="00D3704B">
            <w:pPr>
              <w:spacing w:before="120" w:after="240"/>
              <w:rPr>
                <w:b/>
                <w:i/>
              </w:rPr>
            </w:pPr>
            <w:r w:rsidRPr="00D3704B">
              <w:rPr>
                <w:b/>
                <w:i/>
              </w:rPr>
              <w:t>Один участник</w:t>
            </w:r>
          </w:p>
        </w:tc>
        <w:tc>
          <w:tcPr>
            <w:tcW w:w="2548" w:type="dxa"/>
          </w:tcPr>
          <w:p w:rsidR="00CA2A11" w:rsidRPr="00D3704B" w:rsidRDefault="00D3704B" w:rsidP="00D3704B">
            <w:pPr>
              <w:spacing w:before="120" w:after="240"/>
              <w:jc w:val="center"/>
              <w:rPr>
                <w:i/>
              </w:rPr>
            </w:pPr>
            <w:r w:rsidRPr="00D3704B">
              <w:rPr>
                <w:i/>
              </w:rPr>
              <w:t>6000 руб.</w:t>
            </w:r>
          </w:p>
        </w:tc>
        <w:tc>
          <w:tcPr>
            <w:tcW w:w="2549" w:type="dxa"/>
          </w:tcPr>
          <w:p w:rsidR="00CA2A11" w:rsidRPr="00D3704B" w:rsidRDefault="00D3704B" w:rsidP="00D3704B">
            <w:pPr>
              <w:spacing w:before="120" w:after="240"/>
              <w:jc w:val="center"/>
              <w:rPr>
                <w:i/>
              </w:rPr>
            </w:pPr>
            <w:r w:rsidRPr="00D3704B">
              <w:rPr>
                <w:i/>
              </w:rPr>
              <w:t>2000 руб.</w:t>
            </w:r>
          </w:p>
        </w:tc>
        <w:tc>
          <w:tcPr>
            <w:tcW w:w="2549" w:type="dxa"/>
          </w:tcPr>
          <w:p w:rsidR="00CA2A11" w:rsidRPr="00D3704B" w:rsidRDefault="00D3704B" w:rsidP="00D3704B">
            <w:pPr>
              <w:spacing w:before="120" w:after="240"/>
              <w:jc w:val="center"/>
              <w:rPr>
                <w:i/>
              </w:rPr>
            </w:pPr>
            <w:r w:rsidRPr="00D3704B">
              <w:rPr>
                <w:i/>
              </w:rPr>
              <w:t>8000 руб.</w:t>
            </w:r>
          </w:p>
        </w:tc>
      </w:tr>
      <w:tr w:rsidR="00CA2A11" w:rsidTr="00CA2A11">
        <w:tc>
          <w:tcPr>
            <w:tcW w:w="2548" w:type="dxa"/>
          </w:tcPr>
          <w:p w:rsidR="00CA2A11" w:rsidRPr="00D3704B" w:rsidRDefault="00D3704B" w:rsidP="00D3704B">
            <w:pPr>
              <w:spacing w:before="120" w:after="240"/>
              <w:rPr>
                <w:b/>
                <w:i/>
              </w:rPr>
            </w:pPr>
            <w:r w:rsidRPr="00D3704B">
              <w:rPr>
                <w:b/>
                <w:i/>
              </w:rPr>
              <w:t>4276 участников (физические и юридические лица и индивидуальные предприниматели)</w:t>
            </w:r>
          </w:p>
        </w:tc>
        <w:tc>
          <w:tcPr>
            <w:tcW w:w="2548" w:type="dxa"/>
          </w:tcPr>
          <w:p w:rsidR="00CA2A11" w:rsidRPr="00D3704B" w:rsidRDefault="00D3704B" w:rsidP="00D3704B">
            <w:pPr>
              <w:spacing w:before="120" w:after="240"/>
              <w:jc w:val="center"/>
              <w:rPr>
                <w:i/>
              </w:rPr>
            </w:pPr>
            <w:r w:rsidRPr="00D3704B">
              <w:rPr>
                <w:i/>
              </w:rPr>
              <w:t>25</w:t>
            </w:r>
            <w:r>
              <w:rPr>
                <w:i/>
              </w:rPr>
              <w:t> </w:t>
            </w:r>
            <w:r w:rsidRPr="00D3704B">
              <w:rPr>
                <w:i/>
              </w:rPr>
              <w:t>656</w:t>
            </w:r>
            <w:r>
              <w:rPr>
                <w:i/>
              </w:rPr>
              <w:t xml:space="preserve"> </w:t>
            </w:r>
            <w:r w:rsidRPr="00D3704B">
              <w:rPr>
                <w:i/>
              </w:rPr>
              <w:t>000 руб.</w:t>
            </w:r>
          </w:p>
        </w:tc>
        <w:tc>
          <w:tcPr>
            <w:tcW w:w="2549" w:type="dxa"/>
          </w:tcPr>
          <w:p w:rsidR="00CA2A11" w:rsidRPr="00D3704B" w:rsidRDefault="00D3704B" w:rsidP="00D3704B">
            <w:pPr>
              <w:spacing w:before="120" w:after="240"/>
              <w:jc w:val="center"/>
              <w:rPr>
                <w:i/>
              </w:rPr>
            </w:pPr>
            <w:r>
              <w:rPr>
                <w:i/>
              </w:rPr>
              <w:t>8 552 000 руб.</w:t>
            </w:r>
          </w:p>
        </w:tc>
        <w:tc>
          <w:tcPr>
            <w:tcW w:w="2549" w:type="dxa"/>
          </w:tcPr>
          <w:p w:rsidR="00CA2A11" w:rsidRPr="00D3704B" w:rsidRDefault="00D3704B" w:rsidP="00D3704B">
            <w:pPr>
              <w:spacing w:before="120" w:after="240"/>
              <w:jc w:val="center"/>
              <w:rPr>
                <w:i/>
              </w:rPr>
            </w:pPr>
            <w:r>
              <w:rPr>
                <w:i/>
              </w:rPr>
              <w:t>34 208 000 руб.</w:t>
            </w:r>
          </w:p>
        </w:tc>
      </w:tr>
    </w:tbl>
    <w:p w:rsidR="00E465F5" w:rsidRPr="00CD00CC" w:rsidRDefault="00E465F5" w:rsidP="00E465F5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</w:t>
      </w:r>
      <w:r>
        <w:t xml:space="preserve"> </w:t>
      </w:r>
      <w:r w:rsidRPr="00CD00CC">
        <w:t>предлагаемого правового регулирования (их групп)</w:t>
      </w:r>
    </w:p>
    <w:tbl>
      <w:tblPr>
        <w:tblW w:w="99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2552"/>
        <w:gridCol w:w="2410"/>
      </w:tblGrid>
      <w:tr w:rsidR="00E465F5" w:rsidRPr="00CD00CC" w:rsidTr="00D3704B">
        <w:trPr>
          <w:trHeight w:val="18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bookmarkStart w:id="1" w:name="Par214"/>
            <w:bookmarkEnd w:id="1"/>
            <w:r w:rsidRPr="00CD00C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E91C61">
            <w:r w:rsidRPr="00CD00CC">
              <w:t>4.2. Количество участников группы</w:t>
            </w:r>
          </w:p>
          <w:p w:rsidR="00E465F5" w:rsidRPr="00113085" w:rsidRDefault="00E465F5" w:rsidP="00E91C61">
            <w:r w:rsidRPr="00113085">
              <w:t>4.2.1. на стадии разработки проекта акта</w:t>
            </w:r>
          </w:p>
          <w:p w:rsidR="00E465F5" w:rsidRPr="00CD00CC" w:rsidRDefault="00E465F5" w:rsidP="00E91C61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4.3. Источники данных</w:t>
            </w:r>
          </w:p>
        </w:tc>
      </w:tr>
      <w:tr w:rsidR="00E465F5" w:rsidRPr="00CD00CC" w:rsidTr="00D3704B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5AC" w:rsidRPr="008155AC" w:rsidRDefault="008155AC" w:rsidP="008155AC">
            <w:pPr>
              <w:rPr>
                <w:b/>
                <w:i/>
                <w:sz w:val="20"/>
                <w:szCs w:val="20"/>
              </w:rPr>
            </w:pPr>
            <w:r w:rsidRPr="008155AC">
              <w:rPr>
                <w:b/>
                <w:i/>
                <w:sz w:val="20"/>
                <w:szCs w:val="20"/>
              </w:rPr>
              <w:lastRenderedPageBreak/>
              <w:t>Физические и юридические лица и индивидуальные</w:t>
            </w:r>
          </w:p>
          <w:p w:rsidR="00E465F5" w:rsidRPr="00753E40" w:rsidRDefault="008155AC" w:rsidP="008155AC">
            <w:pPr>
              <w:rPr>
                <w:b/>
                <w:i/>
                <w:sz w:val="20"/>
                <w:szCs w:val="20"/>
              </w:rPr>
            </w:pPr>
            <w:r w:rsidRPr="008155AC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>редприниматели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53E4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 xml:space="preserve">4.2.1. – </w:t>
            </w:r>
            <w:r w:rsidR="00D3704B">
              <w:rPr>
                <w:b/>
                <w:i/>
                <w:sz w:val="20"/>
                <w:szCs w:val="20"/>
              </w:rPr>
              <w:t>50</w:t>
            </w:r>
            <w:r w:rsidR="0053261B">
              <w:rPr>
                <w:b/>
                <w:i/>
                <w:sz w:val="20"/>
                <w:szCs w:val="20"/>
              </w:rPr>
              <w:t xml:space="preserve"> юридических лиц,</w:t>
            </w:r>
            <w:r w:rsidR="00727935">
              <w:rPr>
                <w:b/>
                <w:i/>
                <w:sz w:val="20"/>
                <w:szCs w:val="20"/>
              </w:rPr>
              <w:t xml:space="preserve"> индивидуальных предпринимателей</w:t>
            </w:r>
            <w:r w:rsidR="0053261B">
              <w:rPr>
                <w:b/>
                <w:i/>
                <w:sz w:val="20"/>
                <w:szCs w:val="20"/>
              </w:rPr>
              <w:t>, физических лиц</w:t>
            </w:r>
          </w:p>
          <w:p w:rsidR="00E465F5" w:rsidRPr="008362EE" w:rsidRDefault="00E465F5" w:rsidP="008155AC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 xml:space="preserve">4.2.2. </w:t>
            </w:r>
            <w:r w:rsidR="00727935">
              <w:rPr>
                <w:b/>
                <w:i/>
                <w:sz w:val="20"/>
                <w:szCs w:val="20"/>
              </w:rPr>
              <w:t>–</w:t>
            </w:r>
            <w:r w:rsidRPr="008362EE">
              <w:rPr>
                <w:b/>
                <w:i/>
                <w:sz w:val="20"/>
                <w:szCs w:val="20"/>
              </w:rPr>
              <w:t xml:space="preserve"> </w:t>
            </w:r>
            <w:r w:rsidR="00D3704B">
              <w:rPr>
                <w:b/>
                <w:i/>
                <w:sz w:val="20"/>
                <w:szCs w:val="20"/>
              </w:rPr>
              <w:t>2000</w:t>
            </w:r>
            <w:r w:rsidR="0053261B">
              <w:rPr>
                <w:b/>
                <w:i/>
                <w:sz w:val="20"/>
                <w:szCs w:val="20"/>
              </w:rPr>
              <w:t xml:space="preserve"> юридических лиц, </w:t>
            </w:r>
            <w:r w:rsidR="00727935">
              <w:rPr>
                <w:b/>
                <w:i/>
                <w:sz w:val="20"/>
                <w:szCs w:val="20"/>
              </w:rPr>
              <w:t>индивидуальных предпринимателей</w:t>
            </w:r>
            <w:r w:rsidR="0053261B">
              <w:rPr>
                <w:b/>
                <w:i/>
                <w:sz w:val="20"/>
                <w:szCs w:val="20"/>
              </w:rPr>
              <w:t>,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F17B85" w:rsidRDefault="00F60F53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F60F53">
              <w:rPr>
                <w:b/>
                <w:i/>
                <w:sz w:val="20"/>
                <w:szCs w:val="20"/>
              </w:rPr>
              <w:t xml:space="preserve">Обследование территории МО «Город Гатчина»: выезд специалистов, </w:t>
            </w:r>
            <w:proofErr w:type="spellStart"/>
            <w:r w:rsidRPr="00F60F53">
              <w:rPr>
                <w:b/>
                <w:i/>
                <w:sz w:val="20"/>
                <w:szCs w:val="20"/>
              </w:rPr>
              <w:t>фотофиксация</w:t>
            </w:r>
            <w:proofErr w:type="spellEnd"/>
            <w:r w:rsidRPr="00F60F53">
              <w:rPr>
                <w:b/>
                <w:i/>
                <w:sz w:val="20"/>
                <w:szCs w:val="20"/>
              </w:rPr>
              <w:t xml:space="preserve"> мест установки конструкций для информационного оформления организаций на фасадах и кровле зданий</w:t>
            </w:r>
          </w:p>
        </w:tc>
      </w:tr>
    </w:tbl>
    <w:p w:rsidR="00E465F5" w:rsidRPr="00CD00CC" w:rsidRDefault="00E465F5" w:rsidP="00E465F5">
      <w:pPr>
        <w:spacing w:before="240" w:after="360"/>
        <w:jc w:val="center"/>
      </w:pPr>
      <w:r>
        <w:t>5. Изменение функций (полномочий, обязанностей, прав)</w:t>
      </w:r>
      <w:r w:rsidRPr="00CD00CC">
        <w:t xml:space="preserve"> органов</w:t>
      </w:r>
      <w:r>
        <w:t xml:space="preserve"> </w:t>
      </w:r>
      <w:r w:rsidRPr="00CD00CC">
        <w:t>местного</w:t>
      </w:r>
      <w:r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</w:t>
      </w:r>
      <w:r>
        <w:t xml:space="preserve"> </w:t>
      </w:r>
      <w:r w:rsidRPr="00CD00CC">
        <w:t>связи с введением предлагаемого правового регулирования</w:t>
      </w:r>
    </w:p>
    <w:tbl>
      <w:tblPr>
        <w:tblW w:w="99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1560"/>
        <w:gridCol w:w="1275"/>
        <w:gridCol w:w="1441"/>
        <w:gridCol w:w="1820"/>
      </w:tblGrid>
      <w:tr w:rsidR="00E465F5" w:rsidRPr="007B0931" w:rsidTr="00B22715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7B0931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E465F5" w:rsidRPr="00CD00CC" w:rsidTr="00B22715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3261B" w:rsidRDefault="00F60F53" w:rsidP="0053261B">
            <w:pPr>
              <w:jc w:val="center"/>
              <w:rPr>
                <w:b/>
                <w:i/>
                <w:sz w:val="20"/>
                <w:szCs w:val="20"/>
              </w:rPr>
            </w:pPr>
            <w:r w:rsidRPr="007A7EAF">
              <w:rPr>
                <w:b/>
                <w:i/>
                <w:sz w:val="20"/>
                <w:szCs w:val="20"/>
              </w:rPr>
              <w:t>Утверждение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</w:t>
            </w:r>
          </w:p>
          <w:p w:rsidR="00E465F5" w:rsidRPr="00CD0F11" w:rsidRDefault="00E465F5" w:rsidP="00E91C6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2CDB" w:rsidRDefault="00753E40" w:rsidP="00F60F5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753E40" w:rsidP="00F60F53">
            <w:pPr>
              <w:jc w:val="center"/>
            </w:pPr>
            <w:r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F60F53">
            <w:pPr>
              <w:jc w:val="center"/>
            </w:pPr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F60F53">
            <w:pPr>
              <w:jc w:val="center"/>
            </w:pPr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</w:tr>
    </w:tbl>
    <w:p w:rsidR="00E465F5" w:rsidRPr="00CD00CC" w:rsidRDefault="00E465F5" w:rsidP="00E465F5">
      <w:pPr>
        <w:spacing w:before="240" w:after="240"/>
        <w:jc w:val="center"/>
      </w:pPr>
      <w:r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</w:t>
      </w:r>
      <w:r>
        <w:t xml:space="preserve"> </w:t>
      </w:r>
      <w:r w:rsidRPr="00CD00CC">
        <w:t>регулирования</w:t>
      </w:r>
    </w:p>
    <w:tbl>
      <w:tblPr>
        <w:tblW w:w="99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3261"/>
        <w:gridCol w:w="2835"/>
      </w:tblGrid>
      <w:tr w:rsidR="00E465F5" w:rsidRPr="00CD00CC" w:rsidTr="000D26D2">
        <w:trPr>
          <w:trHeight w:val="131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 xml:space="preserve">6.1. Наименование функции (полномочия, обязанности или права)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E91C61">
            <w:pPr>
              <w:jc w:val="center"/>
            </w:pPr>
            <w:r w:rsidRPr="00CD00CC">
              <w:t>6.2. Виды р</w:t>
            </w:r>
            <w:r>
              <w:t xml:space="preserve">асходов (возможных поступлений) </w:t>
            </w:r>
            <w:r w:rsidRPr="00CD00CC">
              <w:t xml:space="preserve">бюджета </w:t>
            </w:r>
            <w:r>
              <w:t>муниципального образования</w:t>
            </w:r>
          </w:p>
          <w:p w:rsidR="0053261B" w:rsidRPr="002C2477" w:rsidRDefault="00E465F5" w:rsidP="0053261B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Pr="0053261B">
              <w:t>МО «Гатчинский муниципальный район»</w:t>
            </w:r>
          </w:p>
          <w:p w:rsidR="00E465F5" w:rsidRPr="002C2477" w:rsidRDefault="00E465F5" w:rsidP="00E91C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 xml:space="preserve">6.3. Количественная оценка расходов и возможных поступлений, </w:t>
            </w:r>
            <w:r>
              <w:t>тыс.</w:t>
            </w:r>
            <w:r w:rsidRPr="00CD00CC">
              <w:t xml:space="preserve"> рублей</w:t>
            </w:r>
          </w:p>
        </w:tc>
      </w:tr>
      <w:tr w:rsidR="0053261B" w:rsidRPr="00CD00CC" w:rsidTr="000D26D2">
        <w:trPr>
          <w:trHeight w:val="834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61B" w:rsidRPr="00CD00CC" w:rsidRDefault="00F60F53" w:rsidP="00F60F53">
            <w:pPr>
              <w:jc w:val="center"/>
            </w:pPr>
            <w:r w:rsidRPr="00F60F53">
              <w:rPr>
                <w:b/>
                <w:i/>
                <w:sz w:val="20"/>
                <w:szCs w:val="20"/>
              </w:rPr>
              <w:t>Утверждение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61B" w:rsidRPr="0053261B" w:rsidRDefault="0053261B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53261B">
              <w:rPr>
                <w:b/>
                <w:i/>
                <w:sz w:val="20"/>
                <w:szCs w:val="20"/>
              </w:rPr>
              <w:t>Дополнительных расходов не предусмотрено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61B" w:rsidRPr="0053261B" w:rsidRDefault="0053261B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53261B">
              <w:rPr>
                <w:b/>
                <w:i/>
                <w:sz w:val="20"/>
                <w:szCs w:val="20"/>
              </w:rPr>
              <w:t>Дополнительных расходов не предусмотрено</w:t>
            </w:r>
          </w:p>
        </w:tc>
      </w:tr>
    </w:tbl>
    <w:p w:rsidR="00E465F5" w:rsidRPr="00D562EC" w:rsidRDefault="00E465F5" w:rsidP="00E465F5">
      <w:pPr>
        <w:spacing w:before="240"/>
        <w:jc w:val="both"/>
        <w:rPr>
          <w:b/>
          <w:i/>
        </w:rPr>
      </w:pPr>
      <w:r w:rsidRPr="00CD00CC"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>предлагаемого</w:t>
      </w:r>
      <w:r>
        <w:t xml:space="preserve"> </w:t>
      </w:r>
      <w:r w:rsidRPr="00CD00CC">
        <w:t xml:space="preserve">правового </w:t>
      </w:r>
      <w:r w:rsidR="00753E40" w:rsidRPr="00CD00CC">
        <w:t>регулирования:</w:t>
      </w:r>
      <w:r w:rsidR="00753E40">
        <w:t xml:space="preserve"> </w:t>
      </w:r>
      <w:r w:rsidR="00753E40" w:rsidRPr="0053261B">
        <w:rPr>
          <w:b/>
          <w:i/>
        </w:rPr>
        <w:t>отсутствуют</w:t>
      </w:r>
    </w:p>
    <w:p w:rsidR="00E465F5" w:rsidRPr="00CD00CC" w:rsidRDefault="00E465F5" w:rsidP="0053261B">
      <w:pPr>
        <w:spacing w:before="120"/>
        <w:jc w:val="both"/>
      </w:pPr>
      <w:r>
        <w:lastRenderedPageBreak/>
        <w:t xml:space="preserve">6.5. Источники данных: </w:t>
      </w:r>
      <w:r w:rsidR="00F60F53">
        <w:rPr>
          <w:b/>
          <w:i/>
        </w:rPr>
        <w:t>о</w:t>
      </w:r>
      <w:r w:rsidR="00F60F53" w:rsidRPr="00F60F53">
        <w:rPr>
          <w:b/>
          <w:i/>
        </w:rPr>
        <w:t xml:space="preserve">бследование территории МО «Город Гатчина»: выезд специалистов, </w:t>
      </w:r>
      <w:proofErr w:type="spellStart"/>
      <w:r w:rsidR="00F60F53" w:rsidRPr="00F60F53">
        <w:rPr>
          <w:b/>
          <w:i/>
        </w:rPr>
        <w:t>фотофиксация</w:t>
      </w:r>
      <w:proofErr w:type="spellEnd"/>
      <w:r w:rsidR="00F60F53" w:rsidRPr="00F60F53">
        <w:rPr>
          <w:b/>
          <w:i/>
        </w:rPr>
        <w:t xml:space="preserve"> мест установки конструкций для информационного оформления организаций на фасадах и кровле зданий</w:t>
      </w:r>
    </w:p>
    <w:p w:rsidR="00E465F5" w:rsidRPr="0053261B" w:rsidRDefault="00E465F5" w:rsidP="0053261B">
      <w:pPr>
        <w:spacing w:before="120" w:after="240"/>
        <w:jc w:val="both"/>
        <w:rPr>
          <w:b/>
          <w:i/>
        </w:rPr>
      </w:pPr>
      <w:r w:rsidRPr="00CD00CC"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</w:t>
      </w:r>
      <w:r>
        <w:t xml:space="preserve"> </w:t>
      </w:r>
      <w:r w:rsidRPr="00CD00CC">
        <w:t>регулирования</w:t>
      </w:r>
      <w:r>
        <w:t xml:space="preserve"> </w:t>
      </w:r>
      <w:r w:rsidRPr="00CD00CC">
        <w:t>и</w:t>
      </w:r>
      <w:r>
        <w:t xml:space="preserve"> </w:t>
      </w:r>
      <w:r w:rsidRPr="00CD00CC">
        <w:t>связанные с ними дополнительные</w:t>
      </w:r>
      <w:r>
        <w:t xml:space="preserve"> </w:t>
      </w:r>
      <w:r w:rsidRPr="00CD00CC">
        <w:t>расходы (доходы)</w:t>
      </w:r>
      <w:r w:rsidR="0053261B">
        <w:t xml:space="preserve">: </w:t>
      </w:r>
      <w:r w:rsidR="00B22715">
        <w:rPr>
          <w:b/>
          <w:i/>
        </w:rPr>
        <w:t>см. п. 3.10</w:t>
      </w:r>
      <w:bookmarkStart w:id="3" w:name="_GoBack"/>
      <w:bookmarkEnd w:id="3"/>
    </w:p>
    <w:tbl>
      <w:tblPr>
        <w:tblW w:w="101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3827"/>
        <w:gridCol w:w="1843"/>
        <w:gridCol w:w="1984"/>
      </w:tblGrid>
      <w:tr w:rsidR="00E465F5" w:rsidRPr="00CD00CC" w:rsidTr="000D26D2">
        <w:trPr>
          <w:trHeight w:val="197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>7.1. Группы потенциальных адресатов предла</w:t>
            </w:r>
            <w:r>
              <w:rPr>
                <w:sz w:val="20"/>
                <w:szCs w:val="20"/>
              </w:rPr>
              <w:t>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>
              <w:rPr>
                <w:sz w:val="20"/>
                <w:szCs w:val="20"/>
              </w:rPr>
              <w:t>муниципального</w:t>
            </w:r>
            <w:r w:rsidRPr="00C977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нормативного </w:t>
            </w:r>
            <w:r w:rsidRPr="00C977EB">
              <w:rPr>
                <w:sz w:val="20"/>
                <w:szCs w:val="20"/>
              </w:rPr>
              <w:t>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 xml:space="preserve">7.4. Количественная оценка, </w:t>
            </w:r>
            <w:r>
              <w:rPr>
                <w:sz w:val="20"/>
                <w:szCs w:val="20"/>
              </w:rPr>
              <w:t>тыс.</w:t>
            </w:r>
            <w:r w:rsidRPr="00C977EB">
              <w:rPr>
                <w:sz w:val="20"/>
                <w:szCs w:val="20"/>
              </w:rPr>
              <w:t xml:space="preserve"> рублей</w:t>
            </w:r>
          </w:p>
        </w:tc>
      </w:tr>
      <w:tr w:rsidR="0053261B" w:rsidRPr="00CD00CC" w:rsidTr="000D26D2">
        <w:trPr>
          <w:trHeight w:val="54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61B" w:rsidRPr="00C977EB" w:rsidRDefault="00287F41" w:rsidP="00E91C61">
            <w:pPr>
              <w:jc w:val="center"/>
              <w:rPr>
                <w:sz w:val="20"/>
                <w:szCs w:val="20"/>
              </w:rPr>
            </w:pPr>
            <w:r w:rsidRPr="00287F41">
              <w:rPr>
                <w:b/>
                <w:i/>
                <w:sz w:val="20"/>
                <w:szCs w:val="20"/>
              </w:rPr>
              <w:t>Физические, юридические лица и индивидуальные предприниматели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61B" w:rsidRPr="00287F41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Замена конструкций на соответствующие </w:t>
            </w:r>
            <w:r w:rsidRPr="00B22715">
              <w:rPr>
                <w:b/>
                <w:i/>
                <w:sz w:val="20"/>
                <w:szCs w:val="20"/>
              </w:rPr>
              <w:t>требованиям к размещению конструкций для информационного оформления организаций на фасадах и кровле зданий на территории МО «Город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61B" w:rsidRPr="00287F41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см. п. 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61B" w:rsidRPr="00287F41" w:rsidRDefault="00B2271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34 208</w:t>
            </w:r>
            <w:r w:rsidRPr="00B22715">
              <w:rPr>
                <w:b/>
                <w:i/>
                <w:sz w:val="20"/>
                <w:szCs w:val="20"/>
              </w:rPr>
              <w:t xml:space="preserve"> руб.</w:t>
            </w:r>
          </w:p>
        </w:tc>
      </w:tr>
    </w:tbl>
    <w:p w:rsidR="00E465F5" w:rsidRPr="00CD00CC" w:rsidRDefault="00E465F5" w:rsidP="00E465F5">
      <w:r>
        <w:t>7.5.</w:t>
      </w:r>
      <w:r w:rsidRPr="00CD00CC">
        <w:t xml:space="preserve"> Издержки и выгоды адресатов предлаг</w:t>
      </w:r>
      <w:r>
        <w:t xml:space="preserve">аемого правового регулирования, </w:t>
      </w:r>
      <w:r w:rsidRPr="00CD00CC">
        <w:t>не</w:t>
      </w:r>
      <w:r>
        <w:t xml:space="preserve"> </w:t>
      </w:r>
      <w:r w:rsidR="007039C7">
        <w:t>поддающиеся количественной</w:t>
      </w:r>
      <w:r>
        <w:t xml:space="preserve"> </w:t>
      </w:r>
      <w:r w:rsidR="00287F41">
        <w:t>оценке:</w:t>
      </w:r>
      <w:r w:rsidR="007039C7" w:rsidRPr="00CD00CC">
        <w:t xml:space="preserve"> </w:t>
      </w:r>
      <w:r w:rsidR="00B22715">
        <w:rPr>
          <w:b/>
          <w:i/>
          <w:sz w:val="26"/>
          <w:szCs w:val="26"/>
        </w:rPr>
        <w:t>см. п. 3.10</w:t>
      </w:r>
    </w:p>
    <w:p w:rsidR="00E465F5" w:rsidRPr="00CD00CC" w:rsidRDefault="00E465F5" w:rsidP="00E465F5">
      <w:r w:rsidRPr="00CD00CC">
        <w:t>7.</w:t>
      </w:r>
      <w:r w:rsidR="007039C7" w:rsidRPr="00CD00CC">
        <w:t>6. Источники</w:t>
      </w:r>
      <w:r>
        <w:t xml:space="preserve"> </w:t>
      </w:r>
      <w:r w:rsidR="007039C7">
        <w:t>д</w:t>
      </w:r>
      <w:r w:rsidR="007039C7" w:rsidRPr="00CD00CC">
        <w:t xml:space="preserve">анных: </w:t>
      </w:r>
      <w:r w:rsidR="00F60F53">
        <w:rPr>
          <w:b/>
          <w:i/>
        </w:rPr>
        <w:t>о</w:t>
      </w:r>
      <w:r w:rsidR="00F60F53" w:rsidRPr="00F60F53">
        <w:rPr>
          <w:b/>
          <w:i/>
        </w:rPr>
        <w:t xml:space="preserve">бследование территории МО «Город Гатчина»: выезд специалистов, </w:t>
      </w:r>
      <w:proofErr w:type="spellStart"/>
      <w:r w:rsidR="00F60F53" w:rsidRPr="00F60F53">
        <w:rPr>
          <w:b/>
          <w:i/>
        </w:rPr>
        <w:t>фотофиксация</w:t>
      </w:r>
      <w:proofErr w:type="spellEnd"/>
      <w:r w:rsidR="00F60F53" w:rsidRPr="00F60F53">
        <w:rPr>
          <w:b/>
          <w:i/>
        </w:rPr>
        <w:t xml:space="preserve"> мест установки конструкций для информационного оформления организаций на фасадах и кровле зданий</w:t>
      </w:r>
    </w:p>
    <w:p w:rsidR="00E465F5" w:rsidRPr="00CD00CC" w:rsidRDefault="00E465F5" w:rsidP="00E465F5">
      <w:r>
        <w:t xml:space="preserve">8. Оценка рисков неблагоприятных последствий применения </w:t>
      </w:r>
      <w:r w:rsidRPr="00CD00CC">
        <w:t>предлагаемого</w:t>
      </w:r>
      <w:r>
        <w:t xml:space="preserve"> </w:t>
      </w:r>
      <w:r w:rsidRPr="00CD00CC">
        <w:t>правового регулирования</w:t>
      </w:r>
    </w:p>
    <w:tbl>
      <w:tblPr>
        <w:tblW w:w="101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3185"/>
        <w:gridCol w:w="1984"/>
        <w:gridCol w:w="3336"/>
      </w:tblGrid>
      <w:tr w:rsidR="00E465F5" w:rsidRPr="00CD00CC" w:rsidTr="000D26D2">
        <w:trPr>
          <w:trHeight w:val="93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8.1. Виды рисков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8.2. Оценка вероятности наступления 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8.3. Методы контроля рисков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8.4. Степень контроля рисков (полный/частичный/отсутствует)</w:t>
            </w:r>
          </w:p>
        </w:tc>
      </w:tr>
      <w:tr w:rsidR="00E465F5" w:rsidRPr="00CD00CC" w:rsidTr="000D26D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287F41" w:rsidRDefault="00983FC9" w:rsidP="00983F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287F41" w:rsidP="007039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Маловероятно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287F41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</w:t>
            </w:r>
            <w:r w:rsidR="00E465F5" w:rsidRPr="008362EE">
              <w:rPr>
                <w:b/>
                <w:i/>
                <w:sz w:val="20"/>
                <w:szCs w:val="20"/>
              </w:rPr>
              <w:t>ониторинг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287F41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Отсутствует</w:t>
            </w:r>
          </w:p>
        </w:tc>
      </w:tr>
    </w:tbl>
    <w:p w:rsidR="00E465F5" w:rsidRPr="00CD00CC" w:rsidRDefault="00E465F5" w:rsidP="00287F41">
      <w:r w:rsidRPr="00CD00CC">
        <w:t xml:space="preserve">8.5. Источники </w:t>
      </w:r>
      <w:r>
        <w:t>да</w:t>
      </w:r>
      <w:r w:rsidRPr="00CD00CC">
        <w:t>нных:</w:t>
      </w:r>
      <w:r w:rsidR="00287F41">
        <w:t xml:space="preserve"> </w:t>
      </w:r>
      <w:r w:rsidR="00983FC9" w:rsidRPr="00983FC9">
        <w:rPr>
          <w:b/>
          <w:i/>
        </w:rPr>
        <w:t xml:space="preserve">обследование территории МО «Город Гатчина»: выезд специалистов, </w:t>
      </w:r>
      <w:proofErr w:type="spellStart"/>
      <w:r w:rsidR="00983FC9" w:rsidRPr="00983FC9">
        <w:rPr>
          <w:b/>
          <w:i/>
        </w:rPr>
        <w:t>фотофиксация</w:t>
      </w:r>
      <w:proofErr w:type="spellEnd"/>
      <w:r w:rsidR="00983FC9" w:rsidRPr="00983FC9">
        <w:rPr>
          <w:b/>
          <w:i/>
        </w:rPr>
        <w:t xml:space="preserve"> мест установки конструкций для информационного оформления организаций на фасадах и кровле зданий</w:t>
      </w:r>
    </w:p>
    <w:p w:rsidR="00E465F5" w:rsidRPr="00CD00CC" w:rsidRDefault="00E465F5" w:rsidP="00E465F5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101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2268"/>
        <w:gridCol w:w="2552"/>
        <w:gridCol w:w="2976"/>
      </w:tblGrid>
      <w:tr w:rsidR="00E465F5" w:rsidRPr="00CD00CC" w:rsidTr="00E13A4C">
        <w:trPr>
          <w:trHeight w:val="40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Вариант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Вариант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8E2DDF" w:rsidP="00E91C61">
            <w:pPr>
              <w:jc w:val="center"/>
            </w:pPr>
            <w:r>
              <w:t>Вариант 3</w:t>
            </w:r>
          </w:p>
        </w:tc>
      </w:tr>
      <w:tr w:rsidR="00B22715" w:rsidRPr="00CD00CC" w:rsidTr="00E13A4C">
        <w:trPr>
          <w:trHeight w:val="15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CD00CC" w:rsidRDefault="00B22715" w:rsidP="00B22715">
            <w:r w:rsidRPr="00CD00CC">
              <w:t>9.1. Содержание варианта решения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4D4D56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Замена</w:t>
            </w:r>
            <w:r w:rsidRPr="00B22715">
              <w:rPr>
                <w:b/>
                <w:i/>
                <w:sz w:val="20"/>
                <w:szCs w:val="20"/>
              </w:rPr>
              <w:t xml:space="preserve"> конструкци</w:t>
            </w:r>
            <w:r>
              <w:rPr>
                <w:b/>
                <w:i/>
                <w:sz w:val="20"/>
                <w:szCs w:val="20"/>
              </w:rPr>
              <w:t>й</w:t>
            </w:r>
            <w:r w:rsidRPr="00B22715">
              <w:rPr>
                <w:b/>
                <w:i/>
                <w:sz w:val="20"/>
                <w:szCs w:val="20"/>
              </w:rPr>
              <w:t xml:space="preserve"> для информационного оформления организаций на фасадах и кровле зданий на соответс</w:t>
            </w:r>
            <w:r w:rsidR="00E13A4C">
              <w:rPr>
                <w:b/>
                <w:i/>
                <w:sz w:val="20"/>
                <w:szCs w:val="20"/>
              </w:rPr>
              <w:t>т</w:t>
            </w:r>
            <w:r w:rsidRPr="00B22715">
              <w:rPr>
                <w:b/>
                <w:i/>
                <w:sz w:val="20"/>
                <w:szCs w:val="20"/>
              </w:rPr>
              <w:t xml:space="preserve">вующие требованиям к размещению конструкций для информационного оформления организаций на </w:t>
            </w:r>
            <w:r w:rsidRPr="00B22715">
              <w:rPr>
                <w:b/>
                <w:i/>
                <w:sz w:val="20"/>
                <w:szCs w:val="20"/>
              </w:rPr>
              <w:lastRenderedPageBreak/>
              <w:t>фасадах и кровле зданий на территории МО «Город Гатчина», упоряд</w:t>
            </w:r>
            <w:r>
              <w:rPr>
                <w:b/>
                <w:i/>
                <w:sz w:val="20"/>
                <w:szCs w:val="20"/>
              </w:rPr>
              <w:t>очение</w:t>
            </w:r>
            <w:r w:rsidRPr="00B22715">
              <w:rPr>
                <w:b/>
                <w:i/>
                <w:sz w:val="20"/>
                <w:szCs w:val="20"/>
              </w:rPr>
              <w:t xml:space="preserve"> размещени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B22715">
              <w:rPr>
                <w:b/>
                <w:i/>
                <w:sz w:val="20"/>
                <w:szCs w:val="20"/>
              </w:rPr>
              <w:t xml:space="preserve"> конструкций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4D4D56" w:rsidRDefault="00996040" w:rsidP="00B227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Установка </w:t>
            </w:r>
            <w:r w:rsidR="00B22715" w:rsidRPr="00B22715">
              <w:rPr>
                <w:b/>
                <w:i/>
                <w:sz w:val="20"/>
                <w:szCs w:val="20"/>
              </w:rPr>
              <w:t>конструкци</w:t>
            </w:r>
            <w:r w:rsidR="00B22715">
              <w:rPr>
                <w:b/>
                <w:i/>
                <w:sz w:val="20"/>
                <w:szCs w:val="20"/>
              </w:rPr>
              <w:t>й</w:t>
            </w:r>
            <w:r>
              <w:rPr>
                <w:b/>
                <w:i/>
                <w:sz w:val="20"/>
                <w:szCs w:val="20"/>
              </w:rPr>
              <w:t xml:space="preserve"> для </w:t>
            </w:r>
            <w:r w:rsidR="00B22715" w:rsidRPr="00B22715">
              <w:rPr>
                <w:b/>
                <w:i/>
                <w:sz w:val="20"/>
                <w:szCs w:val="20"/>
              </w:rPr>
              <w:t>информационного оформления организац</w:t>
            </w:r>
            <w:r>
              <w:rPr>
                <w:b/>
                <w:i/>
                <w:sz w:val="20"/>
                <w:szCs w:val="20"/>
              </w:rPr>
              <w:t>ий на фасадах и кровле зданий не</w:t>
            </w:r>
            <w:r w:rsidR="00B22715" w:rsidRPr="00B22715">
              <w:rPr>
                <w:b/>
                <w:i/>
                <w:sz w:val="20"/>
                <w:szCs w:val="20"/>
              </w:rPr>
              <w:t xml:space="preserve"> соответс</w:t>
            </w:r>
            <w:r w:rsidR="00E13A4C">
              <w:rPr>
                <w:b/>
                <w:i/>
                <w:sz w:val="20"/>
                <w:szCs w:val="20"/>
              </w:rPr>
              <w:t>т</w:t>
            </w:r>
            <w:r w:rsidR="00B22715" w:rsidRPr="00B22715">
              <w:rPr>
                <w:b/>
                <w:i/>
                <w:sz w:val="20"/>
                <w:szCs w:val="20"/>
              </w:rPr>
              <w:t xml:space="preserve">вующие требованиям к размещению конструкций для информационного оформления организаций на фасадах и кровле зданий на территории МО «Город Гатчина», </w:t>
            </w:r>
            <w:r>
              <w:rPr>
                <w:b/>
                <w:i/>
                <w:sz w:val="20"/>
                <w:szCs w:val="20"/>
              </w:rPr>
              <w:lastRenderedPageBreak/>
              <w:t xml:space="preserve">отсутствие </w:t>
            </w:r>
            <w:r w:rsidR="00B22715" w:rsidRPr="00B22715">
              <w:rPr>
                <w:b/>
                <w:i/>
                <w:sz w:val="20"/>
                <w:szCs w:val="20"/>
              </w:rPr>
              <w:t>упоряд</w:t>
            </w:r>
            <w:r>
              <w:rPr>
                <w:b/>
                <w:i/>
                <w:sz w:val="20"/>
                <w:szCs w:val="20"/>
              </w:rPr>
              <w:t>оч</w:t>
            </w:r>
            <w:r w:rsidR="00B22715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нности</w:t>
            </w:r>
            <w:r w:rsidR="00B22715" w:rsidRPr="00B22715">
              <w:rPr>
                <w:b/>
                <w:i/>
                <w:sz w:val="20"/>
                <w:szCs w:val="20"/>
              </w:rPr>
              <w:t xml:space="preserve"> размещени</w:t>
            </w:r>
            <w:r w:rsidR="00B22715">
              <w:rPr>
                <w:b/>
                <w:i/>
                <w:sz w:val="20"/>
                <w:szCs w:val="20"/>
              </w:rPr>
              <w:t>я</w:t>
            </w:r>
            <w:r w:rsidR="00B22715" w:rsidRPr="00B22715">
              <w:rPr>
                <w:b/>
                <w:i/>
                <w:sz w:val="20"/>
                <w:szCs w:val="20"/>
              </w:rPr>
              <w:t xml:space="preserve"> конструкций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CD00CC" w:rsidRDefault="008E2DDF" w:rsidP="00E13A4C">
            <w:pPr>
              <w:jc w:val="center"/>
            </w:pPr>
            <w:r>
              <w:rPr>
                <w:b/>
                <w:i/>
                <w:sz w:val="20"/>
                <w:szCs w:val="20"/>
              </w:rPr>
              <w:lastRenderedPageBreak/>
              <w:t>Замена</w:t>
            </w:r>
            <w:r w:rsidRPr="00B22715">
              <w:rPr>
                <w:b/>
                <w:i/>
                <w:sz w:val="20"/>
                <w:szCs w:val="20"/>
              </w:rPr>
              <w:t xml:space="preserve"> конструкци</w:t>
            </w:r>
            <w:r>
              <w:rPr>
                <w:b/>
                <w:i/>
                <w:sz w:val="20"/>
                <w:szCs w:val="20"/>
              </w:rPr>
              <w:t>й</w:t>
            </w:r>
            <w:r w:rsidRPr="00B22715">
              <w:rPr>
                <w:b/>
                <w:i/>
                <w:sz w:val="20"/>
                <w:szCs w:val="20"/>
              </w:rPr>
              <w:t xml:space="preserve"> для информационного оформления организаций на фасадах и кровле зданий на соответс</w:t>
            </w:r>
            <w:r w:rsidR="00E13A4C">
              <w:rPr>
                <w:b/>
                <w:i/>
                <w:sz w:val="20"/>
                <w:szCs w:val="20"/>
              </w:rPr>
              <w:t>т</w:t>
            </w:r>
            <w:r w:rsidRPr="00B22715">
              <w:rPr>
                <w:b/>
                <w:i/>
                <w:sz w:val="20"/>
                <w:szCs w:val="20"/>
              </w:rPr>
              <w:t>вующие требованиям к размещению конструкций для информационного оформления организаций на фасадах и кровле зданий на территории МО «Город Гатчина», упоряд</w:t>
            </w:r>
            <w:r>
              <w:rPr>
                <w:b/>
                <w:i/>
                <w:sz w:val="20"/>
                <w:szCs w:val="20"/>
              </w:rPr>
              <w:t>очение</w:t>
            </w:r>
            <w:r w:rsidRPr="00B22715">
              <w:rPr>
                <w:b/>
                <w:i/>
                <w:sz w:val="20"/>
                <w:szCs w:val="20"/>
              </w:rPr>
              <w:t xml:space="preserve"> размещени</w:t>
            </w:r>
            <w:r>
              <w:rPr>
                <w:b/>
                <w:i/>
                <w:sz w:val="20"/>
                <w:szCs w:val="20"/>
              </w:rPr>
              <w:t>я</w:t>
            </w:r>
            <w:r>
              <w:rPr>
                <w:b/>
                <w:i/>
                <w:sz w:val="20"/>
                <w:szCs w:val="20"/>
              </w:rPr>
              <w:t xml:space="preserve"> конструк</w:t>
            </w:r>
            <w:r w:rsidR="00E13A4C">
              <w:rPr>
                <w:b/>
                <w:i/>
                <w:sz w:val="20"/>
                <w:szCs w:val="20"/>
              </w:rPr>
              <w:t>ци</w:t>
            </w:r>
            <w:r>
              <w:rPr>
                <w:b/>
                <w:i/>
                <w:sz w:val="20"/>
                <w:szCs w:val="20"/>
              </w:rPr>
              <w:t xml:space="preserve">й </w:t>
            </w:r>
            <w:r>
              <w:rPr>
                <w:b/>
                <w:i/>
                <w:sz w:val="20"/>
                <w:szCs w:val="20"/>
              </w:rPr>
              <w:t xml:space="preserve">поэтапно (в срок </w:t>
            </w:r>
            <w:r>
              <w:rPr>
                <w:b/>
                <w:i/>
                <w:sz w:val="20"/>
                <w:szCs w:val="20"/>
              </w:rPr>
              <w:lastRenderedPageBreak/>
              <w:t xml:space="preserve">до </w:t>
            </w:r>
            <w:r>
              <w:rPr>
                <w:b/>
                <w:i/>
                <w:sz w:val="20"/>
                <w:szCs w:val="20"/>
              </w:rPr>
              <w:t>31.12.2019</w:t>
            </w:r>
            <w:r>
              <w:rPr>
                <w:b/>
                <w:i/>
                <w:sz w:val="20"/>
                <w:szCs w:val="20"/>
              </w:rPr>
              <w:t>г.)</w:t>
            </w:r>
            <w:r>
              <w:rPr>
                <w:b/>
                <w:i/>
                <w:sz w:val="20"/>
                <w:szCs w:val="20"/>
              </w:rPr>
              <w:t>, по</w:t>
            </w:r>
            <w:r w:rsidR="004C3E68">
              <w:rPr>
                <w:b/>
                <w:i/>
                <w:sz w:val="20"/>
                <w:szCs w:val="20"/>
              </w:rPr>
              <w:t xml:space="preserve"> окончании</w:t>
            </w:r>
            <w:r>
              <w:rPr>
                <w:b/>
                <w:i/>
                <w:sz w:val="20"/>
                <w:szCs w:val="20"/>
              </w:rPr>
              <w:t xml:space="preserve"> срока действия уже выданных разрешений на установку конструкций</w:t>
            </w:r>
          </w:p>
        </w:tc>
      </w:tr>
      <w:tr w:rsidR="00B22715" w:rsidRPr="00CD00CC" w:rsidTr="00E13A4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CD00CC" w:rsidRDefault="00B22715" w:rsidP="00B22715">
            <w:r w:rsidRPr="00CD00CC"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6040" w:rsidRDefault="00996040" w:rsidP="00B2271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22715" w:rsidRPr="00C40939" w:rsidRDefault="00B22715" w:rsidP="00B2271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2000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22715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22715" w:rsidRPr="004D4D56" w:rsidRDefault="00B22715" w:rsidP="00B2271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50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8E2DDF" w:rsidRDefault="00B22715" w:rsidP="008E2DD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E2DDF" w:rsidRPr="008E2DDF" w:rsidRDefault="008E2DDF" w:rsidP="008E2DD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E2DDF" w:rsidRPr="008E2DDF" w:rsidRDefault="008E2DDF" w:rsidP="008E2DDF">
            <w:pPr>
              <w:jc w:val="center"/>
              <w:rPr>
                <w:b/>
                <w:i/>
                <w:sz w:val="20"/>
                <w:szCs w:val="20"/>
              </w:rPr>
            </w:pPr>
            <w:r w:rsidRPr="008E2DDF">
              <w:rPr>
                <w:b/>
                <w:i/>
                <w:sz w:val="20"/>
                <w:szCs w:val="20"/>
              </w:rPr>
              <w:t>2000 участников</w:t>
            </w:r>
          </w:p>
        </w:tc>
      </w:tr>
      <w:tr w:rsidR="00B22715" w:rsidRPr="00CD00CC" w:rsidTr="00E13A4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CD00CC" w:rsidRDefault="00B22715" w:rsidP="00B22715">
            <w:r w:rsidRPr="00CD00CC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596220" w:rsidRDefault="008E2DDF" w:rsidP="00B227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см. п. 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596220" w:rsidRDefault="008E2DDF" w:rsidP="00B227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см. п. 3.10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8E2DDF" w:rsidRDefault="008E2DDF" w:rsidP="008E2D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  <w:r w:rsidRPr="008E2DDF">
              <w:rPr>
                <w:b/>
                <w:i/>
                <w:sz w:val="20"/>
                <w:szCs w:val="20"/>
              </w:rPr>
              <w:t>м. п. 3.10</w:t>
            </w:r>
          </w:p>
        </w:tc>
      </w:tr>
      <w:tr w:rsidR="00B22715" w:rsidRPr="00CD00CC" w:rsidTr="00E13A4C">
        <w:trPr>
          <w:trHeight w:val="15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CD00CC" w:rsidRDefault="00B22715" w:rsidP="00B22715">
            <w:r w:rsidRPr="00CD00CC">
              <w:t xml:space="preserve">9.4. Оценка расходов (доходов) </w:t>
            </w:r>
            <w:r>
              <w:t>бюджета МО «Гатчинский муниципальный район» района</w:t>
            </w:r>
            <w:r w:rsidRPr="00CD00CC">
              <w:t>, связанных с введением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22715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22715" w:rsidRPr="00596220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22715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22715" w:rsidRPr="00596220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DDF" w:rsidRDefault="008E2DDF" w:rsidP="008E2DD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E2DDF" w:rsidRDefault="008E2DDF" w:rsidP="008E2DD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22715" w:rsidRPr="00CD00CC" w:rsidRDefault="008E2DDF" w:rsidP="008E2DD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</w:tr>
      <w:tr w:rsidR="00B22715" w:rsidRPr="00CD00CC" w:rsidTr="00E13A4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CD00CC" w:rsidRDefault="00B22715" w:rsidP="00B22715">
            <w:r w:rsidRPr="00CD00CC">
              <w:t>9.5. Оценка возможности достижения заявленных целей регулирования</w:t>
            </w:r>
            <w:r>
              <w:t xml:space="preserve"> </w:t>
            </w:r>
            <w:r w:rsidRPr="00CD00CC">
              <w:t xml:space="preserve">посредством применения рассматриваемых вариантов предлагаемого </w:t>
            </w:r>
            <w:r w:rsidRPr="00CD00CC">
              <w:lastRenderedPageBreak/>
              <w:t>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596220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У</w:t>
            </w:r>
            <w:r w:rsidRPr="00983FC9">
              <w:rPr>
                <w:b/>
                <w:i/>
                <w:sz w:val="20"/>
                <w:szCs w:val="20"/>
              </w:rPr>
              <w:t>лучшение архитектурного облика МО «Город Гатчина», формирование полноценной архитектурно-художественной среды, гармонизация пространства МО «Город Гатчина»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596220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Ухудшение</w:t>
            </w:r>
            <w:r w:rsidRPr="00983FC9">
              <w:rPr>
                <w:b/>
                <w:i/>
                <w:sz w:val="20"/>
                <w:szCs w:val="20"/>
              </w:rPr>
              <w:t xml:space="preserve"> архитектурного облика МО «Город Гатчина», </w:t>
            </w:r>
            <w:r>
              <w:rPr>
                <w:b/>
                <w:i/>
                <w:sz w:val="20"/>
                <w:szCs w:val="20"/>
              </w:rPr>
              <w:t xml:space="preserve">отсутствие </w:t>
            </w:r>
            <w:r w:rsidRPr="00983FC9">
              <w:rPr>
                <w:b/>
                <w:i/>
                <w:sz w:val="20"/>
                <w:szCs w:val="20"/>
              </w:rPr>
              <w:t xml:space="preserve">полноценной архитектурно-художественной среды, </w:t>
            </w:r>
            <w:r>
              <w:rPr>
                <w:b/>
                <w:i/>
                <w:sz w:val="20"/>
                <w:szCs w:val="20"/>
              </w:rPr>
              <w:t xml:space="preserve">отсутствие </w:t>
            </w:r>
            <w:r w:rsidRPr="00983FC9">
              <w:rPr>
                <w:b/>
                <w:i/>
                <w:sz w:val="20"/>
                <w:szCs w:val="20"/>
              </w:rPr>
              <w:t>гармонизаци</w:t>
            </w:r>
            <w:r>
              <w:rPr>
                <w:b/>
                <w:i/>
                <w:sz w:val="20"/>
                <w:szCs w:val="20"/>
              </w:rPr>
              <w:t>и</w:t>
            </w:r>
            <w:r w:rsidRPr="00983FC9">
              <w:rPr>
                <w:b/>
                <w:i/>
                <w:sz w:val="20"/>
                <w:szCs w:val="20"/>
              </w:rPr>
              <w:t xml:space="preserve"> пространства МО «Город Гатчина»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CD00CC" w:rsidRDefault="004C3E68" w:rsidP="004C3E6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У</w:t>
            </w:r>
            <w:r w:rsidRPr="00983FC9">
              <w:rPr>
                <w:b/>
                <w:i/>
                <w:sz w:val="20"/>
                <w:szCs w:val="20"/>
              </w:rPr>
              <w:t>лучшение архитектурного облика МО «Город Гатчина», формирование полноценной архитектурно-художественной среды, гармонизация пространства МО «Город Гатчина»</w:t>
            </w:r>
          </w:p>
        </w:tc>
      </w:tr>
      <w:tr w:rsidR="00B22715" w:rsidRPr="00CD00CC" w:rsidTr="00E13A4C">
        <w:trPr>
          <w:trHeight w:val="120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CD00CC" w:rsidRDefault="00B22715" w:rsidP="00B22715">
            <w:r w:rsidRPr="00CD00CC">
              <w:lastRenderedPageBreak/>
              <w:t>9.6. Оценка рисков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596220" w:rsidRDefault="008E2DDF" w:rsidP="004C3E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Недовольство участников, жалобы,</w:t>
            </w:r>
            <w:r w:rsidR="004C3E68">
              <w:rPr>
                <w:b/>
                <w:i/>
                <w:sz w:val="20"/>
                <w:szCs w:val="20"/>
              </w:rPr>
              <w:t xml:space="preserve"> </w:t>
            </w:r>
            <w:r w:rsidR="004C3E68">
              <w:rPr>
                <w:b/>
                <w:i/>
                <w:sz w:val="20"/>
                <w:szCs w:val="20"/>
              </w:rPr>
              <w:t>экономические риски</w:t>
            </w:r>
            <w:r w:rsidR="004C3E68">
              <w:rPr>
                <w:b/>
                <w:i/>
                <w:sz w:val="20"/>
                <w:szCs w:val="20"/>
              </w:rPr>
              <w:t>,</w:t>
            </w:r>
            <w:r w:rsidR="004C3E68">
              <w:rPr>
                <w:b/>
                <w:i/>
                <w:sz w:val="20"/>
                <w:szCs w:val="20"/>
              </w:rPr>
              <w:t xml:space="preserve"> </w:t>
            </w:r>
            <w:r w:rsidR="004C3E68">
              <w:rPr>
                <w:b/>
                <w:i/>
                <w:sz w:val="20"/>
                <w:szCs w:val="20"/>
              </w:rPr>
              <w:t>судебные иски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596220" w:rsidRDefault="00B22715" w:rsidP="00B227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715" w:rsidRPr="00CD00CC" w:rsidRDefault="004C3E68" w:rsidP="004C3E68">
            <w:pPr>
              <w:jc w:val="center"/>
            </w:pPr>
            <w:r w:rsidRPr="004C3E68">
              <w:rPr>
                <w:b/>
                <w:i/>
                <w:sz w:val="20"/>
                <w:szCs w:val="20"/>
              </w:rPr>
              <w:t>Минимизация рисков</w:t>
            </w:r>
          </w:p>
        </w:tc>
      </w:tr>
    </w:tbl>
    <w:p w:rsidR="00E465F5" w:rsidRPr="00CD00CC" w:rsidRDefault="00E465F5" w:rsidP="00E465F5">
      <w:r>
        <w:t xml:space="preserve">9.7. Обоснование выбора предпочтительного варианта решения </w:t>
      </w:r>
      <w:r w:rsidRPr="00CD00CC">
        <w:t>выявленной</w:t>
      </w:r>
      <w:r>
        <w:t xml:space="preserve"> </w:t>
      </w:r>
      <w:r w:rsidRPr="00CD00CC">
        <w:t>проблемы:</w:t>
      </w:r>
    </w:p>
    <w:p w:rsidR="00E465F5" w:rsidRPr="00E64D50" w:rsidRDefault="00E64D50" w:rsidP="00C257B3">
      <w:pPr>
        <w:jc w:val="both"/>
        <w:rPr>
          <w:b/>
          <w:i/>
        </w:rPr>
      </w:pPr>
      <w:r w:rsidRPr="00E64D50">
        <w:rPr>
          <w:b/>
          <w:i/>
        </w:rPr>
        <w:t xml:space="preserve">Предпочтителен вариант № </w:t>
      </w:r>
      <w:r w:rsidR="004C3E68">
        <w:rPr>
          <w:b/>
          <w:i/>
        </w:rPr>
        <w:t>3</w:t>
      </w:r>
      <w:r w:rsidR="00E465F5" w:rsidRPr="00E64D50">
        <w:rPr>
          <w:b/>
          <w:i/>
        </w:rPr>
        <w:t>,</w:t>
      </w:r>
      <w:r w:rsidRPr="00E64D50">
        <w:rPr>
          <w:b/>
          <w:i/>
        </w:rPr>
        <w:t xml:space="preserve"> благодаря которому будут </w:t>
      </w:r>
      <w:r w:rsidR="004C3E68">
        <w:rPr>
          <w:b/>
          <w:i/>
        </w:rPr>
        <w:t xml:space="preserve">поэтапно </w:t>
      </w:r>
      <w:r w:rsidR="00996040">
        <w:rPr>
          <w:b/>
          <w:i/>
        </w:rPr>
        <w:t>заменены конструкции</w:t>
      </w:r>
      <w:r w:rsidR="00996040" w:rsidRPr="00996040">
        <w:rPr>
          <w:b/>
          <w:i/>
        </w:rPr>
        <w:t xml:space="preserve"> для информационного оформления организаций на фасадах и кровле зданий на </w:t>
      </w:r>
      <w:proofErr w:type="spellStart"/>
      <w:r w:rsidR="00996040" w:rsidRPr="00996040">
        <w:rPr>
          <w:b/>
          <w:i/>
        </w:rPr>
        <w:t>соответсвующие</w:t>
      </w:r>
      <w:proofErr w:type="spellEnd"/>
      <w:r w:rsidR="00996040" w:rsidRPr="00996040">
        <w:rPr>
          <w:b/>
          <w:i/>
        </w:rPr>
        <w:t xml:space="preserve"> требованиям к размещению конструкций для информационного оформления организаций на фасадах и кровле зданий на территории МО «Город Гатчина», </w:t>
      </w:r>
      <w:r w:rsidR="004C3E68">
        <w:rPr>
          <w:b/>
          <w:i/>
        </w:rPr>
        <w:t xml:space="preserve">поэтапно </w:t>
      </w:r>
      <w:r w:rsidR="00996040">
        <w:rPr>
          <w:b/>
          <w:i/>
        </w:rPr>
        <w:t>будет упорядочено размещение</w:t>
      </w:r>
      <w:r w:rsidR="00996040" w:rsidRPr="00996040">
        <w:rPr>
          <w:b/>
          <w:i/>
        </w:rPr>
        <w:t xml:space="preserve"> конструкций</w:t>
      </w:r>
      <w:r w:rsidR="004C3E68">
        <w:rPr>
          <w:b/>
          <w:i/>
        </w:rPr>
        <w:t xml:space="preserve"> с минимизацией рисков.</w:t>
      </w:r>
    </w:p>
    <w:p w:rsidR="00E465F5" w:rsidRPr="0020754D" w:rsidRDefault="00E465F5" w:rsidP="00E465F5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CD00CC">
        <w:t>9.8. Детальное описание предлагаемого варианта решения проблемы:</w:t>
      </w:r>
      <w:r>
        <w:t xml:space="preserve"> </w:t>
      </w:r>
      <w:r w:rsidR="004C3E68" w:rsidRPr="004C3E68">
        <w:rPr>
          <w:b/>
          <w:i/>
        </w:rPr>
        <w:t>Поэтапная</w:t>
      </w:r>
      <w:r w:rsidR="004C3E68">
        <w:t xml:space="preserve"> </w:t>
      </w:r>
      <w:r w:rsidR="004C3E68" w:rsidRPr="004C3E68">
        <w:rPr>
          <w:b/>
          <w:i/>
        </w:rPr>
        <w:t>з</w:t>
      </w:r>
      <w:r w:rsidR="00996040" w:rsidRPr="00996040">
        <w:rPr>
          <w:b/>
          <w:i/>
        </w:rPr>
        <w:t xml:space="preserve">амена конструкций для информационного оформления организаций на фасадах и кровле зданий на </w:t>
      </w:r>
      <w:proofErr w:type="spellStart"/>
      <w:r w:rsidR="00996040" w:rsidRPr="00996040">
        <w:rPr>
          <w:b/>
          <w:i/>
        </w:rPr>
        <w:t>соответсвующие</w:t>
      </w:r>
      <w:proofErr w:type="spellEnd"/>
      <w:r w:rsidR="00996040" w:rsidRPr="00996040">
        <w:rPr>
          <w:b/>
          <w:i/>
        </w:rPr>
        <w:t xml:space="preserve"> требованиям к размещению конструкций для информационного оформления организаций на фасадах и кровле зданий на территории МО «Город Гатчина», </w:t>
      </w:r>
      <w:r w:rsidR="004C3E68">
        <w:rPr>
          <w:b/>
          <w:i/>
        </w:rPr>
        <w:t xml:space="preserve">поэтапное </w:t>
      </w:r>
      <w:r w:rsidR="00996040" w:rsidRPr="00996040">
        <w:rPr>
          <w:b/>
          <w:i/>
        </w:rPr>
        <w:t>упорядочение размещения конструкций</w:t>
      </w:r>
      <w:r w:rsidR="00C257B3" w:rsidRPr="00E64D50">
        <w:rPr>
          <w:b/>
          <w:i/>
        </w:rPr>
        <w:t xml:space="preserve"> </w:t>
      </w:r>
      <w:r w:rsidRPr="00E64D50">
        <w:rPr>
          <w:b/>
          <w:i/>
        </w:rPr>
        <w:t xml:space="preserve">позволит </w:t>
      </w:r>
      <w:r w:rsidR="00983FC9">
        <w:rPr>
          <w:b/>
          <w:i/>
        </w:rPr>
        <w:t>улучшить архитектурный облик</w:t>
      </w:r>
      <w:r w:rsidR="00983FC9" w:rsidRPr="00983FC9">
        <w:rPr>
          <w:b/>
          <w:i/>
        </w:rPr>
        <w:t xml:space="preserve"> МО «Город Гатчина», </w:t>
      </w:r>
      <w:r w:rsidR="00983FC9">
        <w:rPr>
          <w:b/>
          <w:i/>
        </w:rPr>
        <w:t>сформировать полноценную архитектурно-художественную среду, гармонизировать пространство</w:t>
      </w:r>
      <w:r w:rsidR="00983FC9" w:rsidRPr="00983FC9">
        <w:rPr>
          <w:b/>
          <w:i/>
        </w:rPr>
        <w:t xml:space="preserve"> МО «Город Гатчина»</w:t>
      </w:r>
      <w:r w:rsidR="004C3E68">
        <w:rPr>
          <w:b/>
          <w:i/>
        </w:rPr>
        <w:t xml:space="preserve"> с наименьшими рисками. </w:t>
      </w:r>
    </w:p>
    <w:p w:rsidR="00E465F5" w:rsidRPr="00CD00CC" w:rsidRDefault="00E465F5" w:rsidP="00E465F5">
      <w:pPr>
        <w:jc w:val="both"/>
      </w:pPr>
      <w:bookmarkStart w:id="4" w:name="Par391"/>
      <w:bookmarkEnd w:id="4"/>
      <w:r>
        <w:t xml:space="preserve">10. Оценка </w:t>
      </w:r>
      <w:r w:rsidRPr="00CD00CC">
        <w:t>необходимости установления переходного периода и</w:t>
      </w:r>
      <w:r>
        <w:t xml:space="preserve"> </w:t>
      </w:r>
      <w:r w:rsidRPr="00CD00CC">
        <w:t>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</w:t>
      </w:r>
    </w:p>
    <w:p w:rsidR="00E465F5" w:rsidRPr="00D562EC" w:rsidRDefault="00E465F5" w:rsidP="00E465F5">
      <w:pPr>
        <w:jc w:val="both"/>
        <w:rPr>
          <w:b/>
          <w:i/>
        </w:rPr>
      </w:pPr>
      <w:r>
        <w:t xml:space="preserve">10.1. Необходимость установления переходного периода и (или) </w:t>
      </w:r>
      <w:r w:rsidRPr="00CD00CC">
        <w:t>отсрочки</w:t>
      </w:r>
      <w:r>
        <w:t xml:space="preserve"> </w:t>
      </w:r>
      <w:r w:rsidRPr="00CD00CC">
        <w:t>введения предлаг</w:t>
      </w:r>
      <w:r w:rsidR="00996040">
        <w:t>аемого правового регулирования:</w:t>
      </w:r>
      <w:r>
        <w:rPr>
          <w:b/>
          <w:i/>
        </w:rPr>
        <w:t xml:space="preserve"> </w:t>
      </w:r>
      <w:r w:rsidRPr="00D562EC">
        <w:rPr>
          <w:b/>
          <w:i/>
        </w:rPr>
        <w:t>т</w:t>
      </w:r>
      <w:r>
        <w:rPr>
          <w:b/>
          <w:i/>
        </w:rPr>
        <w:t>ребуется</w:t>
      </w:r>
    </w:p>
    <w:p w:rsidR="00E465F5" w:rsidRPr="00CD00CC" w:rsidRDefault="00E465F5" w:rsidP="00E465F5">
      <w:pPr>
        <w:jc w:val="both"/>
      </w:pPr>
      <w:r>
        <w:t>а) срок пе</w:t>
      </w:r>
      <w:r w:rsidR="00F665A8">
        <w:t xml:space="preserve">реходного периода: </w:t>
      </w:r>
      <w:r w:rsidR="00F665A8" w:rsidRPr="00F665A8">
        <w:rPr>
          <w:b/>
          <w:i/>
        </w:rPr>
        <w:t>426</w:t>
      </w:r>
      <w:r>
        <w:t xml:space="preserve"> дней с момента принятия </w:t>
      </w:r>
      <w:r w:rsidRPr="00CD00CC">
        <w:t>проекта</w:t>
      </w:r>
      <w:r>
        <w:t xml:space="preserve"> 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акта;</w:t>
      </w:r>
    </w:p>
    <w:p w:rsidR="00E465F5" w:rsidRPr="00CD00CC" w:rsidRDefault="00E465F5" w:rsidP="00E465F5">
      <w:pPr>
        <w:jc w:val="both"/>
      </w:pPr>
      <w:r>
        <w:t xml:space="preserve">б) отсрочка введения </w:t>
      </w:r>
      <w:r w:rsidRPr="00CD00CC">
        <w:t xml:space="preserve">предлагаемого правового регулирования: </w:t>
      </w:r>
      <w:r w:rsidRPr="00154845">
        <w:rPr>
          <w:b/>
          <w:i/>
        </w:rPr>
        <w:t>0</w:t>
      </w:r>
      <w:r w:rsidRPr="00CD00CC">
        <w:t xml:space="preserve">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E465F5" w:rsidRPr="00CD00CC" w:rsidRDefault="00E465F5" w:rsidP="00E465F5">
      <w:pPr>
        <w:jc w:val="both"/>
      </w:pPr>
      <w:r>
        <w:t xml:space="preserve">10.2. Необходимость </w:t>
      </w:r>
      <w:r w:rsidRPr="00CD00CC">
        <w:t>распространения предлагаемого правового регулирования</w:t>
      </w:r>
      <w:r>
        <w:t xml:space="preserve"> </w:t>
      </w:r>
      <w:r w:rsidRPr="00CD00CC">
        <w:t xml:space="preserve">на ранее возникшие отношения: </w:t>
      </w:r>
      <w:r w:rsidRPr="00D562EC">
        <w:rPr>
          <w:b/>
          <w:i/>
        </w:rPr>
        <w:t>не</w:t>
      </w:r>
      <w:r>
        <w:rPr>
          <w:b/>
          <w:i/>
        </w:rPr>
        <w:t xml:space="preserve"> </w:t>
      </w:r>
      <w:r w:rsidRPr="00D562EC">
        <w:rPr>
          <w:b/>
          <w:i/>
        </w:rPr>
        <w:t>т</w:t>
      </w:r>
      <w:r>
        <w:rPr>
          <w:b/>
          <w:i/>
        </w:rPr>
        <w:t>ребуется</w:t>
      </w:r>
      <w:r w:rsidRPr="00CD00CC">
        <w:t>.</w:t>
      </w:r>
    </w:p>
    <w:p w:rsidR="00E465F5" w:rsidRPr="00CD00CC" w:rsidRDefault="00E465F5" w:rsidP="00E465F5">
      <w:pPr>
        <w:jc w:val="both"/>
      </w:pPr>
      <w:r>
        <w:t xml:space="preserve">10.2.1. Период </w:t>
      </w:r>
      <w:r w:rsidRPr="00CD00CC">
        <w:t>распространения на ранее возникшие отношения:</w:t>
      </w:r>
      <w:r w:rsidR="0007589E" w:rsidRPr="00154845">
        <w:rPr>
          <w:b/>
          <w:i/>
        </w:rPr>
        <w:t xml:space="preserve"> </w:t>
      </w:r>
      <w:r w:rsidRPr="00154845">
        <w:rPr>
          <w:b/>
          <w:i/>
        </w:rPr>
        <w:t>0</w:t>
      </w:r>
      <w:r w:rsidR="0007589E">
        <w:t xml:space="preserve"> </w:t>
      </w:r>
      <w:r w:rsidRPr="00CD00CC">
        <w:t>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E465F5" w:rsidRPr="00CD00CC" w:rsidRDefault="00E465F5" w:rsidP="00E465F5">
      <w:pPr>
        <w:jc w:val="both"/>
      </w:pPr>
      <w:r>
        <w:t xml:space="preserve">10.3. Обоснование необходимости установления </w:t>
      </w:r>
      <w:r w:rsidRPr="00CD00CC">
        <w:t>переходного периода и(или)</w:t>
      </w:r>
      <w:r>
        <w:t xml:space="preserve"> </w:t>
      </w:r>
      <w:r w:rsidRPr="00CD00CC">
        <w:t>отсрочки</w:t>
      </w:r>
      <w:r>
        <w:t xml:space="preserve"> </w:t>
      </w:r>
      <w:r w:rsidRPr="00CD00CC">
        <w:t>вступле</w:t>
      </w:r>
      <w:r>
        <w:t xml:space="preserve">ния </w:t>
      </w:r>
      <w:r w:rsidRPr="00CD00CC">
        <w:t xml:space="preserve">в силу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отношения:</w:t>
      </w:r>
    </w:p>
    <w:p w:rsidR="00E465F5" w:rsidRPr="00CD00CC" w:rsidRDefault="00E465F5" w:rsidP="00E465F5">
      <w:r w:rsidRPr="00D562EC">
        <w:rPr>
          <w:b/>
          <w:i/>
        </w:rPr>
        <w:t>т</w:t>
      </w:r>
      <w:r>
        <w:rPr>
          <w:b/>
          <w:i/>
        </w:rPr>
        <w:t>ребуется</w:t>
      </w:r>
    </w:p>
    <w:p w:rsidR="00E465F5" w:rsidRDefault="00E465F5" w:rsidP="00E465F5"/>
    <w:p w:rsidR="00E465F5" w:rsidRPr="00CD00CC" w:rsidRDefault="00E465F5" w:rsidP="00E465F5">
      <w:r w:rsidRPr="00CD00CC">
        <w:t>Руководитель регулирующего органа</w:t>
      </w:r>
    </w:p>
    <w:p w:rsidR="0007589E" w:rsidRDefault="0007589E" w:rsidP="00E465F5">
      <w:pPr>
        <w:rPr>
          <w:b/>
          <w:i/>
        </w:rPr>
      </w:pPr>
    </w:p>
    <w:p w:rsidR="00E465F5" w:rsidRPr="00CD00CC" w:rsidRDefault="003570B3" w:rsidP="00E465F5">
      <w:r>
        <w:rPr>
          <w:b/>
          <w:i/>
        </w:rPr>
        <w:t>Е</w:t>
      </w:r>
      <w:r w:rsidR="0007589E" w:rsidRPr="0007589E">
        <w:rPr>
          <w:b/>
          <w:i/>
        </w:rPr>
        <w:t xml:space="preserve">.В. </w:t>
      </w:r>
      <w:proofErr w:type="spellStart"/>
      <w:r>
        <w:rPr>
          <w:b/>
          <w:i/>
        </w:rPr>
        <w:t>Гречухина</w:t>
      </w:r>
      <w:proofErr w:type="spellEnd"/>
      <w:r w:rsidR="0007589E" w:rsidRPr="00CD00CC">
        <w:t xml:space="preserve"> </w:t>
      </w:r>
      <w:r w:rsidR="0007589E">
        <w:t xml:space="preserve">   </w:t>
      </w:r>
      <w:r w:rsidR="00E465F5">
        <w:t xml:space="preserve"> </w:t>
      </w:r>
      <w:r w:rsidR="00E465F5" w:rsidRPr="00CD00CC">
        <w:t>___________</w:t>
      </w:r>
      <w:r w:rsidR="00E465F5">
        <w:t xml:space="preserve"> </w:t>
      </w:r>
      <w:r w:rsidR="00E465F5" w:rsidRPr="00CD00CC">
        <w:t>____________</w:t>
      </w:r>
    </w:p>
    <w:p w:rsidR="00E465F5" w:rsidRDefault="0007589E" w:rsidP="00E465F5">
      <w:pPr>
        <w:rPr>
          <w:vertAlign w:val="superscript"/>
        </w:rPr>
      </w:pPr>
      <w:r>
        <w:rPr>
          <w:vertAlign w:val="superscript"/>
        </w:rPr>
        <w:t xml:space="preserve">    </w:t>
      </w:r>
      <w:r w:rsidR="00E465F5">
        <w:rPr>
          <w:vertAlign w:val="superscript"/>
        </w:rPr>
        <w:t xml:space="preserve"> </w:t>
      </w:r>
      <w:r w:rsidR="00E465F5" w:rsidRPr="00190508">
        <w:rPr>
          <w:vertAlign w:val="superscript"/>
        </w:rPr>
        <w:t xml:space="preserve">(инициалы, </w:t>
      </w:r>
      <w:proofErr w:type="gramStart"/>
      <w:r w:rsidR="00E465F5" w:rsidRPr="00190508">
        <w:rPr>
          <w:vertAlign w:val="superscript"/>
        </w:rPr>
        <w:t>фамилия)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</w:t>
      </w:r>
      <w:r w:rsidR="00E465F5" w:rsidRPr="00190508">
        <w:rPr>
          <w:vertAlign w:val="superscript"/>
        </w:rPr>
        <w:t>(подпись)</w:t>
      </w:r>
      <w:r w:rsidR="00E465F5">
        <w:rPr>
          <w:vertAlign w:val="superscript"/>
        </w:rPr>
        <w:t xml:space="preserve">              </w:t>
      </w:r>
      <w:r w:rsidR="00E465F5" w:rsidRPr="00190508">
        <w:rPr>
          <w:vertAlign w:val="superscript"/>
        </w:rPr>
        <w:t>(дата)</w:t>
      </w:r>
    </w:p>
    <w:p w:rsidR="003D2413" w:rsidRDefault="00E64D50">
      <w:r>
        <w:t xml:space="preserve"> </w:t>
      </w:r>
    </w:p>
    <w:sectPr w:rsidR="003D2413" w:rsidSect="000D26D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D51A2"/>
    <w:multiLevelType w:val="hybridMultilevel"/>
    <w:tmpl w:val="6FA2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90"/>
    <w:rsid w:val="0007589E"/>
    <w:rsid w:val="000D26D2"/>
    <w:rsid w:val="000E4AF2"/>
    <w:rsid w:val="00175290"/>
    <w:rsid w:val="00262FFE"/>
    <w:rsid w:val="00287F41"/>
    <w:rsid w:val="00290633"/>
    <w:rsid w:val="00294917"/>
    <w:rsid w:val="002C6E8E"/>
    <w:rsid w:val="002E34B3"/>
    <w:rsid w:val="003570B3"/>
    <w:rsid w:val="003679EB"/>
    <w:rsid w:val="003903FE"/>
    <w:rsid w:val="003A736A"/>
    <w:rsid w:val="003D2413"/>
    <w:rsid w:val="004C3E68"/>
    <w:rsid w:val="0051720D"/>
    <w:rsid w:val="0053261B"/>
    <w:rsid w:val="00554EB8"/>
    <w:rsid w:val="005C6C41"/>
    <w:rsid w:val="00680C8D"/>
    <w:rsid w:val="006C7CDF"/>
    <w:rsid w:val="006E00FB"/>
    <w:rsid w:val="007039C7"/>
    <w:rsid w:val="00724E7D"/>
    <w:rsid w:val="00727935"/>
    <w:rsid w:val="00753E40"/>
    <w:rsid w:val="007A7EAF"/>
    <w:rsid w:val="008155AC"/>
    <w:rsid w:val="0084107F"/>
    <w:rsid w:val="008432C7"/>
    <w:rsid w:val="008E2DDF"/>
    <w:rsid w:val="00904168"/>
    <w:rsid w:val="0090730B"/>
    <w:rsid w:val="00956B6F"/>
    <w:rsid w:val="00983FC9"/>
    <w:rsid w:val="00996040"/>
    <w:rsid w:val="00A03402"/>
    <w:rsid w:val="00A43D82"/>
    <w:rsid w:val="00A6177C"/>
    <w:rsid w:val="00A63D6A"/>
    <w:rsid w:val="00AC3540"/>
    <w:rsid w:val="00AE31A7"/>
    <w:rsid w:val="00AF5A92"/>
    <w:rsid w:val="00B22715"/>
    <w:rsid w:val="00B26506"/>
    <w:rsid w:val="00C24710"/>
    <w:rsid w:val="00C257B3"/>
    <w:rsid w:val="00C40939"/>
    <w:rsid w:val="00C82AA0"/>
    <w:rsid w:val="00CA2A11"/>
    <w:rsid w:val="00CB19C4"/>
    <w:rsid w:val="00D106E1"/>
    <w:rsid w:val="00D1504A"/>
    <w:rsid w:val="00D16B99"/>
    <w:rsid w:val="00D3704B"/>
    <w:rsid w:val="00D560EA"/>
    <w:rsid w:val="00D74DD6"/>
    <w:rsid w:val="00D92622"/>
    <w:rsid w:val="00E13A4C"/>
    <w:rsid w:val="00E44E6E"/>
    <w:rsid w:val="00E465F5"/>
    <w:rsid w:val="00E55AFE"/>
    <w:rsid w:val="00E64D50"/>
    <w:rsid w:val="00E75D6D"/>
    <w:rsid w:val="00F17B85"/>
    <w:rsid w:val="00F25202"/>
    <w:rsid w:val="00F60F53"/>
    <w:rsid w:val="00F665A8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E474"/>
  <w15:chartTrackingRefBased/>
  <w15:docId w15:val="{E98AC605-B0B0-4B3F-9829-0909F897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65F5"/>
    <w:pPr>
      <w:ind w:left="720"/>
      <w:contextualSpacing/>
    </w:pPr>
  </w:style>
  <w:style w:type="character" w:styleId="a5">
    <w:name w:val="Hyperlink"/>
    <w:uiPriority w:val="99"/>
    <w:semiHidden/>
    <w:unhideWhenUsed/>
    <w:rsid w:val="00E465F5"/>
    <w:rPr>
      <w:color w:val="0000FF"/>
      <w:u w:val="single"/>
    </w:rPr>
  </w:style>
  <w:style w:type="paragraph" w:customStyle="1" w:styleId="ConsPlusTitle">
    <w:name w:val="ConsPlusTitle"/>
    <w:rsid w:val="005C6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63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CA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Салюк</cp:lastModifiedBy>
  <cp:revision>29</cp:revision>
  <cp:lastPrinted>2018-08-16T13:59:00Z</cp:lastPrinted>
  <dcterms:created xsi:type="dcterms:W3CDTF">2017-09-08T06:30:00Z</dcterms:created>
  <dcterms:modified xsi:type="dcterms:W3CDTF">2018-08-16T14:00:00Z</dcterms:modified>
</cp:coreProperties>
</file>