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12" w:rsidRPr="00CD00CC" w:rsidRDefault="00BC2812" w:rsidP="00BC2812">
      <w:pPr>
        <w:jc w:val="center"/>
      </w:pPr>
      <w:r w:rsidRPr="00CD00CC">
        <w:t>ПОЯСНИТЕЛЬНАЯ ЗАПИСКА</w:t>
      </w:r>
    </w:p>
    <w:p w:rsidR="00BC2812" w:rsidRDefault="00BC2812" w:rsidP="00BC2812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BC2812" w:rsidRPr="00CD00CC" w:rsidRDefault="00BC2812" w:rsidP="00BC2812">
      <w:pPr>
        <w:jc w:val="center"/>
      </w:pPr>
    </w:p>
    <w:p w:rsidR="00BC2812" w:rsidRPr="00CD00CC" w:rsidRDefault="00BC2812" w:rsidP="00BC2812">
      <w:pPr>
        <w:spacing w:after="120"/>
        <w:jc w:val="center"/>
      </w:pPr>
      <w:r w:rsidRPr="00CD00CC">
        <w:t>1. Общая информация</w:t>
      </w:r>
    </w:p>
    <w:p w:rsidR="00BC2812" w:rsidRPr="00226FA0" w:rsidRDefault="00BC2812" w:rsidP="00C00CD7">
      <w:pPr>
        <w:jc w:val="both"/>
        <w:rPr>
          <w:u w:val="single"/>
        </w:rPr>
      </w:pPr>
      <w:r w:rsidRPr="00CD00CC">
        <w:t>1.1. Регулирующий орган:</w:t>
      </w:r>
      <w:r>
        <w:t xml:space="preserve"> </w:t>
      </w:r>
      <w:r w:rsidR="00226FA0" w:rsidRPr="00226FA0">
        <w:rPr>
          <w:u w:val="single"/>
        </w:rPr>
        <w:t xml:space="preserve">отдел по развитию малого, среднего бизнеса и потребительского рынка </w:t>
      </w:r>
      <w:r w:rsidRPr="00226FA0">
        <w:rPr>
          <w:u w:val="single"/>
        </w:rPr>
        <w:t>администрация Гатчинского муниципального района</w:t>
      </w:r>
      <w:r w:rsidR="00226FA0" w:rsidRPr="00226FA0">
        <w:t>___________________________</w:t>
      </w:r>
    </w:p>
    <w:p w:rsidR="00BC2812" w:rsidRPr="0037088E" w:rsidRDefault="00BC2812" w:rsidP="00BC2812">
      <w:pPr>
        <w:rPr>
          <w:sz w:val="20"/>
          <w:szCs w:val="20"/>
        </w:rPr>
      </w:pPr>
      <w:r>
        <w:t xml:space="preserve">                                                                         </w:t>
      </w:r>
      <w:r w:rsidRPr="0037088E">
        <w:rPr>
          <w:sz w:val="20"/>
          <w:szCs w:val="20"/>
        </w:rPr>
        <w:t>(наименование)</w:t>
      </w:r>
    </w:p>
    <w:p w:rsidR="00BC2812" w:rsidRPr="00CD00CC" w:rsidRDefault="00BC2812" w:rsidP="00C00CD7">
      <w:pPr>
        <w:spacing w:before="120" w:after="120"/>
        <w:jc w:val="both"/>
      </w:pPr>
      <w:r w:rsidRPr="00CD00CC">
        <w:t xml:space="preserve">1.2. Вид и наименование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акта:</w:t>
      </w:r>
      <w:r>
        <w:t xml:space="preserve"> </w:t>
      </w:r>
      <w:r w:rsidRPr="00C00CD7">
        <w:rPr>
          <w:u w:val="single"/>
        </w:rPr>
        <w:t xml:space="preserve">постановление администрации </w:t>
      </w:r>
      <w:r w:rsidR="00C00CD7" w:rsidRPr="00C00CD7">
        <w:rPr>
          <w:u w:val="single"/>
        </w:rPr>
        <w:t xml:space="preserve">Гатчинского муниципального района </w:t>
      </w:r>
      <w:r w:rsidR="00272C08" w:rsidRPr="00423EE7">
        <w:rPr>
          <w:u w:val="single"/>
        </w:rPr>
        <w:t>«</w:t>
      </w:r>
      <w:r w:rsidR="00020B89" w:rsidRPr="00423EE7">
        <w:rPr>
          <w:u w:val="single"/>
        </w:rPr>
        <w:t xml:space="preserve">Об утверждении </w:t>
      </w:r>
      <w:r w:rsidR="00020B89">
        <w:rPr>
          <w:u w:val="single"/>
        </w:rPr>
        <w:t xml:space="preserve">положения о порядке внесения изменений в Схему размещения нестационарных торговых объектов на территории МО «Город Гатчина» и утверждении положения о порядке предоставления права на размещение нестационарных </w:t>
      </w:r>
      <w:r w:rsidR="00020B89" w:rsidRPr="003B665C">
        <w:rPr>
          <w:u w:val="single"/>
        </w:rPr>
        <w:t>торгов</w:t>
      </w:r>
      <w:r w:rsidR="00020B89">
        <w:rPr>
          <w:u w:val="single"/>
        </w:rPr>
        <w:t>ых</w:t>
      </w:r>
      <w:r w:rsidR="00020B89" w:rsidRPr="003B665C">
        <w:rPr>
          <w:u w:val="single"/>
        </w:rPr>
        <w:t xml:space="preserve"> объект</w:t>
      </w:r>
      <w:r w:rsidR="00020B89">
        <w:rPr>
          <w:u w:val="single"/>
        </w:rPr>
        <w:t>ов</w:t>
      </w:r>
      <w:r w:rsidR="00020B89" w:rsidRPr="003B665C">
        <w:rPr>
          <w:u w:val="single"/>
        </w:rPr>
        <w:t xml:space="preserve"> на территории </w:t>
      </w:r>
      <w:r w:rsidR="00020B89">
        <w:rPr>
          <w:u w:val="single"/>
        </w:rPr>
        <w:t>МО</w:t>
      </w:r>
      <w:r w:rsidR="00020B89" w:rsidRPr="003B665C">
        <w:rPr>
          <w:u w:val="single"/>
        </w:rPr>
        <w:t xml:space="preserve"> «Город Гатчина</w:t>
      </w:r>
      <w:r w:rsidR="00272C08" w:rsidRPr="003B665C">
        <w:rPr>
          <w:u w:val="single"/>
        </w:rPr>
        <w:t>»</w:t>
      </w:r>
      <w:r w:rsidR="00DD76E4">
        <w:rPr>
          <w:u w:val="single"/>
        </w:rPr>
        <w:t xml:space="preserve"> </w:t>
      </w:r>
    </w:p>
    <w:p w:rsidR="009E4EE9" w:rsidRDefault="00BC2812" w:rsidP="00BC2812">
      <w:r w:rsidRPr="00CD00CC">
        <w:t>1.3. Предполагаемая дата вступления в си</w:t>
      </w:r>
      <w:r>
        <w:t xml:space="preserve">лу муниципального нормативного правового акта: </w:t>
      </w:r>
    </w:p>
    <w:p w:rsidR="00BC2812" w:rsidRPr="00CD00CC" w:rsidRDefault="005A0B2C" w:rsidP="00BC2812">
      <w:bookmarkStart w:id="0" w:name="_GoBack"/>
      <w:bookmarkEnd w:id="0"/>
      <w:r w:rsidRPr="005A0B2C">
        <w:rPr>
          <w:u w:val="single"/>
        </w:rPr>
        <w:t>01</w:t>
      </w:r>
      <w:r w:rsidR="00654296" w:rsidRPr="005A0B2C">
        <w:rPr>
          <w:u w:val="single"/>
        </w:rPr>
        <w:t xml:space="preserve"> </w:t>
      </w:r>
      <w:r w:rsidRPr="005A0B2C">
        <w:rPr>
          <w:u w:val="single"/>
        </w:rPr>
        <w:t>декабря</w:t>
      </w:r>
      <w:r w:rsidR="00C00CD7" w:rsidRPr="005A0B2C">
        <w:rPr>
          <w:u w:val="single"/>
        </w:rPr>
        <w:t xml:space="preserve"> 201</w:t>
      </w:r>
      <w:r w:rsidRPr="005A0B2C">
        <w:rPr>
          <w:u w:val="single"/>
        </w:rPr>
        <w:t>8</w:t>
      </w:r>
      <w:r w:rsidR="00C00CD7" w:rsidRPr="005A0B2C">
        <w:rPr>
          <w:u w:val="single"/>
        </w:rPr>
        <w:t xml:space="preserve"> года</w:t>
      </w:r>
      <w:r w:rsidR="00C00CD7" w:rsidRPr="00226FA0">
        <w:t>___________________________________</w:t>
      </w:r>
      <w:r w:rsidR="00020B89">
        <w:t>___________________________</w:t>
      </w:r>
    </w:p>
    <w:p w:rsidR="00BC2812" w:rsidRPr="00CD00CC" w:rsidRDefault="00BC2812" w:rsidP="00895AA3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95AA3">
        <w:t xml:space="preserve"> </w:t>
      </w:r>
      <w:r>
        <w:t>правовое регулирование:</w:t>
      </w:r>
      <w:r w:rsidR="00C00CD7">
        <w:t xml:space="preserve"> </w:t>
      </w:r>
      <w:r w:rsidR="00535FD2">
        <w:rPr>
          <w:u w:val="single"/>
        </w:rPr>
        <w:t>приведение</w:t>
      </w:r>
      <w:r w:rsidR="00272C08">
        <w:rPr>
          <w:u w:val="single"/>
        </w:rPr>
        <w:t xml:space="preserve"> нормативного правового акта администрации Гатчинского муниципального района, регламентирующего порядок разработки и утверждения схемы размещения нестационарных торговых объектов на территории МО «Город Гатчина» и порядок предоставления права на размещение нестационарных </w:t>
      </w:r>
      <w:r w:rsidR="00272C08" w:rsidRPr="003B665C">
        <w:rPr>
          <w:u w:val="single"/>
        </w:rPr>
        <w:t>торгов</w:t>
      </w:r>
      <w:r w:rsidR="00272C08">
        <w:rPr>
          <w:u w:val="single"/>
        </w:rPr>
        <w:t>ых</w:t>
      </w:r>
      <w:r w:rsidR="00272C08" w:rsidRPr="003B665C">
        <w:rPr>
          <w:u w:val="single"/>
        </w:rPr>
        <w:t xml:space="preserve"> объект</w:t>
      </w:r>
      <w:r w:rsidR="00272C08">
        <w:rPr>
          <w:u w:val="single"/>
        </w:rPr>
        <w:t>ов</w:t>
      </w:r>
      <w:r w:rsidR="00272C08" w:rsidRPr="003B665C">
        <w:rPr>
          <w:u w:val="single"/>
        </w:rPr>
        <w:t xml:space="preserve"> на территории </w:t>
      </w:r>
      <w:r w:rsidR="00272C08">
        <w:rPr>
          <w:u w:val="single"/>
        </w:rPr>
        <w:t>МО</w:t>
      </w:r>
      <w:r w:rsidR="00272C08" w:rsidRPr="003B665C">
        <w:rPr>
          <w:u w:val="single"/>
        </w:rPr>
        <w:t xml:space="preserve"> «Город Гатчина»</w:t>
      </w:r>
      <w:r w:rsidR="00272C08">
        <w:rPr>
          <w:u w:val="single"/>
        </w:rPr>
        <w:t xml:space="preserve">, в соответствии </w:t>
      </w:r>
      <w:r w:rsidR="00F22468">
        <w:rPr>
          <w:u w:val="single"/>
        </w:rPr>
        <w:t xml:space="preserve">с Земельным кодексом Российской Федерации и </w:t>
      </w:r>
      <w:r w:rsidR="00272C08">
        <w:rPr>
          <w:u w:val="single"/>
        </w:rPr>
        <w:t xml:space="preserve">с </w:t>
      </w:r>
      <w:r w:rsidR="00535FD2">
        <w:rPr>
          <w:u w:val="single"/>
        </w:rPr>
        <w:t>новыми</w:t>
      </w:r>
      <w:r w:rsidR="00272C08">
        <w:rPr>
          <w:u w:val="single"/>
        </w:rPr>
        <w:t xml:space="preserve"> нормами законодательства</w:t>
      </w:r>
      <w:r w:rsidR="00535FD2">
        <w:rPr>
          <w:u w:val="single"/>
        </w:rPr>
        <w:t xml:space="preserve"> Ленинградской области</w:t>
      </w:r>
      <w:r w:rsidR="00F22468">
        <w:rPr>
          <w:u w:val="single"/>
        </w:rPr>
        <w:t>, а также</w:t>
      </w:r>
      <w:r w:rsidR="00272C08">
        <w:rPr>
          <w:u w:val="single"/>
        </w:rPr>
        <w:t xml:space="preserve"> изданием административного регламента </w:t>
      </w:r>
      <w:r w:rsidR="00272C08" w:rsidRPr="00BC2812">
        <w:rPr>
          <w:u w:val="single"/>
        </w:rPr>
        <w:t>предоставления муниципальной услуги «</w:t>
      </w:r>
      <w:r w:rsidR="00272C08" w:rsidRPr="0037088E">
        <w:rPr>
          <w:u w:val="single"/>
        </w:rPr>
        <w:t xml:space="preserve">Предоставление права на размещение нестационарного торгового объекта на территории </w:t>
      </w:r>
      <w:r w:rsidR="00F22468">
        <w:rPr>
          <w:u w:val="single"/>
        </w:rPr>
        <w:t>МО</w:t>
      </w:r>
      <w:r w:rsidR="00272C08" w:rsidRPr="0037088E">
        <w:rPr>
          <w:u w:val="single"/>
        </w:rPr>
        <w:t xml:space="preserve"> «Город Гатчина»</w:t>
      </w:r>
      <w:r w:rsidR="00791E28">
        <w:rPr>
          <w:u w:val="single"/>
        </w:rPr>
        <w:t>.</w:t>
      </w:r>
      <w:r w:rsidR="00DD76E4">
        <w:rPr>
          <w:u w:val="single"/>
        </w:rPr>
        <w:t xml:space="preserve">  </w:t>
      </w:r>
      <w:r w:rsidR="006E23D7">
        <w:rPr>
          <w:u w:val="single"/>
        </w:rPr>
        <w:t xml:space="preserve">  </w:t>
      </w:r>
    </w:p>
    <w:p w:rsidR="00BC0A02" w:rsidRDefault="00BC0A02" w:rsidP="00393167">
      <w:pPr>
        <w:jc w:val="both"/>
      </w:pPr>
    </w:p>
    <w:p w:rsidR="00BC2812" w:rsidRPr="00240E94" w:rsidRDefault="00BC2812" w:rsidP="00393167">
      <w:pPr>
        <w:jc w:val="both"/>
      </w:pPr>
      <w:r w:rsidRPr="00CD00CC">
        <w:t>1.5. Краткое описание целей предлагаемого правового регулирования:</w:t>
      </w:r>
      <w:r w:rsidR="00C00CD7">
        <w:t xml:space="preserve"> </w:t>
      </w:r>
      <w:r w:rsidR="00272C08" w:rsidRPr="00272C08">
        <w:rPr>
          <w:u w:val="single"/>
        </w:rPr>
        <w:t>урегулирование порядка</w:t>
      </w:r>
      <w:r w:rsidR="00272C08">
        <w:t xml:space="preserve"> </w:t>
      </w:r>
      <w:r w:rsidR="006F1AC4">
        <w:rPr>
          <w:u w:val="single"/>
        </w:rPr>
        <w:t>предоставлени</w:t>
      </w:r>
      <w:r w:rsidR="00272C08">
        <w:rPr>
          <w:u w:val="single"/>
        </w:rPr>
        <w:t>я</w:t>
      </w:r>
      <w:r w:rsidR="006F1AC4">
        <w:rPr>
          <w:u w:val="single"/>
        </w:rPr>
        <w:t xml:space="preserve"> юридическому лицу, индивидуальному предпринимателю права на размещение</w:t>
      </w:r>
      <w:r w:rsidR="0037088E">
        <w:rPr>
          <w:u w:val="single"/>
        </w:rPr>
        <w:t xml:space="preserve"> нестационарн</w:t>
      </w:r>
      <w:r w:rsidR="006F1AC4">
        <w:rPr>
          <w:u w:val="single"/>
        </w:rPr>
        <w:t>ого</w:t>
      </w:r>
      <w:r w:rsidR="0037088E">
        <w:rPr>
          <w:u w:val="single"/>
        </w:rPr>
        <w:t xml:space="preserve"> торгов</w:t>
      </w:r>
      <w:r w:rsidR="006F1AC4">
        <w:rPr>
          <w:u w:val="single"/>
        </w:rPr>
        <w:t>ого</w:t>
      </w:r>
      <w:r w:rsidR="0037088E">
        <w:rPr>
          <w:u w:val="single"/>
        </w:rPr>
        <w:t xml:space="preserve"> объект</w:t>
      </w:r>
      <w:r w:rsidR="006F1AC4">
        <w:rPr>
          <w:u w:val="single"/>
        </w:rPr>
        <w:t>а</w:t>
      </w:r>
      <w:r w:rsidR="0037088E">
        <w:rPr>
          <w:u w:val="single"/>
        </w:rPr>
        <w:t xml:space="preserve"> на территории МО «Город Гатчина»</w:t>
      </w:r>
      <w:r w:rsidR="00F443E0">
        <w:rPr>
          <w:u w:val="single"/>
        </w:rPr>
        <w:t xml:space="preserve"> без проведения процедуры предоставления земельного участка или установления сервитута</w:t>
      </w:r>
      <w:r w:rsidR="00791E28">
        <w:rPr>
          <w:u w:val="single"/>
        </w:rPr>
        <w:t>.</w:t>
      </w:r>
      <w:r w:rsidR="00791E28">
        <w:t xml:space="preserve"> </w:t>
      </w:r>
    </w:p>
    <w:p w:rsidR="00BB41B1" w:rsidRDefault="00BC2812" w:rsidP="00393167">
      <w:pPr>
        <w:spacing w:before="120" w:after="120"/>
        <w:jc w:val="both"/>
        <w:rPr>
          <w:u w:val="single"/>
        </w:rPr>
      </w:pPr>
      <w:r w:rsidRPr="00CD00CC">
        <w:t>1.6. Краткое описание содержания предлагаемого правового регулирования:</w:t>
      </w:r>
      <w:r w:rsidR="00BB41B1" w:rsidRPr="00BB41B1">
        <w:rPr>
          <w:u w:val="single"/>
        </w:rPr>
        <w:t xml:space="preserve"> </w:t>
      </w:r>
      <w:r w:rsidR="00272C08">
        <w:rPr>
          <w:u w:val="single"/>
        </w:rPr>
        <w:t xml:space="preserve">регламентация  </w:t>
      </w:r>
      <w:r w:rsidR="0037088E">
        <w:rPr>
          <w:u w:val="single"/>
        </w:rPr>
        <w:t>порядк</w:t>
      </w:r>
      <w:r w:rsidR="00272C08">
        <w:rPr>
          <w:u w:val="single"/>
        </w:rPr>
        <w:t>а</w:t>
      </w:r>
      <w:r w:rsidR="0037088E">
        <w:rPr>
          <w:u w:val="single"/>
        </w:rPr>
        <w:t xml:space="preserve"> получения юридическим лицом или индивидуальным предпринимателем права на размещение нестационарного торгового объекта на территории МО «Город Гатчина»</w:t>
      </w:r>
      <w:r w:rsidR="00F006CB">
        <w:rPr>
          <w:u w:val="single"/>
        </w:rPr>
        <w:t xml:space="preserve">. </w:t>
      </w:r>
      <w:r w:rsidR="00A91EB7">
        <w:rPr>
          <w:u w:val="single"/>
        </w:rPr>
        <w:t xml:space="preserve"> </w:t>
      </w:r>
    </w:p>
    <w:p w:rsidR="00BC2812" w:rsidRPr="00CD00CC" w:rsidRDefault="00BC2812" w:rsidP="00BC2812">
      <w:pPr>
        <w:spacing w:before="120" w:after="120"/>
      </w:pPr>
      <w:r>
        <w:t>1.7. Ст</w:t>
      </w:r>
      <w:r w:rsidR="00D85E4A">
        <w:t xml:space="preserve">епень регулируемого воздействия: </w:t>
      </w:r>
      <w:r w:rsidR="0037088E">
        <w:rPr>
          <w:u w:val="single"/>
        </w:rPr>
        <w:t>низкая</w:t>
      </w:r>
      <w:r w:rsidR="00DB1D96">
        <w:rPr>
          <w:u w:val="single"/>
        </w:rPr>
        <w:t>.</w:t>
      </w:r>
    </w:p>
    <w:p w:rsidR="00BC2812" w:rsidRPr="00CD00CC" w:rsidRDefault="00BC2812" w:rsidP="00BC2812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BC2812" w:rsidRPr="00CD00CC" w:rsidRDefault="00BC2812" w:rsidP="00831485">
      <w:pPr>
        <w:spacing w:before="120" w:after="120"/>
        <w:jc w:val="both"/>
      </w:pPr>
      <w:r w:rsidRPr="00CD00CC">
        <w:t xml:space="preserve">Ф.И.О.: </w:t>
      </w:r>
      <w:r w:rsidR="00AD2075">
        <w:t xml:space="preserve"> </w:t>
      </w:r>
      <w:r w:rsidR="00AD2075" w:rsidRPr="00AD2075">
        <w:rPr>
          <w:u w:val="single"/>
        </w:rPr>
        <w:t>Ефанова Элеонора Викторовна</w:t>
      </w:r>
      <w:r w:rsidR="00AD2075">
        <w:t>_</w:t>
      </w:r>
      <w:r w:rsidRPr="00CD00CC">
        <w:t>________________________</w:t>
      </w:r>
      <w:r>
        <w:t>______</w:t>
      </w:r>
      <w:r w:rsidRPr="00CD00CC">
        <w:t>___________</w:t>
      </w:r>
      <w:r>
        <w:t>____</w:t>
      </w:r>
    </w:p>
    <w:p w:rsidR="00AD2075" w:rsidRPr="00AD2075" w:rsidRDefault="00BC2812" w:rsidP="00831485">
      <w:pPr>
        <w:jc w:val="both"/>
        <w:rPr>
          <w:u w:val="single"/>
        </w:rPr>
      </w:pPr>
      <w:r w:rsidRPr="00CD00CC">
        <w:t xml:space="preserve">Должность: </w:t>
      </w:r>
      <w:r w:rsidR="00AD2075" w:rsidRPr="00AD2075">
        <w:rPr>
          <w:u w:val="single"/>
        </w:rPr>
        <w:t xml:space="preserve">главный специалист отдела по развитию малого, среднего бизнеса и потребительского рынка </w:t>
      </w:r>
      <w:r w:rsidR="00654296" w:rsidRPr="00AD2075">
        <w:rPr>
          <w:u w:val="single"/>
        </w:rPr>
        <w:t>администрации</w:t>
      </w:r>
      <w:r w:rsidR="00AD2075" w:rsidRPr="00AD2075">
        <w:rPr>
          <w:u w:val="single"/>
        </w:rPr>
        <w:t xml:space="preserve"> </w:t>
      </w:r>
      <w:r w:rsidR="00654296" w:rsidRPr="00AD2075">
        <w:rPr>
          <w:u w:val="single"/>
        </w:rPr>
        <w:t>Гатчинского</w:t>
      </w:r>
      <w:r w:rsidR="00AD2075" w:rsidRPr="00AD2075">
        <w:rPr>
          <w:u w:val="single"/>
        </w:rPr>
        <w:t xml:space="preserve"> муниципального района</w:t>
      </w:r>
      <w:r w:rsidR="00AD2075" w:rsidRPr="00831485">
        <w:t>____________</w:t>
      </w:r>
      <w:r w:rsidR="00831485">
        <w:t>__</w:t>
      </w:r>
      <w:r w:rsidR="00AD2075" w:rsidRPr="00AD2075">
        <w:rPr>
          <w:u w:val="single"/>
        </w:rPr>
        <w:t xml:space="preserve"> </w:t>
      </w:r>
    </w:p>
    <w:p w:rsidR="00BC2812" w:rsidRPr="00AD2075" w:rsidRDefault="00BC2812" w:rsidP="00831485">
      <w:pPr>
        <w:jc w:val="both"/>
      </w:pPr>
      <w:r w:rsidRPr="00CD00CC">
        <w:t xml:space="preserve">Тел. </w:t>
      </w:r>
      <w:r w:rsidR="00AD2075" w:rsidRPr="00AD2075">
        <w:rPr>
          <w:u w:val="single"/>
        </w:rPr>
        <w:t>881371 - 76314</w:t>
      </w:r>
      <w:r w:rsidRPr="00CD00CC">
        <w:t xml:space="preserve"> Адрес электронной почты: </w:t>
      </w:r>
      <w:proofErr w:type="spellStart"/>
      <w:r w:rsidR="00AD2075" w:rsidRPr="00AD2075">
        <w:rPr>
          <w:u w:val="single"/>
          <w:lang w:val="en-US"/>
        </w:rPr>
        <w:t>otdelpotrebrynka</w:t>
      </w:r>
      <w:proofErr w:type="spellEnd"/>
      <w:r w:rsidR="00AD2075" w:rsidRPr="00AD2075">
        <w:rPr>
          <w:u w:val="single"/>
        </w:rPr>
        <w:t>@</w:t>
      </w:r>
      <w:proofErr w:type="spellStart"/>
      <w:r w:rsidR="00AD2075" w:rsidRPr="00AD2075">
        <w:rPr>
          <w:u w:val="single"/>
          <w:lang w:val="en-US"/>
        </w:rPr>
        <w:t>yandex</w:t>
      </w:r>
      <w:proofErr w:type="spellEnd"/>
      <w:r w:rsidR="00AD2075" w:rsidRPr="00AD2075">
        <w:rPr>
          <w:u w:val="single"/>
        </w:rPr>
        <w:t>.</w:t>
      </w:r>
      <w:proofErr w:type="spellStart"/>
      <w:r w:rsidR="00AD2075" w:rsidRPr="00AD2075">
        <w:rPr>
          <w:u w:val="single"/>
          <w:lang w:val="en-US"/>
        </w:rPr>
        <w:t>ru</w:t>
      </w:r>
      <w:proofErr w:type="spellEnd"/>
      <w:r>
        <w:t>___________</w:t>
      </w:r>
      <w:r w:rsidR="00AD2075" w:rsidRPr="00AD2075">
        <w:t>_____</w:t>
      </w:r>
    </w:p>
    <w:p w:rsidR="00AD2075" w:rsidRPr="00BB41B1" w:rsidRDefault="00AD2075" w:rsidP="00BC2812">
      <w:pPr>
        <w:jc w:val="center"/>
      </w:pPr>
    </w:p>
    <w:p w:rsidR="00BC2812" w:rsidRPr="00CD00CC" w:rsidRDefault="00BC2812" w:rsidP="00BC2812">
      <w:pPr>
        <w:jc w:val="center"/>
      </w:pPr>
      <w:r>
        <w:t xml:space="preserve">2. Описание </w:t>
      </w:r>
      <w:r w:rsidRPr="00831485">
        <w:t>проблемы</w:t>
      </w:r>
      <w:r w:rsidRPr="00CD00CC">
        <w:t>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BC2812" w:rsidRPr="00CD00CC" w:rsidRDefault="00BC2812" w:rsidP="00831485">
      <w:pPr>
        <w:spacing w:before="120"/>
        <w:jc w:val="both"/>
      </w:pPr>
      <w:r w:rsidRPr="00CD00CC">
        <w:t>2.1. Формулировка проблемы:</w:t>
      </w:r>
      <w:r w:rsidR="00BB41B1">
        <w:t xml:space="preserve"> </w:t>
      </w:r>
      <w:r w:rsidR="00535FD2">
        <w:rPr>
          <w:u w:val="single"/>
        </w:rPr>
        <w:t>издание действующего нормативного правового акта администрации Гатчинского муниципального района в новой редакции</w:t>
      </w:r>
      <w:r w:rsidR="00791E28">
        <w:rPr>
          <w:u w:val="single"/>
        </w:rPr>
        <w:t>.</w:t>
      </w:r>
      <w:r w:rsidR="00D00FF7">
        <w:rPr>
          <w:u w:val="single"/>
        </w:rPr>
        <w:t xml:space="preserve"> </w:t>
      </w:r>
    </w:p>
    <w:p w:rsidR="00535FD2" w:rsidRDefault="00BC2812" w:rsidP="00BC2812">
      <w:pPr>
        <w:spacing w:before="120" w:after="120"/>
        <w:jc w:val="both"/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CD63A1">
        <w:t xml:space="preserve"> </w:t>
      </w:r>
    </w:p>
    <w:p w:rsidR="00535FD2" w:rsidRDefault="00535FD2" w:rsidP="007076AC">
      <w:pPr>
        <w:spacing w:before="120"/>
        <w:jc w:val="both"/>
        <w:rPr>
          <w:u w:val="single"/>
        </w:rPr>
      </w:pPr>
      <w:r>
        <w:rPr>
          <w:u w:val="single"/>
        </w:rPr>
        <w:t xml:space="preserve">выявление проблемы: издание </w:t>
      </w:r>
      <w:r w:rsidRPr="00535FD2">
        <w:rPr>
          <w:u w:val="single"/>
        </w:rPr>
        <w:t>Приказ</w:t>
      </w:r>
      <w:r>
        <w:rPr>
          <w:u w:val="single"/>
        </w:rPr>
        <w:t>а</w:t>
      </w:r>
      <w:r w:rsidRPr="00535FD2">
        <w:rPr>
          <w:u w:val="single"/>
        </w:rPr>
        <w:t xml:space="preserve"> Комитета по развитию малого, среднего бизнеса и потребительского рынка Ленинградской области Правительства Ленинградской области от 18.08.2016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7076AC">
        <w:rPr>
          <w:u w:val="single"/>
        </w:rPr>
        <w:t xml:space="preserve">, издание административного регламента </w:t>
      </w:r>
      <w:r w:rsidR="007076AC" w:rsidRPr="00BC2812">
        <w:rPr>
          <w:u w:val="single"/>
        </w:rPr>
        <w:t xml:space="preserve">предоставления муниципальной услуги </w:t>
      </w:r>
      <w:r w:rsidR="007076AC" w:rsidRPr="00BC2812">
        <w:rPr>
          <w:u w:val="single"/>
        </w:rPr>
        <w:lastRenderedPageBreak/>
        <w:t>«</w:t>
      </w:r>
      <w:r w:rsidR="007076AC" w:rsidRPr="0037088E">
        <w:rPr>
          <w:u w:val="single"/>
        </w:rPr>
        <w:t xml:space="preserve">Предоставление права на размещение нестационарного торгового объекта на территории </w:t>
      </w:r>
      <w:r w:rsidR="007076AC">
        <w:rPr>
          <w:u w:val="single"/>
        </w:rPr>
        <w:t>МО</w:t>
      </w:r>
      <w:r w:rsidR="007076AC" w:rsidRPr="0037088E">
        <w:rPr>
          <w:u w:val="single"/>
        </w:rPr>
        <w:t xml:space="preserve"> «Город Гатчина»</w:t>
      </w:r>
      <w:r>
        <w:rPr>
          <w:u w:val="single"/>
        </w:rPr>
        <w:t>;</w:t>
      </w:r>
    </w:p>
    <w:p w:rsidR="007076AC" w:rsidRDefault="00535FD2" w:rsidP="007076AC">
      <w:pPr>
        <w:jc w:val="both"/>
        <w:rPr>
          <w:u w:val="single"/>
        </w:rPr>
      </w:pPr>
      <w:r>
        <w:rPr>
          <w:u w:val="single"/>
        </w:rPr>
        <w:t>меры принятые ранее: издание постановления администрации МО «Город Гатчина» № 1550 от 14.12.2011 «</w:t>
      </w:r>
      <w:r w:rsidRPr="00535FD2">
        <w:rPr>
          <w:u w:val="single"/>
        </w:rPr>
        <w:t>О порядке разработки и утверждения схемы  размещения нестационарных торговых  объектов, 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</w:t>
      </w:r>
      <w:r w:rsidR="00F22468">
        <w:rPr>
          <w:u w:val="single"/>
        </w:rPr>
        <w:t>;</w:t>
      </w:r>
      <w:r w:rsidRPr="00535FD2">
        <w:rPr>
          <w:u w:val="single"/>
        </w:rPr>
        <w:t xml:space="preserve"> </w:t>
      </w:r>
    </w:p>
    <w:p w:rsidR="007076AC" w:rsidRDefault="00AF75E5" w:rsidP="007076AC">
      <w:pPr>
        <w:jc w:val="both"/>
        <w:rPr>
          <w:u w:val="single"/>
        </w:rPr>
      </w:pPr>
      <w:r>
        <w:rPr>
          <w:u w:val="single"/>
        </w:rPr>
        <w:t xml:space="preserve">меры направлены на утверждение </w:t>
      </w:r>
      <w:r w:rsidR="00535FD2">
        <w:rPr>
          <w:u w:val="single"/>
        </w:rPr>
        <w:t>положения в новой редакции</w:t>
      </w:r>
      <w:r w:rsidR="007076AC">
        <w:rPr>
          <w:u w:val="single"/>
        </w:rPr>
        <w:t>: отсутствуют;</w:t>
      </w:r>
    </w:p>
    <w:p w:rsidR="00BC2812" w:rsidRPr="00CD00CC" w:rsidRDefault="00AF75E5" w:rsidP="007076AC">
      <w:pPr>
        <w:jc w:val="both"/>
      </w:pPr>
      <w:r>
        <w:rPr>
          <w:u w:val="single"/>
        </w:rPr>
        <w:t>ресурсы не требуются</w:t>
      </w:r>
      <w:r w:rsidR="001429D2">
        <w:rPr>
          <w:u w:val="single"/>
        </w:rPr>
        <w:t>.</w:t>
      </w:r>
      <w:r w:rsidR="00D00FF7">
        <w:rPr>
          <w:u w:val="single"/>
        </w:rPr>
        <w:t xml:space="preserve"> </w:t>
      </w:r>
      <w:r w:rsidR="006E23D7">
        <w:rPr>
          <w:u w:val="single"/>
        </w:rPr>
        <w:t xml:space="preserve"> </w:t>
      </w:r>
    </w:p>
    <w:p w:rsidR="00BC2812" w:rsidRPr="00CD00CC" w:rsidRDefault="00BC2812" w:rsidP="00BC2812">
      <w:pPr>
        <w:spacing w:after="120"/>
        <w:jc w:val="both"/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CD63A1">
        <w:t xml:space="preserve"> </w:t>
      </w:r>
      <w:r w:rsidR="006945C0">
        <w:rPr>
          <w:u w:val="single"/>
        </w:rPr>
        <w:t xml:space="preserve">юридические лица </w:t>
      </w:r>
      <w:r w:rsidR="006945C0" w:rsidRPr="00513B31">
        <w:rPr>
          <w:u w:val="single"/>
        </w:rPr>
        <w:t>и индивидуальные предприниматели</w:t>
      </w:r>
      <w:r w:rsidR="001429D2" w:rsidRPr="00513B31">
        <w:rPr>
          <w:u w:val="single"/>
        </w:rPr>
        <w:t>.</w:t>
      </w:r>
      <w:r w:rsidR="001429D2">
        <w:t xml:space="preserve"> </w:t>
      </w:r>
    </w:p>
    <w:p w:rsidR="00BC2812" w:rsidRPr="00CD00CC" w:rsidRDefault="00BC2812" w:rsidP="00BC2812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AB4D38">
        <w:t xml:space="preserve"> </w:t>
      </w:r>
      <w:r w:rsidR="00715743" w:rsidRPr="00715743">
        <w:rPr>
          <w:u w:val="single"/>
        </w:rPr>
        <w:t>рост торговли</w:t>
      </w:r>
      <w:r w:rsidR="007076AC">
        <w:rPr>
          <w:u w:val="single"/>
        </w:rPr>
        <w:t xml:space="preserve"> в местах неотведенных для этих целей  администрацией Гатчинского муниципального района и размещение торговых объектов с нарушением требований Схемы размещения нестационарных торговых объектов на территории МО «Город Гатчина»</w:t>
      </w:r>
      <w:r w:rsidR="00AB4D38" w:rsidRPr="00715743">
        <w:rPr>
          <w:u w:val="single"/>
        </w:rPr>
        <w:t>.</w:t>
      </w:r>
    </w:p>
    <w:p w:rsidR="007076AC" w:rsidRDefault="00BC2812" w:rsidP="007076AC">
      <w:pPr>
        <w:spacing w:after="120"/>
        <w:jc w:val="both"/>
        <w:rPr>
          <w:u w:val="single"/>
        </w:rPr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="00CF3103">
        <w:t>с</w:t>
      </w:r>
      <w:r w:rsidR="00CF3103" w:rsidRPr="00CD00CC">
        <w:t>осуществование</w:t>
      </w:r>
      <w:r w:rsidRPr="00CD00CC">
        <w:t>:</w:t>
      </w:r>
      <w:r w:rsidR="00AB4D38">
        <w:t xml:space="preserve"> </w:t>
      </w:r>
      <w:r w:rsidR="007076AC">
        <w:rPr>
          <w:u w:val="single"/>
        </w:rPr>
        <w:t>постановление администрации МО «Город Гатчина» № 1550 от 14.12.2011 «</w:t>
      </w:r>
      <w:r w:rsidR="007076AC" w:rsidRPr="00535FD2">
        <w:rPr>
          <w:u w:val="single"/>
        </w:rPr>
        <w:t>О порядке разработки и утверждения схемы  размещения нестационарных торговых  объектов,  объектов общественного питания, бытового обслуживания и объектов досугово-развлекательного назначения, расположенных на земельных участках находящихся в государственной и муниципальной собственности на территории МО «Город Гатчина»</w:t>
      </w:r>
      <w:r w:rsidR="007076AC">
        <w:rPr>
          <w:u w:val="single"/>
        </w:rPr>
        <w:t xml:space="preserve"> не отвечает нормам действующего законодательства.</w:t>
      </w:r>
    </w:p>
    <w:p w:rsidR="00290908" w:rsidRDefault="00BC2812" w:rsidP="007076AC">
      <w:pPr>
        <w:spacing w:after="120"/>
        <w:jc w:val="both"/>
      </w:pPr>
      <w:r>
        <w:t xml:space="preserve">2.6. </w:t>
      </w:r>
      <w:r w:rsidRPr="000F6995">
        <w:t>Причины невозможности решения</w:t>
      </w:r>
      <w:r>
        <w:t xml:space="preserve">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290908">
        <w:t xml:space="preserve">: </w:t>
      </w:r>
      <w:r w:rsidR="00513B31">
        <w:rPr>
          <w:u w:val="single"/>
        </w:rPr>
        <w:t xml:space="preserve">проблема может быть решена только путем издания </w:t>
      </w:r>
      <w:r w:rsidR="007076AC">
        <w:rPr>
          <w:u w:val="single"/>
        </w:rPr>
        <w:t>муниципального</w:t>
      </w:r>
      <w:r w:rsidR="00513B31">
        <w:rPr>
          <w:u w:val="single"/>
        </w:rPr>
        <w:t xml:space="preserve"> правового акта администрации Гатчинского муниципального района</w:t>
      </w:r>
      <w:r w:rsidR="00290908" w:rsidRPr="00290908">
        <w:rPr>
          <w:u w:val="single"/>
        </w:rPr>
        <w:t>.</w:t>
      </w:r>
    </w:p>
    <w:p w:rsidR="00BC2812" w:rsidRDefault="00BC2812" w:rsidP="00290908">
      <w:pPr>
        <w:jc w:val="both"/>
      </w:pPr>
      <w:r w:rsidRPr="00CD00CC">
        <w:t>2.</w:t>
      </w:r>
      <w:r>
        <w:t>7</w:t>
      </w:r>
      <w:r w:rsidRPr="00CD00CC">
        <w:t>. Иная информация о проблеме:</w:t>
      </w:r>
      <w:r w:rsidR="00AB4D38">
        <w:t xml:space="preserve"> </w:t>
      </w:r>
      <w:r w:rsidR="00513B31" w:rsidRPr="00513B31">
        <w:rPr>
          <w:u w:val="single"/>
        </w:rPr>
        <w:t>отсутствует.</w:t>
      </w:r>
    </w:p>
    <w:p w:rsidR="000D58AB" w:rsidRDefault="000D58AB" w:rsidP="00BC2812">
      <w:pPr>
        <w:spacing w:after="120"/>
        <w:jc w:val="center"/>
      </w:pPr>
      <w:bookmarkStart w:id="1" w:name="Par156"/>
      <w:bookmarkEnd w:id="1"/>
    </w:p>
    <w:p w:rsidR="00BC2812" w:rsidRPr="00CD00CC" w:rsidRDefault="00BC2812" w:rsidP="00BC2812">
      <w:pPr>
        <w:spacing w:after="120"/>
        <w:jc w:val="center"/>
      </w:pPr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574"/>
        <w:gridCol w:w="3628"/>
      </w:tblGrid>
      <w:tr w:rsidR="00BC2812" w:rsidRPr="00CD00CC" w:rsidTr="006E116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D00CC" w:rsidTr="006E1167">
        <w:trPr>
          <w:trHeight w:val="1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C54FE5" w:rsidP="00C5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Схему и п</w:t>
            </w:r>
            <w:r w:rsidR="000D58AB">
              <w:rPr>
                <w:sz w:val="20"/>
                <w:szCs w:val="20"/>
              </w:rPr>
              <w:t>редоставление права на размещение нестационарного торгового объекта</w:t>
            </w:r>
            <w:r w:rsidR="00513B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0F6995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бессрочно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C93891" w:rsidP="00290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квартально</w:t>
            </w:r>
          </w:p>
        </w:tc>
      </w:tr>
    </w:tbl>
    <w:p w:rsidR="00513B31" w:rsidRDefault="00BC2812" w:rsidP="00513B31">
      <w:pPr>
        <w:spacing w:before="240"/>
        <w:jc w:val="both"/>
        <w:rPr>
          <w:lang w:eastAsia="en-US"/>
        </w:rPr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  <w:r w:rsidR="00512798" w:rsidRPr="00512798">
        <w:rPr>
          <w:sz w:val="28"/>
          <w:szCs w:val="28"/>
          <w:lang w:eastAsia="en-US"/>
        </w:rPr>
        <w:t xml:space="preserve"> </w:t>
      </w:r>
      <w:r w:rsidR="00C54FE5" w:rsidRPr="00535FD2">
        <w:rPr>
          <w:u w:val="single"/>
        </w:rPr>
        <w:t>Приказ</w:t>
      </w:r>
      <w:r w:rsidR="00C54FE5">
        <w:rPr>
          <w:u w:val="single"/>
        </w:rPr>
        <w:t>а</w:t>
      </w:r>
      <w:r w:rsidR="00C54FE5" w:rsidRPr="00535FD2">
        <w:rPr>
          <w:u w:val="single"/>
        </w:rPr>
        <w:t xml:space="preserve"> Комитета по развитию малого, среднего бизнеса и потребительского рынка Ленинградской области Правительства Ленинградской области от 18.08.2016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</w:p>
    <w:p w:rsidR="00513B31" w:rsidRDefault="00513B31" w:rsidP="00513B31">
      <w:pPr>
        <w:spacing w:before="240"/>
        <w:jc w:val="both"/>
        <w:rPr>
          <w:lang w:eastAsia="en-US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998"/>
        <w:gridCol w:w="1276"/>
        <w:gridCol w:w="2268"/>
      </w:tblGrid>
      <w:tr w:rsidR="00BC2812" w:rsidRPr="00CD00CC" w:rsidTr="00DD65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lastRenderedPageBreak/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BC2812" w:rsidRPr="00CD00CC" w:rsidTr="00DD65D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C54FE5" w:rsidP="00522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Схему и предоставление права на размещение нестационарного торгового объекта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D53E25" w:rsidP="00D53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размещения нестационарных</w:t>
            </w:r>
            <w:r w:rsidR="00513B31">
              <w:rPr>
                <w:sz w:val="20"/>
                <w:szCs w:val="20"/>
              </w:rPr>
              <w:t xml:space="preserve"> торгов</w:t>
            </w:r>
            <w:r>
              <w:rPr>
                <w:sz w:val="20"/>
                <w:szCs w:val="20"/>
              </w:rPr>
              <w:t>ых объектов</w:t>
            </w:r>
            <w:r w:rsidR="00DD65D0">
              <w:rPr>
                <w:sz w:val="20"/>
                <w:szCs w:val="20"/>
              </w:rPr>
              <w:t xml:space="preserve"> </w:t>
            </w:r>
            <w:r w:rsidR="00C54FE5">
              <w:rPr>
                <w:sz w:val="20"/>
                <w:szCs w:val="20"/>
              </w:rPr>
              <w:t xml:space="preserve">в Схеме </w:t>
            </w:r>
            <w:r w:rsidR="00DD65D0">
              <w:rPr>
                <w:sz w:val="20"/>
                <w:szCs w:val="20"/>
              </w:rPr>
              <w:t>(НТО)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2E6757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Default="00201AFA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</w:t>
            </w:r>
            <w:r w:rsidR="00DD65D0">
              <w:rPr>
                <w:sz w:val="20"/>
                <w:szCs w:val="20"/>
              </w:rPr>
              <w:t>8</w:t>
            </w:r>
            <w:r w:rsidR="007076AC">
              <w:rPr>
                <w:sz w:val="20"/>
                <w:szCs w:val="20"/>
              </w:rPr>
              <w:t>8/</w:t>
            </w:r>
            <w:r w:rsidR="00DD65D0">
              <w:rPr>
                <w:sz w:val="20"/>
                <w:szCs w:val="20"/>
              </w:rPr>
              <w:t xml:space="preserve"> объектов НТО</w:t>
            </w:r>
          </w:p>
          <w:p w:rsidR="00201AFA" w:rsidRDefault="00201AFA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– </w:t>
            </w:r>
            <w:r w:rsidR="007076AC">
              <w:rPr>
                <w:sz w:val="20"/>
                <w:szCs w:val="20"/>
              </w:rPr>
              <w:t>95</w:t>
            </w:r>
            <w:r w:rsidR="00DD65D0">
              <w:rPr>
                <w:sz w:val="20"/>
                <w:szCs w:val="20"/>
              </w:rPr>
              <w:t xml:space="preserve"> объектов НТО</w:t>
            </w:r>
          </w:p>
          <w:p w:rsidR="00201AFA" w:rsidRPr="00290908" w:rsidRDefault="00201AFA" w:rsidP="0070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– </w:t>
            </w:r>
            <w:r w:rsidR="007076AC">
              <w:rPr>
                <w:sz w:val="20"/>
                <w:szCs w:val="20"/>
              </w:rPr>
              <w:t>10</w:t>
            </w:r>
            <w:r w:rsidR="00DD65D0">
              <w:rPr>
                <w:sz w:val="20"/>
                <w:szCs w:val="20"/>
              </w:rPr>
              <w:t>0</w:t>
            </w:r>
            <w:r w:rsidR="007076AC">
              <w:rPr>
                <w:sz w:val="20"/>
                <w:szCs w:val="20"/>
              </w:rPr>
              <w:t xml:space="preserve"> объектов</w:t>
            </w:r>
            <w:r w:rsidR="00DD65D0">
              <w:rPr>
                <w:sz w:val="20"/>
                <w:szCs w:val="20"/>
              </w:rPr>
              <w:t xml:space="preserve"> НТО</w:t>
            </w:r>
          </w:p>
        </w:tc>
      </w:tr>
    </w:tbl>
    <w:p w:rsidR="00BC2812" w:rsidRPr="00CD00CC" w:rsidRDefault="00BC2812" w:rsidP="00BC2812">
      <w:pPr>
        <w:spacing w:before="240"/>
        <w:jc w:val="both"/>
      </w:pPr>
      <w:r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2E6757">
        <w:t xml:space="preserve"> </w:t>
      </w:r>
      <w:r w:rsidR="00F5577F" w:rsidRPr="00F5577F">
        <w:rPr>
          <w:u w:val="single"/>
        </w:rPr>
        <w:t xml:space="preserve">в соответствии со </w:t>
      </w:r>
      <w:r w:rsidR="00C54FE5">
        <w:rPr>
          <w:u w:val="single"/>
        </w:rPr>
        <w:t>С</w:t>
      </w:r>
      <w:r w:rsidR="00DD65D0">
        <w:rPr>
          <w:u w:val="single"/>
        </w:rPr>
        <w:t>хем</w:t>
      </w:r>
      <w:r w:rsidR="00F5577F">
        <w:rPr>
          <w:u w:val="single"/>
        </w:rPr>
        <w:t>ой</w:t>
      </w:r>
      <w:r w:rsidR="00DD65D0">
        <w:rPr>
          <w:u w:val="single"/>
        </w:rPr>
        <w:t xml:space="preserve"> размещения нестационарных торговых объектов, утвержденн</w:t>
      </w:r>
      <w:r w:rsidR="00F5577F">
        <w:rPr>
          <w:u w:val="single"/>
        </w:rPr>
        <w:t>ой</w:t>
      </w:r>
      <w:r w:rsidR="00DD65D0">
        <w:rPr>
          <w:u w:val="single"/>
        </w:rPr>
        <w:t xml:space="preserve"> постановлением администрации Гатчинского муниципального района</w:t>
      </w:r>
      <w:r w:rsidR="00F5577F">
        <w:rPr>
          <w:u w:val="single"/>
        </w:rPr>
        <w:t>.</w:t>
      </w:r>
    </w:p>
    <w:p w:rsidR="00BC2812" w:rsidRDefault="00BC2812" w:rsidP="00BC2812">
      <w:pPr>
        <w:spacing w:before="120" w:after="240"/>
      </w:pPr>
      <w:r w:rsidRPr="00CD00CC">
        <w:t>3.</w:t>
      </w:r>
      <w:r>
        <w:t>10</w:t>
      </w:r>
      <w:r w:rsidRPr="00CD00CC">
        <w:t xml:space="preserve">. Оценка </w:t>
      </w:r>
      <w:r w:rsidRPr="002E6757">
        <w:t>затрат</w:t>
      </w:r>
      <w:r w:rsidRPr="00CD00CC">
        <w:t xml:space="preserve">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474205">
        <w:t xml:space="preserve"> </w:t>
      </w:r>
      <w:r w:rsidR="00DD65D0">
        <w:rPr>
          <w:u w:val="single"/>
        </w:rPr>
        <w:t>затраты не требуются</w:t>
      </w:r>
      <w:r w:rsidR="00474205">
        <w:t>.</w:t>
      </w:r>
    </w:p>
    <w:p w:rsidR="00BC2812" w:rsidRPr="00CD00CC" w:rsidRDefault="00BC2812" w:rsidP="00BC2812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BC2812" w:rsidRPr="00CD00CC" w:rsidTr="006E1167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bookmarkStart w:id="2" w:name="Par214"/>
            <w:bookmarkEnd w:id="2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Default="00BC2812" w:rsidP="006E1167">
            <w:r w:rsidRPr="00CD00CC">
              <w:t xml:space="preserve">4.2. Количество </w:t>
            </w:r>
            <w:r w:rsidRPr="00474205">
              <w:t>участников группы</w:t>
            </w:r>
          </w:p>
          <w:p w:rsidR="00BC2812" w:rsidRPr="00113085" w:rsidRDefault="00BC2812" w:rsidP="006E1167">
            <w:r w:rsidRPr="00113085">
              <w:t>4.2.1. на стадии разработки проекта акта</w:t>
            </w:r>
          </w:p>
          <w:p w:rsidR="00BC2812" w:rsidRPr="00CD00CC" w:rsidRDefault="00BC2812" w:rsidP="006E1167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4.3. Источники данных</w:t>
            </w:r>
          </w:p>
        </w:tc>
      </w:tr>
      <w:tr w:rsidR="00BC2812" w:rsidRPr="00CD00CC" w:rsidTr="006E116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474205" w:rsidP="00DD65D0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Юридические лица</w:t>
            </w:r>
            <w:r w:rsidR="00DD65D0">
              <w:rPr>
                <w:sz w:val="20"/>
                <w:szCs w:val="20"/>
              </w:rPr>
              <w:t xml:space="preserve"> и индивидуальные предприниматели</w:t>
            </w:r>
            <w:r w:rsidR="000D58AB">
              <w:rPr>
                <w:sz w:val="20"/>
                <w:szCs w:val="20"/>
              </w:rPr>
              <w:t>,</w:t>
            </w:r>
            <w:r w:rsidR="00DD65D0">
              <w:rPr>
                <w:sz w:val="20"/>
                <w:szCs w:val="20"/>
              </w:rPr>
              <w:t xml:space="preserve"> осуществляющие торговую деятельность в установленном порядке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Default="00D85E4A" w:rsidP="00D85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4.2.1. – </w:t>
            </w:r>
            <w:r w:rsidR="00D51E3A">
              <w:rPr>
                <w:sz w:val="20"/>
                <w:szCs w:val="20"/>
              </w:rPr>
              <w:t>14</w:t>
            </w:r>
            <w:r w:rsidR="00DD65D0">
              <w:rPr>
                <w:sz w:val="20"/>
                <w:szCs w:val="20"/>
              </w:rPr>
              <w:t xml:space="preserve"> субъект</w:t>
            </w:r>
            <w:r w:rsidR="00D51E3A">
              <w:rPr>
                <w:sz w:val="20"/>
                <w:szCs w:val="20"/>
              </w:rPr>
              <w:t>а</w:t>
            </w:r>
          </w:p>
          <w:p w:rsidR="00D85E4A" w:rsidRPr="00290908" w:rsidRDefault="00D85E4A" w:rsidP="00D5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4.2.2. – </w:t>
            </w:r>
            <w:r w:rsidR="00D51E3A">
              <w:rPr>
                <w:sz w:val="20"/>
                <w:szCs w:val="20"/>
              </w:rPr>
              <w:t>20</w:t>
            </w:r>
            <w:r w:rsidR="00DD65D0">
              <w:rPr>
                <w:sz w:val="20"/>
                <w:szCs w:val="20"/>
              </w:rPr>
              <w:t xml:space="preserve"> субъектов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103" w:rsidRPr="00CF3103" w:rsidRDefault="00201AFA" w:rsidP="00CF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85E4A">
              <w:rPr>
                <w:sz w:val="20"/>
                <w:szCs w:val="20"/>
              </w:rPr>
              <w:t>орговый реестр Ленинградской области</w:t>
            </w:r>
          </w:p>
          <w:p w:rsidR="00BC2812" w:rsidRPr="00CD00CC" w:rsidRDefault="00BC2812" w:rsidP="006E1167"/>
        </w:tc>
      </w:tr>
    </w:tbl>
    <w:p w:rsidR="00BC2812" w:rsidRPr="00CD00CC" w:rsidRDefault="00BC2812" w:rsidP="00BC2812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2410"/>
        <w:gridCol w:w="1657"/>
        <w:gridCol w:w="1603"/>
      </w:tblGrid>
      <w:tr w:rsidR="00BC2812" w:rsidRPr="007B0931" w:rsidTr="00201A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0D58AB" w:rsidRDefault="00BC2812" w:rsidP="006E1167">
            <w:pPr>
              <w:jc w:val="center"/>
            </w:pPr>
            <w:bookmarkStart w:id="3" w:name="Par232"/>
            <w:bookmarkEnd w:id="3"/>
            <w:r w:rsidRPr="000D58AB"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0D58AB" w:rsidRDefault="00BC2812" w:rsidP="006E1167">
            <w:pPr>
              <w:jc w:val="center"/>
            </w:pPr>
            <w:r w:rsidRPr="000D58AB">
              <w:t>5.2. Характер функции (новая/изменяемая/отменяемая)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0D58AB" w:rsidRDefault="00BC2812" w:rsidP="006E1167">
            <w:pPr>
              <w:jc w:val="center"/>
            </w:pPr>
            <w:r w:rsidRPr="000D58AB">
              <w:t>5.3. Предполагаемый порядок реализации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0D58AB" w:rsidRDefault="00BC2812" w:rsidP="006E1167">
            <w:pPr>
              <w:jc w:val="center"/>
            </w:pPr>
            <w:r w:rsidRPr="000D58AB"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0D58AB" w:rsidRDefault="00BC2812" w:rsidP="006E1167">
            <w:pPr>
              <w:jc w:val="center"/>
            </w:pPr>
            <w:r w:rsidRPr="000D58AB">
              <w:t>5.5. Оценка изменения потребностей в других ресурсах</w:t>
            </w:r>
          </w:p>
        </w:tc>
      </w:tr>
      <w:tr w:rsidR="00BC2812" w:rsidRPr="00CD00CC" w:rsidTr="00201A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7B0931" w:rsidRDefault="000D58AB" w:rsidP="00F44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права на размещение </w:t>
            </w:r>
            <w:r>
              <w:rPr>
                <w:sz w:val="20"/>
                <w:szCs w:val="20"/>
              </w:rPr>
              <w:lastRenderedPageBreak/>
              <w:t>нестационарн</w:t>
            </w:r>
            <w:r w:rsidR="00F443E0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торгов</w:t>
            </w:r>
            <w:r w:rsidR="00F443E0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объект</w:t>
            </w:r>
            <w:r w:rsidR="00F443E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на территории МО «Город Гатчина»</w:t>
            </w:r>
            <w:r w:rsidR="00A40F89">
              <w:rPr>
                <w:sz w:val="20"/>
                <w:szCs w:val="20"/>
              </w:rPr>
              <w:t xml:space="preserve"> </w:t>
            </w:r>
            <w:r w:rsidR="00F443E0">
              <w:rPr>
                <w:sz w:val="20"/>
                <w:szCs w:val="20"/>
              </w:rPr>
              <w:t xml:space="preserve">без предоставления земельного участка или установления сервитута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A40F89" w:rsidRDefault="00F5577F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</w:t>
            </w:r>
            <w:r w:rsidR="009F0679">
              <w:rPr>
                <w:sz w:val="20"/>
                <w:szCs w:val="20"/>
              </w:rPr>
              <w:t>меняемая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F5577F" w:rsidP="009F0679">
            <w:r>
              <w:rPr>
                <w:sz w:val="20"/>
                <w:szCs w:val="20"/>
              </w:rPr>
              <w:t>н</w:t>
            </w:r>
            <w:r w:rsidR="00DD65D0">
              <w:rPr>
                <w:sz w:val="20"/>
                <w:szCs w:val="20"/>
              </w:rPr>
              <w:t>е изменяется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F5577F" w:rsidP="006E1167">
            <w:r>
              <w:rPr>
                <w:sz w:val="20"/>
                <w:szCs w:val="20"/>
              </w:rPr>
              <w:t>на прежнем уровне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F5577F" w:rsidP="006E1167">
            <w:r>
              <w:rPr>
                <w:sz w:val="20"/>
                <w:szCs w:val="20"/>
              </w:rPr>
              <w:t>п</w:t>
            </w:r>
            <w:r w:rsidR="00DD65D0">
              <w:rPr>
                <w:sz w:val="20"/>
                <w:szCs w:val="20"/>
              </w:rPr>
              <w:t xml:space="preserve">отребность в других ресурсах </w:t>
            </w:r>
            <w:r w:rsidR="00DD65D0">
              <w:rPr>
                <w:sz w:val="20"/>
                <w:szCs w:val="20"/>
              </w:rPr>
              <w:lastRenderedPageBreak/>
              <w:t>отсутствует</w:t>
            </w:r>
          </w:p>
        </w:tc>
      </w:tr>
    </w:tbl>
    <w:p w:rsidR="00BC2812" w:rsidRPr="00CD00CC" w:rsidRDefault="00BC2812" w:rsidP="00BC2812">
      <w:pPr>
        <w:spacing w:before="240" w:after="240"/>
        <w:jc w:val="center"/>
      </w:pPr>
      <w:r>
        <w:lastRenderedPageBreak/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BC2812" w:rsidRPr="00CD00CC" w:rsidTr="00EB208F">
        <w:trPr>
          <w:trHeight w:val="19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C2477" w:rsidRDefault="00BC2812" w:rsidP="00290908">
            <w:pPr>
              <w:jc w:val="center"/>
              <w:rPr>
                <w:sz w:val="16"/>
                <w:szCs w:val="16"/>
              </w:rPr>
            </w:pPr>
            <w:r w:rsidRPr="00CD00CC">
              <w:t>6.2. Виды р</w:t>
            </w:r>
            <w:r>
              <w:t xml:space="preserve">асходов (возможных поступлений) </w:t>
            </w:r>
            <w:r w:rsidRPr="00CD00CC">
              <w:t xml:space="preserve">бюджета </w:t>
            </w:r>
            <w:r>
              <w:t xml:space="preserve">муниципального образования </w:t>
            </w:r>
            <w:r w:rsidR="00290908">
              <w:t>Гатчинского муниципального района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 xml:space="preserve">6.3. Количественная оценка расходов и возможных поступлений, </w:t>
            </w:r>
            <w:r>
              <w:t>тыс.</w:t>
            </w:r>
            <w:r w:rsidRPr="00CD00CC">
              <w:t xml:space="preserve"> рублей</w:t>
            </w:r>
          </w:p>
        </w:tc>
      </w:tr>
      <w:tr w:rsidR="00EB208F" w:rsidRPr="00CD00CC" w:rsidTr="00EB208F">
        <w:trPr>
          <w:trHeight w:val="137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290908" w:rsidRDefault="00C54FE5" w:rsidP="00C5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права на размещение нестационарного торгового объекта на территории МО «Город Гатчина»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290908" w:rsidRDefault="00F5577F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290908" w:rsidRDefault="00F5577F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B208F">
              <w:rPr>
                <w:sz w:val="20"/>
                <w:szCs w:val="20"/>
              </w:rPr>
              <w:t>е требуется</w:t>
            </w:r>
          </w:p>
        </w:tc>
      </w:tr>
    </w:tbl>
    <w:p w:rsidR="00BC2812" w:rsidRDefault="00BC2812" w:rsidP="00BC2812">
      <w:pPr>
        <w:spacing w:before="240"/>
        <w:jc w:val="both"/>
        <w:rPr>
          <w:u w:val="single"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601F3F" w:rsidRPr="00601F3F">
        <w:rPr>
          <w:u w:val="single"/>
        </w:rPr>
        <w:t>расходы отсутствуют</w:t>
      </w:r>
      <w:r w:rsidR="00962F3F">
        <w:rPr>
          <w:u w:val="single"/>
        </w:rPr>
        <w:t>.</w:t>
      </w:r>
    </w:p>
    <w:p w:rsidR="00EB208F" w:rsidRDefault="00EB208F" w:rsidP="00CE1D97">
      <w:pPr>
        <w:jc w:val="both"/>
      </w:pPr>
    </w:p>
    <w:p w:rsidR="00962F3F" w:rsidRPr="00962F3F" w:rsidRDefault="00BC2812" w:rsidP="00CE1D97">
      <w:pPr>
        <w:jc w:val="both"/>
        <w:rPr>
          <w:u w:val="single"/>
        </w:rPr>
      </w:pPr>
      <w:r w:rsidRPr="00CD00CC">
        <w:t>6.5. Источники данных:</w:t>
      </w:r>
      <w:r w:rsidR="00601F3F">
        <w:t xml:space="preserve"> </w:t>
      </w:r>
      <w:r w:rsidR="005031EF">
        <w:rPr>
          <w:u w:val="single"/>
          <w:lang w:eastAsia="en-US"/>
        </w:rPr>
        <w:t>приказ комитета по развитию малого, среднего бизнеса и потребительского рынка Ленинградской области от 18.08.2016 № 22 «О порядке разработки и утверждения схема размещения нестационарных торговых объектов на территории муниципальных образований Ленинградской области»</w:t>
      </w:r>
      <w:r w:rsidR="00F5577F">
        <w:rPr>
          <w:u w:val="single"/>
          <w:lang w:eastAsia="en-US"/>
        </w:rPr>
        <w:t>.</w:t>
      </w:r>
    </w:p>
    <w:p w:rsidR="00BC2812" w:rsidRPr="00CD00CC" w:rsidRDefault="00BC2812" w:rsidP="00BC2812">
      <w:pPr>
        <w:spacing w:before="120"/>
      </w:pPr>
    </w:p>
    <w:p w:rsidR="00BC2812" w:rsidRPr="00CD00CC" w:rsidRDefault="00BC2812" w:rsidP="00BC2812">
      <w:pPr>
        <w:spacing w:before="120" w:after="240"/>
        <w:jc w:val="center"/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126"/>
        <w:gridCol w:w="2099"/>
      </w:tblGrid>
      <w:tr w:rsidR="00BC2812" w:rsidRPr="00CD00CC" w:rsidTr="004C3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7.1. Группы потенциальных адресатов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290908" w:rsidRDefault="00BC2812" w:rsidP="006E1167">
            <w:pPr>
              <w:jc w:val="center"/>
            </w:pPr>
            <w:r w:rsidRPr="00290908">
              <w:t>7.4. Количественная оценка, тыс. рублей</w:t>
            </w:r>
          </w:p>
        </w:tc>
      </w:tr>
      <w:tr w:rsidR="00601F3F" w:rsidRPr="00CD00CC" w:rsidTr="004C3D8C">
        <w:trPr>
          <w:trHeight w:val="1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977EB" w:rsidRDefault="004C3D8C" w:rsidP="006E1167">
            <w:pPr>
              <w:rPr>
                <w:sz w:val="20"/>
                <w:szCs w:val="20"/>
              </w:rPr>
            </w:pPr>
            <w:r w:rsidRPr="00290908">
              <w:rPr>
                <w:sz w:val="20"/>
                <w:szCs w:val="20"/>
              </w:rPr>
              <w:t>Юридические лица</w:t>
            </w:r>
            <w:r>
              <w:rPr>
                <w:sz w:val="20"/>
                <w:szCs w:val="20"/>
              </w:rPr>
              <w:t xml:space="preserve"> и индивидуальные предприниматели, осуществляющие торговую деятельность в установленном порядке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601F3F" w:rsidRDefault="004C3D8C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возникают</w:t>
            </w:r>
          </w:p>
          <w:p w:rsidR="00601F3F" w:rsidRPr="00601F3F" w:rsidRDefault="00601F3F" w:rsidP="006E116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05A" w:rsidRDefault="004C3D8C" w:rsidP="00D34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возникают</w:t>
            </w:r>
          </w:p>
          <w:p w:rsidR="00D051D0" w:rsidRPr="00C977EB" w:rsidRDefault="00D051D0" w:rsidP="00D349FC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977EB" w:rsidRDefault="004C3D8C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</w:t>
            </w:r>
          </w:p>
        </w:tc>
      </w:tr>
    </w:tbl>
    <w:p w:rsidR="00BC2812" w:rsidRPr="00CD00CC" w:rsidRDefault="00BC2812" w:rsidP="00BC2812"/>
    <w:p w:rsidR="00BC2812" w:rsidRPr="00CD00CC" w:rsidRDefault="00BC2812" w:rsidP="00BC2812">
      <w:r w:rsidRPr="00D051D0">
        <w:lastRenderedPageBreak/>
        <w:t>7.5. Издержки и выгоды адресатов предлагаемого правового регулирования, не поддающиеся  количественной оценке</w:t>
      </w:r>
      <w:r w:rsidR="00601F3F" w:rsidRPr="00D051D0">
        <w:t xml:space="preserve">: </w:t>
      </w:r>
      <w:r w:rsidR="004C3D8C" w:rsidRPr="004C3D8C">
        <w:rPr>
          <w:u w:val="single"/>
        </w:rPr>
        <w:t>не предусмотрены</w:t>
      </w:r>
      <w:r w:rsidR="005C105A" w:rsidRPr="004C3D8C">
        <w:rPr>
          <w:u w:val="single"/>
        </w:rPr>
        <w:t>.</w:t>
      </w:r>
    </w:p>
    <w:p w:rsidR="00C54FE5" w:rsidRDefault="00BC2812" w:rsidP="00C54FE5">
      <w:pPr>
        <w:spacing w:before="240"/>
        <w:jc w:val="both"/>
        <w:rPr>
          <w:lang w:eastAsia="en-US"/>
        </w:rPr>
      </w:pPr>
      <w:r w:rsidRPr="00CD00CC">
        <w:t>7.6.Источники</w:t>
      </w:r>
      <w:r>
        <w:t xml:space="preserve"> д</w:t>
      </w:r>
      <w:r w:rsidRPr="00CD00CC">
        <w:t>анных:</w:t>
      </w:r>
      <w:r w:rsidR="00962F3F" w:rsidRPr="00962F3F">
        <w:rPr>
          <w:u w:val="single"/>
        </w:rPr>
        <w:t xml:space="preserve"> </w:t>
      </w:r>
      <w:r w:rsidR="00C54FE5" w:rsidRPr="00535FD2">
        <w:rPr>
          <w:u w:val="single"/>
        </w:rPr>
        <w:t>Приказ</w:t>
      </w:r>
      <w:r w:rsidR="00C54FE5">
        <w:rPr>
          <w:u w:val="single"/>
        </w:rPr>
        <w:t>а</w:t>
      </w:r>
      <w:r w:rsidR="00C54FE5" w:rsidRPr="00535FD2">
        <w:rPr>
          <w:u w:val="single"/>
        </w:rPr>
        <w:t xml:space="preserve"> Комитета по развитию малого, среднего бизнеса и потребительского рынка Ленинградской области Правительства Ленинградской области от 18.08.2016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</w:p>
    <w:p w:rsidR="00BC2812" w:rsidRPr="00CD00CC" w:rsidRDefault="00BC2812" w:rsidP="00BC2812"/>
    <w:p w:rsidR="00BC2812" w:rsidRDefault="00BC2812" w:rsidP="00BC2812">
      <w:pPr>
        <w:jc w:val="center"/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</w:p>
    <w:p w:rsidR="00962F3F" w:rsidRPr="00CD00CC" w:rsidRDefault="00962F3F" w:rsidP="00BC2812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984"/>
        <w:gridCol w:w="2835"/>
      </w:tblGrid>
      <w:tr w:rsidR="00BC2812" w:rsidRPr="00CD00CC" w:rsidTr="006E1167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170F77" w:rsidRDefault="00BC2812" w:rsidP="006E1167">
            <w:pPr>
              <w:jc w:val="center"/>
              <w:rPr>
                <w:sz w:val="20"/>
                <w:szCs w:val="20"/>
              </w:rPr>
            </w:pPr>
            <w:r w:rsidRPr="00170F77">
              <w:rPr>
                <w:sz w:val="20"/>
                <w:szCs w:val="20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 xml:space="preserve">8.2. Оценка вероятности наступления </w:t>
            </w:r>
            <w:r w:rsidRPr="00474205">
              <w:t>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D00CC" w:rsidRDefault="00BC2812" w:rsidP="006E1167">
            <w:pPr>
              <w:jc w:val="center"/>
            </w:pPr>
            <w:r w:rsidRPr="00CD00CC">
              <w:t>8.4. Степень контроля рисков (полный/частичный/отсутствует)</w:t>
            </w:r>
          </w:p>
        </w:tc>
      </w:tr>
      <w:tr w:rsidR="00BC2812" w:rsidRPr="00CD00CC" w:rsidTr="006E11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7F19FF" w:rsidP="0015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F55E30" w:rsidP="0015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15315B" w:rsidP="006E1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BC0A02" w:rsidRDefault="006F1AC4" w:rsidP="0017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частичный</w:t>
            </w:r>
          </w:p>
        </w:tc>
      </w:tr>
    </w:tbl>
    <w:p w:rsidR="00BC2812" w:rsidRPr="00CD00CC" w:rsidRDefault="00BC2812" w:rsidP="00BC2812"/>
    <w:p w:rsidR="00C54FE5" w:rsidRDefault="00BC2812" w:rsidP="00C54FE5">
      <w:pPr>
        <w:spacing w:before="240"/>
        <w:jc w:val="both"/>
        <w:rPr>
          <w:lang w:eastAsia="en-US"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962F3F">
        <w:t xml:space="preserve"> </w:t>
      </w:r>
      <w:r w:rsidR="00C54FE5" w:rsidRPr="00535FD2">
        <w:rPr>
          <w:u w:val="single"/>
        </w:rPr>
        <w:t>Приказ</w:t>
      </w:r>
      <w:r w:rsidR="00C54FE5">
        <w:rPr>
          <w:u w:val="single"/>
        </w:rPr>
        <w:t>а</w:t>
      </w:r>
      <w:r w:rsidR="00C54FE5" w:rsidRPr="00535FD2">
        <w:rPr>
          <w:u w:val="single"/>
        </w:rPr>
        <w:t xml:space="preserve"> Комитета по развитию малого, среднего бизнеса и потребительского рынка Ленинградской области Правительства Ленинградской области от 18.08.2016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</w:p>
    <w:p w:rsidR="00962F3F" w:rsidRPr="00CD00CC" w:rsidRDefault="00962F3F" w:rsidP="00C54FE5">
      <w:pPr>
        <w:jc w:val="both"/>
      </w:pPr>
    </w:p>
    <w:p w:rsidR="00BC2812" w:rsidRPr="00CD00CC" w:rsidRDefault="00BC2812" w:rsidP="00BC2812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2439"/>
        <w:gridCol w:w="2268"/>
      </w:tblGrid>
      <w:tr w:rsidR="007F19FF" w:rsidRPr="00CD00CC" w:rsidTr="007F19FF">
        <w:trPr>
          <w:trHeight w:val="21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D00CC" w:rsidRDefault="007F19FF" w:rsidP="006E1167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D00CC" w:rsidRDefault="007F19FF" w:rsidP="006E1167">
            <w:pPr>
              <w:jc w:val="center"/>
            </w:pPr>
            <w:r w:rsidRPr="00CD00CC">
              <w:t>Вариант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D00CC" w:rsidRDefault="007F19FF" w:rsidP="006E1167">
            <w:pPr>
              <w:jc w:val="center"/>
            </w:pPr>
            <w:r w:rsidRPr="00CD00CC">
              <w:t>Вариант 2</w:t>
            </w:r>
          </w:p>
        </w:tc>
      </w:tr>
      <w:tr w:rsidR="007F19FF" w:rsidRPr="00CD00CC" w:rsidTr="007F19FF">
        <w:trPr>
          <w:trHeight w:val="1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9.1. Содержание варианта решения проблемы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715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</w:t>
            </w:r>
            <w:r w:rsidR="00715743">
              <w:rPr>
                <w:sz w:val="20"/>
                <w:szCs w:val="20"/>
              </w:rPr>
              <w:t>в новой редакции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715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принятие </w:t>
            </w:r>
            <w:r w:rsidR="00715743">
              <w:rPr>
                <w:sz w:val="20"/>
                <w:szCs w:val="20"/>
              </w:rPr>
              <w:t>в новой редакции нормативного правового акта</w:t>
            </w:r>
          </w:p>
        </w:tc>
      </w:tr>
      <w:tr w:rsidR="007F19FF" w:rsidRPr="00CD00CC" w:rsidTr="007F19F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Default="007F19FF" w:rsidP="006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8</w:t>
            </w:r>
            <w:r w:rsidR="00D51E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субъектов</w:t>
            </w:r>
          </w:p>
          <w:p w:rsidR="007F19FF" w:rsidRDefault="007F19FF" w:rsidP="006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– </w:t>
            </w:r>
            <w:r w:rsidR="00D51E3A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 xml:space="preserve"> субъектов</w:t>
            </w:r>
          </w:p>
          <w:p w:rsidR="007F19FF" w:rsidRPr="006622B8" w:rsidRDefault="007F19FF" w:rsidP="00D51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– </w:t>
            </w:r>
            <w:r w:rsidR="00D51E3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 субъектов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Default="007F19FF" w:rsidP="006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8</w:t>
            </w:r>
            <w:r w:rsidR="00D51E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субъектов</w:t>
            </w:r>
          </w:p>
          <w:p w:rsidR="007F19FF" w:rsidRDefault="007F19FF" w:rsidP="006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– </w:t>
            </w:r>
            <w:r w:rsidR="00D51E3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 субъектов</w:t>
            </w:r>
          </w:p>
          <w:p w:rsidR="007F19FF" w:rsidRPr="00CD00CC" w:rsidRDefault="007F19FF" w:rsidP="00D51E3A">
            <w:r>
              <w:rPr>
                <w:sz w:val="20"/>
                <w:szCs w:val="20"/>
              </w:rPr>
              <w:t xml:space="preserve">2019 – </w:t>
            </w:r>
            <w:r w:rsidR="00D51E3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субъектов</w:t>
            </w:r>
          </w:p>
        </w:tc>
      </w:tr>
      <w:tr w:rsidR="007F19FF" w:rsidRPr="00CD00CC" w:rsidTr="007F19F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Default="007F19FF" w:rsidP="005C1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  <w:p w:rsidR="007F19FF" w:rsidRPr="006622B8" w:rsidRDefault="007F19FF" w:rsidP="006E11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D00CC" w:rsidRDefault="007F19FF" w:rsidP="009D58FD">
            <w:r>
              <w:rPr>
                <w:sz w:val="20"/>
                <w:szCs w:val="20"/>
              </w:rPr>
              <w:t>отсутствуют</w:t>
            </w:r>
          </w:p>
        </w:tc>
      </w:tr>
      <w:tr w:rsidR="007F19FF" w:rsidRPr="00CD00CC" w:rsidTr="007F19F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7F19FF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отсутству</w:t>
            </w:r>
            <w:r>
              <w:rPr>
                <w:sz w:val="20"/>
                <w:szCs w:val="20"/>
              </w:rPr>
              <w:t>ю</w:t>
            </w:r>
            <w:r w:rsidRPr="006622B8">
              <w:rPr>
                <w:sz w:val="20"/>
                <w:szCs w:val="20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D00CC" w:rsidRDefault="007F19FF" w:rsidP="007F19FF">
            <w:r w:rsidRPr="006622B8">
              <w:rPr>
                <w:sz w:val="20"/>
                <w:szCs w:val="20"/>
              </w:rPr>
              <w:t>отсутству</w:t>
            </w:r>
            <w:r>
              <w:rPr>
                <w:sz w:val="20"/>
                <w:szCs w:val="20"/>
              </w:rPr>
              <w:t>ю</w:t>
            </w:r>
            <w:r w:rsidRPr="006622B8">
              <w:rPr>
                <w:sz w:val="20"/>
                <w:szCs w:val="20"/>
              </w:rPr>
              <w:t>т</w:t>
            </w:r>
          </w:p>
        </w:tc>
      </w:tr>
      <w:tr w:rsidR="007F19FF" w:rsidRPr="00CD00CC" w:rsidTr="007F19F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DB1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заявленных целей, обеспечение населения города Гатчина объектами нестационарной торговли, снижение несанкционированной </w:t>
            </w:r>
            <w:r w:rsidR="00C54FE5">
              <w:rPr>
                <w:sz w:val="20"/>
                <w:szCs w:val="20"/>
              </w:rPr>
              <w:t xml:space="preserve">нестационарной </w:t>
            </w:r>
            <w:r>
              <w:rPr>
                <w:sz w:val="20"/>
                <w:szCs w:val="20"/>
              </w:rPr>
              <w:t xml:space="preserve">торговли.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D00CC" w:rsidRDefault="007F19FF" w:rsidP="00DB1D96">
            <w:r>
              <w:rPr>
                <w:sz w:val="20"/>
                <w:szCs w:val="20"/>
              </w:rPr>
              <w:t>Увеличение чис</w:t>
            </w:r>
            <w:r w:rsidR="00D51E3A">
              <w:rPr>
                <w:sz w:val="20"/>
                <w:szCs w:val="20"/>
              </w:rPr>
              <w:t>ла несанкционированной торговли, а также числа размещения торговых объектов с нарушением требований Схемы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F19FF" w:rsidRPr="00CD00CC" w:rsidTr="007F19F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9.6. Оценка рисков неблагоприятных последствий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6622B8" w:rsidRDefault="007F19FF" w:rsidP="006E1167">
            <w:pPr>
              <w:rPr>
                <w:sz w:val="20"/>
                <w:szCs w:val="20"/>
              </w:rPr>
            </w:pPr>
            <w:r w:rsidRPr="006622B8">
              <w:rPr>
                <w:sz w:val="20"/>
                <w:szCs w:val="20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D00CC" w:rsidRDefault="007F19FF" w:rsidP="006E1167">
            <w:r>
              <w:rPr>
                <w:sz w:val="20"/>
                <w:szCs w:val="20"/>
              </w:rPr>
              <w:t xml:space="preserve">Высокая степень увеличения числа несанкционированной </w:t>
            </w:r>
            <w:r w:rsidR="00C54FE5">
              <w:rPr>
                <w:sz w:val="20"/>
                <w:szCs w:val="20"/>
              </w:rPr>
              <w:t xml:space="preserve">нестационарной </w:t>
            </w:r>
            <w:r>
              <w:rPr>
                <w:sz w:val="20"/>
                <w:szCs w:val="20"/>
              </w:rPr>
              <w:t>торговли</w:t>
            </w:r>
            <w:r w:rsidR="00D51E3A">
              <w:rPr>
                <w:sz w:val="20"/>
                <w:szCs w:val="20"/>
              </w:rPr>
              <w:t xml:space="preserve">, а также </w:t>
            </w:r>
            <w:r w:rsidR="00D51E3A">
              <w:rPr>
                <w:sz w:val="20"/>
                <w:szCs w:val="20"/>
              </w:rPr>
              <w:lastRenderedPageBreak/>
              <w:t>торговли с нарушением требований Схемы</w:t>
            </w:r>
          </w:p>
        </w:tc>
      </w:tr>
    </w:tbl>
    <w:p w:rsidR="00BC2812" w:rsidRPr="00CD00CC" w:rsidRDefault="00BC2812" w:rsidP="00BC2812"/>
    <w:p w:rsidR="00BC2812" w:rsidRPr="009D58FD" w:rsidRDefault="00BC2812" w:rsidP="00BC2812">
      <w:r w:rsidRPr="009D58FD">
        <w:t>9.7. Обоснование выбора предпочтительного варианта решения выявленной проблемы:</w:t>
      </w:r>
    </w:p>
    <w:p w:rsidR="00715743" w:rsidRDefault="009D58FD" w:rsidP="006622B8">
      <w:pPr>
        <w:jc w:val="both"/>
        <w:rPr>
          <w:u w:val="single"/>
        </w:rPr>
      </w:pPr>
      <w:r>
        <w:rPr>
          <w:u w:val="single"/>
        </w:rPr>
        <w:t xml:space="preserve">Вариант № 1. </w:t>
      </w:r>
      <w:r w:rsidR="00715743">
        <w:rPr>
          <w:u w:val="single"/>
        </w:rPr>
        <w:t xml:space="preserve">Принятие </w:t>
      </w:r>
      <w:r w:rsidR="00C54FE5">
        <w:rPr>
          <w:u w:val="single"/>
        </w:rPr>
        <w:t xml:space="preserve">нормативного правового акта администрации Гатчинского </w:t>
      </w:r>
      <w:r w:rsidR="00715743">
        <w:rPr>
          <w:u w:val="single"/>
        </w:rPr>
        <w:t>муниципального</w:t>
      </w:r>
      <w:r w:rsidR="00C54FE5">
        <w:rPr>
          <w:u w:val="single"/>
        </w:rPr>
        <w:t xml:space="preserve"> района, регламентирующего порядок внесения изменений в Схему и порядок </w:t>
      </w:r>
      <w:r w:rsidR="00D51E3A">
        <w:rPr>
          <w:u w:val="single"/>
        </w:rPr>
        <w:t xml:space="preserve">предоставления права на </w:t>
      </w:r>
      <w:r w:rsidR="00C54FE5">
        <w:rPr>
          <w:u w:val="single"/>
        </w:rPr>
        <w:t>размещени</w:t>
      </w:r>
      <w:r w:rsidR="00D51E3A">
        <w:rPr>
          <w:u w:val="single"/>
        </w:rPr>
        <w:t>е</w:t>
      </w:r>
      <w:r w:rsidR="00C54FE5">
        <w:rPr>
          <w:u w:val="single"/>
        </w:rPr>
        <w:t xml:space="preserve"> нестационарных торговых объектов на территории МО «Город Гатчина»</w:t>
      </w:r>
      <w:r w:rsidR="00715743">
        <w:rPr>
          <w:u w:val="single"/>
        </w:rPr>
        <w:t xml:space="preserve">, в новой редакции позволит в полной мере администрации Гатчинского муниципального района выполнять полномочия по обеспечению населения города Гатчина объектами торговли, что также приведет к снижению уровня несанкционированной </w:t>
      </w:r>
      <w:r w:rsidR="00F22468">
        <w:rPr>
          <w:u w:val="single"/>
        </w:rPr>
        <w:t xml:space="preserve">нестационарной </w:t>
      </w:r>
      <w:r w:rsidR="00715743">
        <w:rPr>
          <w:u w:val="single"/>
        </w:rPr>
        <w:t xml:space="preserve">торговли.     </w:t>
      </w:r>
    </w:p>
    <w:p w:rsidR="00715743" w:rsidRDefault="00715743" w:rsidP="006622B8">
      <w:pPr>
        <w:jc w:val="both"/>
        <w:rPr>
          <w:u w:val="single"/>
        </w:rPr>
      </w:pPr>
    </w:p>
    <w:p w:rsidR="00BC2812" w:rsidRPr="006622B8" w:rsidRDefault="00BC2812" w:rsidP="006622B8">
      <w:pPr>
        <w:jc w:val="both"/>
        <w:rPr>
          <w:u w:val="single"/>
        </w:rPr>
      </w:pPr>
      <w:r w:rsidRPr="00CD00CC">
        <w:t>9.8. Детальное описание предлагаемого варианта решения проблемы:</w:t>
      </w:r>
      <w:r w:rsidR="006622B8">
        <w:t xml:space="preserve"> </w:t>
      </w:r>
      <w:r w:rsidR="00D53E25">
        <w:rPr>
          <w:u w:val="single"/>
        </w:rPr>
        <w:t xml:space="preserve">Утверждение </w:t>
      </w:r>
      <w:r w:rsidR="00F22468">
        <w:rPr>
          <w:u w:val="single"/>
        </w:rPr>
        <w:t xml:space="preserve">Положения о порядке </w:t>
      </w:r>
      <w:r w:rsidR="00D51E3A">
        <w:rPr>
          <w:u w:val="single"/>
        </w:rPr>
        <w:t>внесения изменений в</w:t>
      </w:r>
      <w:r w:rsidR="00F22468">
        <w:rPr>
          <w:u w:val="single"/>
        </w:rPr>
        <w:t xml:space="preserve"> </w:t>
      </w:r>
      <w:r w:rsidR="00D51E3A">
        <w:rPr>
          <w:u w:val="single"/>
        </w:rPr>
        <w:t>С</w:t>
      </w:r>
      <w:r w:rsidR="00F22468">
        <w:rPr>
          <w:u w:val="single"/>
        </w:rPr>
        <w:t>хем</w:t>
      </w:r>
      <w:r w:rsidR="00D51E3A">
        <w:rPr>
          <w:u w:val="single"/>
        </w:rPr>
        <w:t>у</w:t>
      </w:r>
      <w:r w:rsidR="00F22468">
        <w:rPr>
          <w:u w:val="single"/>
        </w:rPr>
        <w:t xml:space="preserve"> размещения нестационарных торговых объектов на территории МО «Город Гатчина» и Положения о порядке предоставления права на размещение нестационарных </w:t>
      </w:r>
      <w:r w:rsidR="00F22468" w:rsidRPr="003B665C">
        <w:rPr>
          <w:u w:val="single"/>
        </w:rPr>
        <w:t>торгов</w:t>
      </w:r>
      <w:r w:rsidR="00F22468">
        <w:rPr>
          <w:u w:val="single"/>
        </w:rPr>
        <w:t>ых</w:t>
      </w:r>
      <w:r w:rsidR="00F22468" w:rsidRPr="003B665C">
        <w:rPr>
          <w:u w:val="single"/>
        </w:rPr>
        <w:t xml:space="preserve"> объект</w:t>
      </w:r>
      <w:r w:rsidR="00F22468">
        <w:rPr>
          <w:u w:val="single"/>
        </w:rPr>
        <w:t>ов</w:t>
      </w:r>
      <w:r w:rsidR="00F22468" w:rsidRPr="003B665C">
        <w:rPr>
          <w:u w:val="single"/>
        </w:rPr>
        <w:t xml:space="preserve"> на территории </w:t>
      </w:r>
      <w:r w:rsidR="00F22468">
        <w:rPr>
          <w:u w:val="single"/>
        </w:rPr>
        <w:t>МО</w:t>
      </w:r>
      <w:r w:rsidR="00F22468" w:rsidRPr="003B665C">
        <w:rPr>
          <w:u w:val="single"/>
        </w:rPr>
        <w:t xml:space="preserve"> «Город Гатчина»</w:t>
      </w:r>
      <w:r w:rsidR="00F22468">
        <w:rPr>
          <w:u w:val="single"/>
        </w:rPr>
        <w:t xml:space="preserve"> </w:t>
      </w:r>
      <w:r w:rsidR="00D53E25">
        <w:rPr>
          <w:u w:val="single"/>
        </w:rPr>
        <w:t xml:space="preserve"> позволит </w:t>
      </w:r>
      <w:r w:rsidR="00D51E3A">
        <w:rPr>
          <w:u w:val="single"/>
        </w:rPr>
        <w:t>привести утвержденный в 2011 году порядок размещения нестационарных торговых объектов в соответствие с действующим законодательством и в соответствии с регламентом муниципальной услуги</w:t>
      </w:r>
      <w:r w:rsidR="00D53E25">
        <w:rPr>
          <w:u w:val="single"/>
        </w:rPr>
        <w:t xml:space="preserve">. </w:t>
      </w:r>
    </w:p>
    <w:p w:rsidR="00BC2812" w:rsidRPr="00CD00CC" w:rsidRDefault="00BC2812" w:rsidP="00BC2812"/>
    <w:p w:rsidR="00BC2812" w:rsidRPr="00CD00CC" w:rsidRDefault="00BC2812" w:rsidP="00BC2812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  <w:r w:rsidR="00F443E0">
        <w:t xml:space="preserve"> </w:t>
      </w:r>
    </w:p>
    <w:p w:rsidR="00BC2812" w:rsidRPr="00CD00CC" w:rsidRDefault="00BC2812" w:rsidP="00BC2812"/>
    <w:p w:rsidR="00BC2812" w:rsidRPr="00CD00CC" w:rsidRDefault="00BC2812" w:rsidP="00BC2812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6622B8" w:rsidRPr="006622B8">
        <w:rPr>
          <w:u w:val="single"/>
        </w:rPr>
        <w:t>отсутствует.</w:t>
      </w:r>
    </w:p>
    <w:p w:rsidR="00BC2812" w:rsidRPr="00CD00CC" w:rsidRDefault="00BC2812" w:rsidP="00BC2812">
      <w:pPr>
        <w:jc w:val="both"/>
      </w:pPr>
    </w:p>
    <w:p w:rsidR="00BC2812" w:rsidRPr="00CD00CC" w:rsidRDefault="00BC2812" w:rsidP="00BC2812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 xml:space="preserve">на </w:t>
      </w:r>
      <w:r w:rsidR="006622B8">
        <w:t xml:space="preserve">ранее возникшие отношения: </w:t>
      </w:r>
      <w:r w:rsidR="006622B8">
        <w:rPr>
          <w:u w:val="single"/>
        </w:rPr>
        <w:t>есть.</w:t>
      </w:r>
    </w:p>
    <w:p w:rsidR="00BC2812" w:rsidRPr="00CD00CC" w:rsidRDefault="00BC2812" w:rsidP="00BC2812">
      <w:pPr>
        <w:jc w:val="both"/>
      </w:pPr>
    </w:p>
    <w:p w:rsidR="00BC2812" w:rsidRPr="00CD00CC" w:rsidRDefault="00BC2812" w:rsidP="00BC2812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F443E0">
        <w:rPr>
          <w:u w:val="single"/>
        </w:rPr>
        <w:t xml:space="preserve">до окончания действия срока размещения нестационарного торгового объекта. </w:t>
      </w:r>
    </w:p>
    <w:p w:rsidR="00BC2812" w:rsidRPr="00CD00CC" w:rsidRDefault="00BC2812" w:rsidP="00BC2812">
      <w:pPr>
        <w:jc w:val="both"/>
      </w:pPr>
    </w:p>
    <w:p w:rsidR="00BC2812" w:rsidRPr="00CD00CC" w:rsidRDefault="00BC2812" w:rsidP="00BC2812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631B55">
        <w:t xml:space="preserve"> </w:t>
      </w:r>
      <w:r w:rsidR="00631B55" w:rsidRPr="00631B55">
        <w:rPr>
          <w:u w:val="single"/>
        </w:rPr>
        <w:t>отсутствует.</w:t>
      </w:r>
    </w:p>
    <w:p w:rsidR="00BC2812" w:rsidRPr="00CD00CC" w:rsidRDefault="00BC2812" w:rsidP="00BC2812"/>
    <w:p w:rsidR="00BC2812" w:rsidRDefault="00BC2812" w:rsidP="00BC2812"/>
    <w:p w:rsidR="00BC2812" w:rsidRPr="00CD00CC" w:rsidRDefault="00C54FE5" w:rsidP="00BC2812">
      <w:r>
        <w:t>Р</w:t>
      </w:r>
      <w:r w:rsidR="00BC2812" w:rsidRPr="00CD00CC">
        <w:t>уководител</w:t>
      </w:r>
      <w:r>
        <w:t>ь</w:t>
      </w:r>
      <w:r w:rsidR="00BC2812" w:rsidRPr="00CD00CC">
        <w:t xml:space="preserve"> регулирующего органа</w:t>
      </w:r>
    </w:p>
    <w:p w:rsidR="00BC2812" w:rsidRPr="00CD00CC" w:rsidRDefault="00BC2812" w:rsidP="00BC2812">
      <w:r w:rsidRPr="00CD00CC">
        <w:t>_________________________________</w:t>
      </w:r>
      <w:r>
        <w:t xml:space="preserve"> </w:t>
      </w:r>
      <w:r w:rsidRPr="00CD00CC">
        <w:t>___________</w:t>
      </w:r>
      <w:r>
        <w:t xml:space="preserve"> </w:t>
      </w:r>
      <w:r w:rsidRPr="00CD00CC">
        <w:t>____________</w:t>
      </w:r>
    </w:p>
    <w:p w:rsidR="00BC2812" w:rsidRDefault="00BC2812" w:rsidP="00BC2812">
      <w:pPr>
        <w:rPr>
          <w:vertAlign w:val="superscript"/>
        </w:rPr>
      </w:pPr>
      <w:r>
        <w:rPr>
          <w:vertAlign w:val="superscript"/>
        </w:rPr>
        <w:t xml:space="preserve">                 </w:t>
      </w:r>
      <w:r w:rsidRPr="00190508">
        <w:rPr>
          <w:vertAlign w:val="superscript"/>
        </w:rPr>
        <w:t>(инициалы, фамилия)</w:t>
      </w:r>
      <w:r>
        <w:rPr>
          <w:vertAlign w:val="superscript"/>
        </w:rPr>
        <w:t xml:space="preserve">                  </w:t>
      </w:r>
      <w:r w:rsidR="00F443E0">
        <w:rPr>
          <w:vertAlign w:val="superscript"/>
        </w:rPr>
        <w:t xml:space="preserve">                                       </w:t>
      </w:r>
      <w:r w:rsidRPr="00190508">
        <w:rPr>
          <w:vertAlign w:val="superscript"/>
        </w:rPr>
        <w:t>(подпись)</w:t>
      </w:r>
      <w:r>
        <w:rPr>
          <w:vertAlign w:val="superscript"/>
        </w:rPr>
        <w:t xml:space="preserve">             </w:t>
      </w:r>
      <w:r w:rsidR="00F443E0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190508">
        <w:rPr>
          <w:vertAlign w:val="superscript"/>
        </w:rPr>
        <w:t>(дата)</w:t>
      </w: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BC2812" w:rsidRDefault="00BC2812" w:rsidP="00BC2812">
      <w:pPr>
        <w:rPr>
          <w:vertAlign w:val="superscript"/>
        </w:rPr>
      </w:pPr>
    </w:p>
    <w:p w:rsidR="00A71400" w:rsidRDefault="00A71400"/>
    <w:sectPr w:rsidR="00A71400" w:rsidSect="00240E9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812"/>
    <w:rsid w:val="00020B89"/>
    <w:rsid w:val="00023359"/>
    <w:rsid w:val="000D58AB"/>
    <w:rsid w:val="000F6995"/>
    <w:rsid w:val="001429D2"/>
    <w:rsid w:val="0015315B"/>
    <w:rsid w:val="00170F77"/>
    <w:rsid w:val="00191BB0"/>
    <w:rsid w:val="00201AFA"/>
    <w:rsid w:val="00226FA0"/>
    <w:rsid w:val="00240E94"/>
    <w:rsid w:val="00265578"/>
    <w:rsid w:val="00272C08"/>
    <w:rsid w:val="00290908"/>
    <w:rsid w:val="002E6757"/>
    <w:rsid w:val="00363C3B"/>
    <w:rsid w:val="0037088E"/>
    <w:rsid w:val="00393167"/>
    <w:rsid w:val="00474205"/>
    <w:rsid w:val="004831C8"/>
    <w:rsid w:val="004C3D8C"/>
    <w:rsid w:val="005031EF"/>
    <w:rsid w:val="00512798"/>
    <w:rsid w:val="00513B31"/>
    <w:rsid w:val="00522E2D"/>
    <w:rsid w:val="00535FD2"/>
    <w:rsid w:val="00560F68"/>
    <w:rsid w:val="005A0B2C"/>
    <w:rsid w:val="005C105A"/>
    <w:rsid w:val="00601F3F"/>
    <w:rsid w:val="00631B55"/>
    <w:rsid w:val="00654296"/>
    <w:rsid w:val="006622B8"/>
    <w:rsid w:val="006667C1"/>
    <w:rsid w:val="006945C0"/>
    <w:rsid w:val="006B0036"/>
    <w:rsid w:val="006E23D7"/>
    <w:rsid w:val="006F1AC4"/>
    <w:rsid w:val="007076AC"/>
    <w:rsid w:val="00715743"/>
    <w:rsid w:val="007321C9"/>
    <w:rsid w:val="00735A14"/>
    <w:rsid w:val="00745DCF"/>
    <w:rsid w:val="00791E28"/>
    <w:rsid w:val="007F19FF"/>
    <w:rsid w:val="008232AD"/>
    <w:rsid w:val="00831485"/>
    <w:rsid w:val="00895AA3"/>
    <w:rsid w:val="008E00C2"/>
    <w:rsid w:val="00956334"/>
    <w:rsid w:val="00962F3F"/>
    <w:rsid w:val="009831AA"/>
    <w:rsid w:val="009D58FD"/>
    <w:rsid w:val="009E4EE9"/>
    <w:rsid w:val="009E76A2"/>
    <w:rsid w:val="009F0679"/>
    <w:rsid w:val="00A13416"/>
    <w:rsid w:val="00A40F89"/>
    <w:rsid w:val="00A41832"/>
    <w:rsid w:val="00A71400"/>
    <w:rsid w:val="00A732E0"/>
    <w:rsid w:val="00A91EB7"/>
    <w:rsid w:val="00A93D51"/>
    <w:rsid w:val="00AB4D38"/>
    <w:rsid w:val="00AD2075"/>
    <w:rsid w:val="00AE4DF7"/>
    <w:rsid w:val="00AF75E5"/>
    <w:rsid w:val="00B64DBD"/>
    <w:rsid w:val="00BB41B1"/>
    <w:rsid w:val="00BC0A02"/>
    <w:rsid w:val="00BC2812"/>
    <w:rsid w:val="00C00CD7"/>
    <w:rsid w:val="00C1189E"/>
    <w:rsid w:val="00C54FE5"/>
    <w:rsid w:val="00C830FD"/>
    <w:rsid w:val="00C93891"/>
    <w:rsid w:val="00CA5754"/>
    <w:rsid w:val="00CD63A1"/>
    <w:rsid w:val="00CE1D97"/>
    <w:rsid w:val="00CE28E7"/>
    <w:rsid w:val="00CF3103"/>
    <w:rsid w:val="00D00FF7"/>
    <w:rsid w:val="00D051D0"/>
    <w:rsid w:val="00D349FC"/>
    <w:rsid w:val="00D51E3A"/>
    <w:rsid w:val="00D53E25"/>
    <w:rsid w:val="00D63A62"/>
    <w:rsid w:val="00D85E4A"/>
    <w:rsid w:val="00DB1D96"/>
    <w:rsid w:val="00DB7A48"/>
    <w:rsid w:val="00DD1D8E"/>
    <w:rsid w:val="00DD65D0"/>
    <w:rsid w:val="00DD76E4"/>
    <w:rsid w:val="00E04D4D"/>
    <w:rsid w:val="00EB208F"/>
    <w:rsid w:val="00EF78D1"/>
    <w:rsid w:val="00F006CB"/>
    <w:rsid w:val="00F22468"/>
    <w:rsid w:val="00F2401B"/>
    <w:rsid w:val="00F443E0"/>
    <w:rsid w:val="00F5577F"/>
    <w:rsid w:val="00F55E30"/>
    <w:rsid w:val="00F6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3600"/>
  <w15:docId w15:val="{753CDCC7-A4CB-4321-88B9-1E2CFD3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847F-7F36-4149-8014-B90478BD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Ефанова Элеонора Викторовна</cp:lastModifiedBy>
  <cp:revision>41</cp:revision>
  <cp:lastPrinted>2017-12-12T11:52:00Z</cp:lastPrinted>
  <dcterms:created xsi:type="dcterms:W3CDTF">2017-03-31T11:20:00Z</dcterms:created>
  <dcterms:modified xsi:type="dcterms:W3CDTF">2017-12-12T11:52:00Z</dcterms:modified>
</cp:coreProperties>
</file>