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B" w:rsidRDefault="004D1BFB" w:rsidP="004D1BFB">
      <w:pPr>
        <w:jc w:val="center"/>
      </w:pPr>
      <w:r w:rsidRPr="0073278D">
        <w:t>ОПРОСНЫЙ ЛИСТ</w:t>
      </w:r>
    </w:p>
    <w:p w:rsidR="004D1BFB" w:rsidRPr="0073278D" w:rsidRDefault="004D1BFB" w:rsidP="004D1BFB">
      <w:pPr>
        <w:jc w:val="center"/>
      </w:pPr>
      <w:r w:rsidRPr="0073278D">
        <w:t xml:space="preserve"> </w:t>
      </w:r>
    </w:p>
    <w:p w:rsidR="001427A4" w:rsidRDefault="004D1BFB" w:rsidP="00250F07">
      <w:pPr>
        <w:ind w:firstLine="567"/>
        <w:jc w:val="both"/>
        <w:rPr>
          <w:vertAlign w:val="superscript"/>
        </w:rPr>
      </w:pPr>
      <w:r w:rsidRPr="009C3438">
        <w:t xml:space="preserve">Запрос </w:t>
      </w:r>
      <w:r w:rsidR="009E504E" w:rsidRPr="009C3438">
        <w:t xml:space="preserve">всем заинтересованным юридическим, физическим лицам и индивидуальным предпринимателям </w:t>
      </w:r>
      <w:r w:rsidR="009C3438" w:rsidRPr="009C3438">
        <w:t xml:space="preserve">о направлении мнений </w:t>
      </w:r>
      <w:r w:rsidR="009E504E" w:rsidRPr="009C3438">
        <w:rPr>
          <w:u w:val="single"/>
        </w:rPr>
        <w:t>по</w:t>
      </w:r>
      <w:r w:rsidRPr="009C3438">
        <w:rPr>
          <w:u w:val="single"/>
        </w:rPr>
        <w:t xml:space="preserve"> </w:t>
      </w:r>
      <w:r w:rsidR="001427A4" w:rsidRPr="009C3438">
        <w:rPr>
          <w:u w:val="single"/>
        </w:rPr>
        <w:t>постановлению</w:t>
      </w:r>
      <w:r w:rsidR="001427A4" w:rsidRPr="00C00CD7">
        <w:rPr>
          <w:u w:val="single"/>
        </w:rPr>
        <w:t xml:space="preserve"> администрации Гатчинского муниципального района «Об утверждении </w:t>
      </w:r>
      <w:r w:rsidR="001427A4" w:rsidRPr="00BC2812">
        <w:rPr>
          <w:u w:val="single"/>
        </w:rPr>
        <w:t>административн</w:t>
      </w:r>
      <w:r w:rsidR="001427A4">
        <w:rPr>
          <w:u w:val="single"/>
        </w:rPr>
        <w:t>ого</w:t>
      </w:r>
      <w:r w:rsidR="001427A4" w:rsidRPr="00BC2812">
        <w:rPr>
          <w:u w:val="single"/>
        </w:rPr>
        <w:t xml:space="preserve"> регламент</w:t>
      </w:r>
      <w:r w:rsidR="001427A4">
        <w:rPr>
          <w:u w:val="single"/>
        </w:rPr>
        <w:t>а</w:t>
      </w:r>
      <w:r w:rsidR="001427A4" w:rsidRPr="00BC2812">
        <w:rPr>
          <w:u w:val="single"/>
        </w:rPr>
        <w:t xml:space="preserve"> предоставления муниципальной услуги </w:t>
      </w:r>
      <w:r w:rsidR="00250F07">
        <w:rPr>
          <w:u w:val="single"/>
        </w:rPr>
        <w:t>«</w:t>
      </w:r>
      <w:r w:rsidR="009E504E">
        <w:rPr>
          <w:u w:val="single"/>
        </w:rPr>
        <w:t xml:space="preserve">Выдача, продление, закрытие разрешения (ордера) на производство земляных работ </w:t>
      </w:r>
      <w:r w:rsidR="00250F07" w:rsidRPr="00250F07">
        <w:rPr>
          <w:u w:val="single"/>
        </w:rPr>
        <w:t xml:space="preserve"> на территории муниципального образования «Город Гатчина» Гатчинского муниципального района Ленинградской области</w:t>
      </w:r>
      <w:r w:rsidR="001427A4" w:rsidRPr="00BC2812">
        <w:rPr>
          <w:u w:val="single"/>
        </w:rPr>
        <w:t>»</w:t>
      </w:r>
      <w:r w:rsidR="00250F07" w:rsidRPr="00250F07">
        <w:t>_____________</w:t>
      </w:r>
      <w:r w:rsidR="00250F07">
        <w:t>__________________________</w:t>
      </w:r>
      <w:r w:rsidR="001427A4" w:rsidRPr="00350715">
        <w:rPr>
          <w:vertAlign w:val="superscript"/>
        </w:rPr>
        <w:t xml:space="preserve"> </w:t>
      </w:r>
    </w:p>
    <w:p w:rsidR="004D1BFB" w:rsidRPr="0073278D" w:rsidRDefault="00250F07" w:rsidP="00250F07">
      <w:pPr>
        <w:ind w:firstLine="567"/>
        <w:jc w:val="both"/>
      </w:pPr>
      <w:r>
        <w:rPr>
          <w:vertAlign w:val="superscript"/>
        </w:rPr>
        <w:t xml:space="preserve">                                </w:t>
      </w:r>
      <w:r w:rsidR="004D1BFB" w:rsidRPr="00350715">
        <w:rPr>
          <w:vertAlign w:val="superscript"/>
        </w:rPr>
        <w:t>(</w:t>
      </w:r>
      <w:r w:rsidR="004D1BFB" w:rsidRPr="00E47F84">
        <w:rPr>
          <w:vertAlign w:val="superscript"/>
        </w:rPr>
        <w:t xml:space="preserve">наименование проекта </w:t>
      </w:r>
      <w:r w:rsidR="004D1BFB">
        <w:rPr>
          <w:vertAlign w:val="superscript"/>
        </w:rPr>
        <w:t>муниципального</w:t>
      </w:r>
      <w:r w:rsidR="004D1BFB" w:rsidRPr="00E47F84">
        <w:rPr>
          <w:vertAlign w:val="superscript"/>
        </w:rPr>
        <w:t xml:space="preserve"> </w:t>
      </w:r>
      <w:r w:rsidR="004D1BFB">
        <w:rPr>
          <w:vertAlign w:val="superscript"/>
        </w:rPr>
        <w:t xml:space="preserve">нормативного </w:t>
      </w:r>
      <w:r w:rsidR="004D1BFB" w:rsidRPr="00E47F84">
        <w:rPr>
          <w:vertAlign w:val="superscript"/>
        </w:rPr>
        <w:t>правового акта)</w:t>
      </w:r>
    </w:p>
    <w:p w:rsidR="004D1BFB" w:rsidRPr="0073278D" w:rsidRDefault="004D1BFB" w:rsidP="00250F07">
      <w:pPr>
        <w:ind w:firstLine="567"/>
      </w:pPr>
    </w:p>
    <w:p w:rsidR="004D1BFB" w:rsidRPr="0073278D" w:rsidRDefault="004D1BFB" w:rsidP="00250F07">
      <w:pPr>
        <w:ind w:firstLine="567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>адрес</w:t>
      </w:r>
      <w:r w:rsidR="00AF00B1">
        <w:t xml:space="preserve"> </w:t>
      </w:r>
      <w:proofErr w:type="spellStart"/>
      <w:r w:rsidR="009E504E">
        <w:rPr>
          <w:lang w:val="en-US"/>
        </w:rPr>
        <w:t>gorzilotd</w:t>
      </w:r>
      <w:proofErr w:type="spellEnd"/>
      <w:r w:rsidR="009E504E" w:rsidRPr="009E504E">
        <w:t>@</w:t>
      </w:r>
      <w:proofErr w:type="spellStart"/>
      <w:r w:rsidR="009E504E">
        <w:rPr>
          <w:lang w:val="en-US"/>
        </w:rPr>
        <w:t>bk</w:t>
      </w:r>
      <w:proofErr w:type="spellEnd"/>
      <w:r w:rsidR="009E504E" w:rsidRPr="009E504E">
        <w:t>.</w:t>
      </w:r>
      <w:proofErr w:type="spellStart"/>
      <w:r w:rsidR="009E504E">
        <w:rPr>
          <w:lang w:val="en-US"/>
        </w:rPr>
        <w:t>ru</w:t>
      </w:r>
      <w:proofErr w:type="spellEnd"/>
      <w:r w:rsidRPr="0073278D">
        <w:t xml:space="preserve"> до </w:t>
      </w:r>
      <w:r w:rsidR="009E504E" w:rsidRPr="009E504E">
        <w:t>02</w:t>
      </w:r>
      <w:r w:rsidR="001427A4" w:rsidRPr="00AF00B1">
        <w:t xml:space="preserve"> </w:t>
      </w:r>
      <w:r w:rsidR="009E504E">
        <w:t>сентября</w:t>
      </w:r>
      <w:r w:rsidRPr="00AF00B1">
        <w:t xml:space="preserve"> 20</w:t>
      </w:r>
      <w:r w:rsidR="001427A4" w:rsidRPr="00AF00B1">
        <w:t>17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4D1BFB" w:rsidRPr="0073278D" w:rsidRDefault="004D1BFB" w:rsidP="00250F07">
      <w:pPr>
        <w:ind w:firstLine="567"/>
      </w:pPr>
    </w:p>
    <w:p w:rsidR="00B63476" w:rsidRDefault="00B63476" w:rsidP="00250F07">
      <w:pPr>
        <w:ind w:firstLine="567"/>
      </w:pPr>
      <w:r>
        <w:t>По Вашему желанию укажите:</w:t>
      </w:r>
    </w:p>
    <w:p w:rsidR="00B63476" w:rsidRDefault="00B63476" w:rsidP="00250F07">
      <w:pPr>
        <w:ind w:firstLine="567"/>
        <w:rPr>
          <w:u w:val="single"/>
        </w:rPr>
      </w:pPr>
      <w:r>
        <w:t xml:space="preserve">Название организации: </w:t>
      </w:r>
    </w:p>
    <w:p w:rsidR="00B63476" w:rsidRDefault="00B63476" w:rsidP="00250F07">
      <w:pPr>
        <w:ind w:firstLine="567"/>
      </w:pPr>
      <w:r>
        <w:t xml:space="preserve">Сферу деятельности организации: </w:t>
      </w:r>
    </w:p>
    <w:p w:rsidR="00B63476" w:rsidRDefault="00B63476" w:rsidP="00250F07">
      <w:pPr>
        <w:ind w:firstLine="567"/>
      </w:pPr>
      <w:r>
        <w:t xml:space="preserve">Ф.И.О. контактного лица </w:t>
      </w:r>
    </w:p>
    <w:p w:rsidR="00B63476" w:rsidRDefault="00B63476" w:rsidP="00250F0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3476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t xml:space="preserve">   </w:t>
      </w:r>
    </w:p>
    <w:p w:rsidR="00B63476" w:rsidRDefault="00B63476" w:rsidP="00250F07">
      <w:pPr>
        <w:pStyle w:val="ConsPlusNormal"/>
        <w:ind w:firstLine="567"/>
      </w:pPr>
      <w:r w:rsidRPr="00B6347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t xml:space="preserve">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4703A6" w:rsidRDefault="004703A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Default="004703A6" w:rsidP="00250F07">
      <w:pPr>
        <w:ind w:firstLine="567"/>
      </w:pPr>
      <w:r>
        <w:t>______________________________________________________________________________</w:t>
      </w:r>
    </w:p>
    <w:p w:rsidR="004703A6" w:rsidRDefault="004703A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4703A6" w:rsidRDefault="004703A6" w:rsidP="004703A6">
      <w:pPr>
        <w:ind w:firstLine="567"/>
      </w:pPr>
      <w:r>
        <w:lastRenderedPageBreak/>
        <w:t>______________________________________________________________________________</w:t>
      </w:r>
    </w:p>
    <w:p w:rsidR="00B63476" w:rsidRDefault="00B6347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B63476" w:rsidRDefault="00B63476" w:rsidP="00250F07">
      <w:pPr>
        <w:ind w:firstLine="567"/>
        <w:jc w:val="both"/>
      </w:pPr>
      <w: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Default="00B63476" w:rsidP="00250F07">
      <w:pPr>
        <w:ind w:firstLine="567"/>
        <w:jc w:val="both"/>
      </w:pPr>
      <w:r>
        <w:t xml:space="preserve"> - имеются ли технические ошибки;</w:t>
      </w:r>
    </w:p>
    <w:p w:rsidR="00B63476" w:rsidRDefault="00B63476" w:rsidP="00250F07">
      <w:pPr>
        <w:ind w:firstLine="567"/>
        <w:jc w:val="both"/>
      </w:pPr>
      <w: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Default="00B63476" w:rsidP="00250F07">
      <w:pPr>
        <w:ind w:firstLine="567"/>
        <w:jc w:val="both"/>
      </w:pPr>
      <w: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Default="00B63476" w:rsidP="00250F07">
      <w:pPr>
        <w:ind w:firstLine="567"/>
        <w:jc w:val="both"/>
      </w:pPr>
      <w: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Default="00B63476" w:rsidP="00250F07">
      <w:pPr>
        <w:ind w:firstLine="567"/>
        <w:jc w:val="both"/>
      </w:pPr>
      <w: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Default="00B63476" w:rsidP="00250F07">
      <w:pPr>
        <w:ind w:firstLine="567"/>
        <w:jc w:val="both"/>
      </w:pPr>
      <w: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Default="00B63476" w:rsidP="00250F07">
      <w:pPr>
        <w:ind w:firstLine="567"/>
        <w:jc w:val="both"/>
      </w:pPr>
      <w:r>
        <w:t xml:space="preserve"> - соответствует ли обычаям деловой практики, сложившейся в отрасли,</w:t>
      </w:r>
    </w:p>
    <w:p w:rsidR="00B63476" w:rsidRDefault="00B63476" w:rsidP="00250F07">
      <w:pPr>
        <w:ind w:firstLine="567"/>
        <w:jc w:val="both"/>
      </w:pPr>
      <w:r>
        <w:t>либо существующим международным практикам, используемым в данный момент.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A358C4" w:rsidRDefault="00A358C4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</w:t>
      </w:r>
      <w:r>
        <w:lastRenderedPageBreak/>
        <w:t xml:space="preserve">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Default="00B63476" w:rsidP="00250F07">
      <w:pPr>
        <w:ind w:firstLine="567"/>
        <w:jc w:val="right"/>
        <w:rPr>
          <w:sz w:val="22"/>
          <w:szCs w:val="22"/>
        </w:rPr>
      </w:pPr>
    </w:p>
    <w:p w:rsidR="004703A6" w:rsidRDefault="004703A6" w:rsidP="004703A6">
      <w:pPr>
        <w:ind w:firstLine="567"/>
      </w:pPr>
      <w:r>
        <w:t>______________________________________________________________________________</w:t>
      </w:r>
    </w:p>
    <w:p w:rsidR="00B63476" w:rsidRDefault="00B63476" w:rsidP="00250F07">
      <w:pPr>
        <w:ind w:firstLine="567"/>
        <w:jc w:val="right"/>
        <w:rPr>
          <w:sz w:val="22"/>
          <w:szCs w:val="22"/>
        </w:rPr>
      </w:pPr>
    </w:p>
    <w:p w:rsidR="00B63476" w:rsidRDefault="00B63476" w:rsidP="00250F07">
      <w:pPr>
        <w:ind w:firstLine="567"/>
      </w:pPr>
    </w:p>
    <w:p w:rsidR="001B6129" w:rsidRDefault="001B6129" w:rsidP="00250F07">
      <w:pPr>
        <w:ind w:firstLine="567"/>
      </w:pPr>
    </w:p>
    <w:sectPr w:rsidR="001B612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4D1BFB"/>
    <w:rsid w:val="00010E13"/>
    <w:rsid w:val="000139FA"/>
    <w:rsid w:val="000F675F"/>
    <w:rsid w:val="001427A4"/>
    <w:rsid w:val="001B6129"/>
    <w:rsid w:val="00207FAE"/>
    <w:rsid w:val="0024207B"/>
    <w:rsid w:val="00250F07"/>
    <w:rsid w:val="004703A6"/>
    <w:rsid w:val="004D1BFB"/>
    <w:rsid w:val="005B3919"/>
    <w:rsid w:val="00694E66"/>
    <w:rsid w:val="006F3B75"/>
    <w:rsid w:val="0077667D"/>
    <w:rsid w:val="00802000"/>
    <w:rsid w:val="008274F4"/>
    <w:rsid w:val="009A6E20"/>
    <w:rsid w:val="009C3438"/>
    <w:rsid w:val="009E504E"/>
    <w:rsid w:val="00A358C4"/>
    <w:rsid w:val="00AF00B1"/>
    <w:rsid w:val="00B63476"/>
    <w:rsid w:val="00BA633B"/>
    <w:rsid w:val="00BC3045"/>
    <w:rsid w:val="00C83C3E"/>
    <w:rsid w:val="00CF34B3"/>
    <w:rsid w:val="00E501B1"/>
    <w:rsid w:val="00E74A99"/>
    <w:rsid w:val="00F2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Федоров Никита Игоревич</cp:lastModifiedBy>
  <cp:revision>3</cp:revision>
  <dcterms:created xsi:type="dcterms:W3CDTF">2017-08-15T12:30:00Z</dcterms:created>
  <dcterms:modified xsi:type="dcterms:W3CDTF">2017-08-15T12:31:00Z</dcterms:modified>
</cp:coreProperties>
</file>