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br/>
        <w:t xml:space="preserve">                              Заместитель председателя комиссии 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по подготовке проектов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правил землепользования 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>
      <w:pPr>
        <w:pStyle w:val="Normal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Гатчинского муниципального района </w:t>
      </w:r>
    </w:p>
    <w:p>
      <w:pPr>
        <w:pStyle w:val="Normal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Е.В.Гречухина______________02.10.2018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  <w:r>
        <w:rPr>
          <w:bCs/>
          <w:color w:val="000000"/>
          <w:sz w:val="28"/>
          <w:szCs w:val="28"/>
        </w:rPr>
        <w:t>(Ф.И.О., подпись, дата)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</w:r>
    </w:p>
    <w:p>
      <w:pPr>
        <w:pStyle w:val="Normal"/>
        <w:tabs>
          <w:tab w:val="left" w:pos="5760" w:leader="none"/>
        </w:tabs>
        <w:ind w:firstLine="708"/>
        <w:jc w:val="both"/>
        <w:rPr/>
      </w:pP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решения  </w:t>
      </w:r>
      <w:r>
        <w:rPr>
          <w:rFonts w:cs="Times New Roman"/>
          <w:b w:val="false"/>
          <w:bCs/>
          <w:color w:val="000000"/>
          <w:sz w:val="28"/>
          <w:szCs w:val="28"/>
          <w:u w:val="single"/>
        </w:rPr>
        <w:t>о предоставлении разрешения на условно разрешенный вид использования «одноквартирные и двухквартирные блокированные жилые дома до 3 этажей включительно, с придомовыми участками» 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sz w:val="24"/>
          <w:szCs w:val="28"/>
        </w:rPr>
      </w:pPr>
      <w:r>
        <w:rPr>
          <w:bCs/>
          <w:color w:val="000000"/>
          <w:sz w:val="24"/>
          <w:szCs w:val="28"/>
        </w:rPr>
        <w:t>(наименование проекта/вопроса)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780373"/>
          <w:sz w:val="28"/>
          <w:szCs w:val="28"/>
        </w:rPr>
      </w:pPr>
      <w:r>
        <w:rPr>
          <w:bCs/>
          <w:color w:val="780373"/>
          <w:sz w:val="28"/>
          <w:szCs w:val="28"/>
        </w:rPr>
      </w:r>
    </w:p>
    <w:p>
      <w:pPr>
        <w:pStyle w:val="Normal"/>
        <w:rPr>
          <w:color w:val="780373"/>
        </w:rPr>
      </w:pPr>
      <w:r>
        <w:rPr>
          <w:bCs/>
          <w:color w:val="000000"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>
        <w:rPr>
          <w:bCs/>
          <w:color w:val="000000"/>
          <w:sz w:val="28"/>
          <w:szCs w:val="28"/>
        </w:rPr>
        <w:t>ичных слушаний: 02.10.2018.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Протокол № 7 публичных слушаний по проекту решения о предоставлении разрешения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условно разрешенный вид использования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>«одноквартирные и двухквартирные блокированные жилые дома до 3 этажей включительно, с придомовыми участками» 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  <w:r>
        <w:rPr>
          <w:bCs/>
          <w:color w:val="780373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дата оформления – 02.10.2018, дата утверждения – 02.10.2018.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3. Общие сведения о проекте, представленном на публичные слушания: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 xml:space="preserve">«одноквартирные и двухквартирные блокированные жилые дома до 3 этажей включительно, с придомовыми участками» </w:t>
      </w:r>
      <w:bookmarkStart w:id="1" w:name="__DdeLink__394_469586779"/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>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  <w:bookmarkEnd w:id="1"/>
      <w:r>
        <w:rPr>
          <w:bCs/>
          <w:color w:val="780373"/>
          <w:sz w:val="28"/>
          <w:szCs w:val="28"/>
          <w:u w:val="none"/>
        </w:rPr>
        <w:t>.</w:t>
      </w:r>
      <w:r>
        <w:rPr>
          <w:color w:val="780373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лощадь  участка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none"/>
          <w:lang w:eastAsia="en-US"/>
        </w:rPr>
        <w:t>с кадастровым номером 47:23:0301007:134 -</w:t>
      </w:r>
      <w:r>
        <w:rPr>
          <w:bCs/>
          <w:color w:val="000000"/>
          <w:sz w:val="28"/>
          <w:szCs w:val="28"/>
          <w:u w:val="none"/>
        </w:rPr>
        <w:t xml:space="preserve">  </w:t>
      </w:r>
      <w:r>
        <w:rPr>
          <w:bCs/>
          <w:color w:val="000000"/>
          <w:sz w:val="28"/>
          <w:szCs w:val="28"/>
          <w:u w:val="none"/>
        </w:rPr>
        <w:t>719</w:t>
      </w:r>
      <w:r>
        <w:rPr>
          <w:bCs/>
          <w:color w:val="000000"/>
          <w:sz w:val="28"/>
          <w:szCs w:val="28"/>
          <w:u w:val="none"/>
        </w:rPr>
        <w:t xml:space="preserve"> кв.м.</w:t>
      </w:r>
      <w:r>
        <w:rPr>
          <w:bCs/>
          <w:color w:val="000000"/>
          <w:sz w:val="28"/>
          <w:szCs w:val="28"/>
        </w:rPr>
        <w:t>, фактический вид разрешенного использования: «</w:t>
      </w:r>
      <w:r>
        <w:rPr>
          <w:bCs/>
          <w:color w:val="000000"/>
          <w:sz w:val="28"/>
          <w:szCs w:val="28"/>
        </w:rPr>
        <w:t>индивидуального жилищного строительства</w:t>
      </w:r>
      <w:r>
        <w:rPr>
          <w:bCs/>
          <w:color w:val="000000"/>
          <w:sz w:val="28"/>
          <w:szCs w:val="28"/>
        </w:rPr>
        <w:t xml:space="preserve">». Площадь участка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none"/>
          <w:lang w:eastAsia="en-US"/>
        </w:rPr>
        <w:t>с кадастровым номером 47:23:0301007:13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none"/>
          <w:lang w:eastAsia="en-US"/>
        </w:rPr>
        <w:t>5-</w:t>
      </w:r>
      <w:r>
        <w:rPr>
          <w:bCs/>
          <w:color w:val="000000"/>
          <w:sz w:val="28"/>
          <w:szCs w:val="28"/>
          <w:u w:val="none"/>
        </w:rPr>
        <w:t xml:space="preserve"> </w:t>
      </w:r>
      <w:r>
        <w:rPr>
          <w:bCs/>
          <w:color w:val="000000"/>
          <w:sz w:val="28"/>
          <w:szCs w:val="28"/>
          <w:u w:val="none"/>
        </w:rPr>
        <w:t>665</w:t>
      </w:r>
      <w:r>
        <w:rPr>
          <w:bCs/>
          <w:color w:val="000000"/>
          <w:sz w:val="28"/>
          <w:szCs w:val="28"/>
          <w:u w:val="none"/>
        </w:rPr>
        <w:t xml:space="preserve"> кв.м.</w:t>
      </w:r>
      <w:r>
        <w:rPr>
          <w:bCs/>
          <w:color w:val="000000"/>
          <w:sz w:val="28"/>
          <w:szCs w:val="28"/>
        </w:rPr>
        <w:t>, фактический вид разрешенного использования: «</w:t>
      </w:r>
      <w:r>
        <w:rPr>
          <w:bCs/>
          <w:color w:val="000000"/>
          <w:sz w:val="28"/>
          <w:szCs w:val="28"/>
        </w:rPr>
        <w:t>индивидуального жилищного строительства</w:t>
      </w:r>
      <w:r>
        <w:rPr>
          <w:bCs/>
          <w:color w:val="000000"/>
          <w:sz w:val="28"/>
          <w:szCs w:val="28"/>
        </w:rPr>
        <w:t>». Получение разрешения на условно разрешенный вид использования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>«одноквартирные и двухквартирные блокированные жилые дома до 3 этажей включительно, с придомовыми участками»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 xml:space="preserve">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 </w:t>
      </w:r>
      <w:r>
        <w:rPr>
          <w:bCs/>
          <w:color w:val="000000"/>
          <w:sz w:val="28"/>
          <w:szCs w:val="28"/>
        </w:rPr>
        <w:t>запрашивается с целью пр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ведения </w:t>
      </w:r>
      <w:r>
        <w:rPr>
          <w:bCs/>
          <w:color w:val="000000"/>
          <w:sz w:val="28"/>
          <w:szCs w:val="28"/>
        </w:rPr>
        <w:t xml:space="preserve">в соответствие правоустанавливающих документов на земельные участки и жилой дом. </w:t>
      </w:r>
      <w:r>
        <w:rPr>
          <w:bCs/>
          <w:color w:val="000000"/>
          <w:sz w:val="28"/>
          <w:szCs w:val="28"/>
        </w:rPr>
        <w:t>Обоснование необходимости предоставления разрешения представлено в заявлении вх. от 2</w:t>
      </w: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.08.2018 №3</w:t>
      </w:r>
      <w:r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4. Заявитель (инициатор публичных слушаний): </w:t>
      </w:r>
      <w:bookmarkStart w:id="2" w:name="__DdeLink__1223_30253908381"/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Виницкий Н. А.</w:t>
      </w:r>
      <w:bookmarkEnd w:id="2"/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 - собственник 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none"/>
          <w:lang w:eastAsia="en-US"/>
        </w:rPr>
        <w:t>земельного участка с кадастровым номером 47:23:0301007:134</w:t>
      </w:r>
      <w:r>
        <w:rPr>
          <w:bCs/>
          <w:color w:val="780373"/>
          <w:sz w:val="28"/>
          <w:szCs w:val="28"/>
          <w:u w:val="none"/>
        </w:rPr>
        <w:t xml:space="preserve">, </w:t>
      </w:r>
      <w:r>
        <w:rPr>
          <w:bCs/>
          <w:color w:val="000000"/>
          <w:sz w:val="28"/>
          <w:szCs w:val="28"/>
          <w:u w:val="none"/>
        </w:rPr>
        <w:t xml:space="preserve">площадью  </w:t>
      </w:r>
      <w:r>
        <w:rPr>
          <w:bCs/>
          <w:color w:val="000000"/>
          <w:sz w:val="28"/>
          <w:szCs w:val="28"/>
          <w:u w:val="none"/>
        </w:rPr>
        <w:t>665</w:t>
      </w:r>
      <w:r>
        <w:rPr>
          <w:bCs/>
          <w:color w:val="000000"/>
          <w:sz w:val="28"/>
          <w:szCs w:val="28"/>
          <w:u w:val="none"/>
        </w:rPr>
        <w:t xml:space="preserve"> кв.м., расположенного по адресу: Ленинградская область, Гатчинский муниципальный район, </w:t>
      </w:r>
      <w:r>
        <w:rPr>
          <w:bCs/>
          <w:color w:val="000000"/>
          <w:sz w:val="28"/>
          <w:szCs w:val="28"/>
          <w:u w:val="none"/>
        </w:rPr>
        <w:t>п.Кобралово;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/>
        </w:rPr>
      </w:pPr>
      <w:bookmarkStart w:id="3" w:name="__DdeLink__1223_302539083811"/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 xml:space="preserve">Виницкий В.Н. </w:t>
      </w:r>
      <w:bookmarkEnd w:id="3"/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 xml:space="preserve">- собственник  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none"/>
          <w:lang w:eastAsia="en-US"/>
        </w:rPr>
        <w:t>земельного участка с кадастровым номером 47:23:0301007:135</w:t>
      </w:r>
      <w:r>
        <w:rPr>
          <w:bCs/>
          <w:color w:val="000000"/>
          <w:sz w:val="28"/>
          <w:szCs w:val="28"/>
          <w:u w:val="none"/>
        </w:rPr>
        <w:t>, площадью  719 кв.м., расположенного по адресу: Ленинградская область, Гатчинский муниципальный район, п.Кобралово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Постановление Главы Гатчинского муниципального района от 06.09.2018 № 155, газета «Гатчинская правда»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от 11.09.2018 №68(21061); официальный сайт Гатчинского муниципального района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 адресу: </w:t>
      </w:r>
      <w:r>
        <w:rPr>
          <w:rFonts w:eastAsia="Calibri"/>
          <w:color w:val="000000"/>
          <w:sz w:val="28"/>
          <w:szCs w:val="28"/>
          <w:lang w:val="en-US" w:eastAsia="en-US"/>
        </w:rPr>
        <w:t>http</w:t>
      </w:r>
      <w:r>
        <w:rPr>
          <w:rFonts w:eastAsia="Calibri"/>
          <w:color w:val="000000"/>
          <w:sz w:val="28"/>
          <w:szCs w:val="28"/>
          <w:lang w:eastAsia="en-US"/>
        </w:rPr>
        <w:t>://</w:t>
      </w:r>
      <w:r>
        <w:rPr>
          <w:rFonts w:eastAsia="Calibri"/>
          <w:color w:val="000000"/>
          <w:sz w:val="28"/>
          <w:szCs w:val="28"/>
          <w:lang w:val="en-US" w:eastAsia="en-US"/>
        </w:rPr>
        <w:t>radm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en-US" w:eastAsia="en-US"/>
        </w:rPr>
        <w:t>gtn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en-US" w:eastAsia="en-US"/>
        </w:rPr>
        <w:t>ru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размещено 12.09.2018, официальный сайт МО «Сусанинское сельское поселение» по адресу: http://сусанинское.рф/  11.09.2018, информационный стенд в здании администрации Сусанинского сельского поселения 11.09.2018.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7. Срок проведения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rPr>
          <w:color w:val="000000"/>
        </w:rPr>
      </w:pPr>
      <w:r>
        <w:rPr>
          <w:bCs/>
          <w:color w:val="000000"/>
          <w:sz w:val="28"/>
          <w:szCs w:val="28"/>
        </w:rPr>
        <w:t>начало публичных слушаний – 11.09.2018 (дата публикации оповещения);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окончание приема заявлений, предложении, замечаний к проекту – 01.10.2018;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</w:t>
      </w:r>
      <w:r>
        <w:rPr>
          <w:bCs/>
          <w:color w:val="000000"/>
          <w:sz w:val="28"/>
          <w:szCs w:val="28"/>
        </w:rPr>
        <w:t>до 11.10.2018).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сообщение о начале публичных слушаний опубликовано в газете «Гатчинская правда»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от 11.09.2018 №68(21061)</w:t>
      </w:r>
      <w:r>
        <w:rPr>
          <w:bCs/>
          <w:color w:val="000000"/>
          <w:sz w:val="28"/>
          <w:szCs w:val="28"/>
        </w:rPr>
        <w:t xml:space="preserve">; размещено на официальном сайте Гатчинского муниципального района по адресу: http://radm.gtn.ru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12.09.2018 </w:t>
      </w:r>
      <w:r>
        <w:rPr>
          <w:bCs/>
          <w:color w:val="000000"/>
          <w:sz w:val="28"/>
          <w:szCs w:val="28"/>
        </w:rPr>
        <w:t xml:space="preserve">, на официальном сайте МО «Сусанинское сельское поселение» по адресу: http://сусанинское.рф/ </w:t>
      </w:r>
      <w:r>
        <w:rPr>
          <w:rFonts w:eastAsia="Calibri"/>
          <w:bCs/>
          <w:color w:val="000000"/>
          <w:sz w:val="28"/>
          <w:szCs w:val="28"/>
          <w:lang w:eastAsia="en-US"/>
        </w:rPr>
        <w:t>11.09.2018</w:t>
      </w:r>
      <w:r>
        <w:rPr>
          <w:bCs/>
          <w:color w:val="000000"/>
          <w:sz w:val="28"/>
          <w:szCs w:val="28"/>
        </w:rPr>
        <w:t xml:space="preserve">, на информационном стенде в здании администрации МО Сусанинское сельское поселение 03.08.2018; распространено на территории Сусанинского сельского поселения в местах массового скопления граждан </w:t>
      </w:r>
      <w:r>
        <w:rPr>
          <w:rFonts w:eastAsia="Calibri"/>
          <w:bCs/>
          <w:color w:val="000000"/>
          <w:sz w:val="28"/>
          <w:szCs w:val="28"/>
          <w:lang w:eastAsia="en-US"/>
        </w:rPr>
        <w:t>11.09.2018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 материалам (где и когда проведена):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проекта проводилась в здании администрации в здании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проведения и режим работы экспозиции проекта: </w:t>
      </w:r>
    </w:p>
    <w:p>
      <w:pPr>
        <w:pStyle w:val="Normal"/>
        <w:widowControl w:val="false"/>
        <w:tabs>
          <w:tab w:val="left" w:pos="6804" w:leader="none"/>
        </w:tabs>
        <w:ind w:left="-142" w:right="-2" w:firstLine="709"/>
        <w:jc w:val="both"/>
        <w:rPr>
          <w:color w:val="000000"/>
          <w:sz w:val="26"/>
          <w:szCs w:val="26"/>
          <w:u w:val="none"/>
        </w:rPr>
      </w:pPr>
      <w:r>
        <w:rPr>
          <w:bCs/>
          <w:color w:val="000000"/>
          <w:sz w:val="28"/>
          <w:szCs w:val="28"/>
          <w:u w:val="none"/>
        </w:rPr>
        <w:t>с 11.09.2018 по 01.10.2018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25.09.2018 в 17-20, по адресу: Ленинградская область, Гатчинский район, п. Сусанино, Петровский проспект, д. 20, здание администрации МО «Сусанинское сельское поселение.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ListParagraph"/>
        <w:widowControl/>
        <w:bidi w:val="0"/>
        <w:spacing w:lineRule="auto" w:line="240" w:before="0" w:after="0"/>
        <w:ind w:left="737" w:right="0" w:hanging="737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numPr>
          <w:ilvl w:val="0"/>
          <w:numId w:val="1"/>
        </w:numPr>
        <w:jc w:val="both"/>
        <w:rPr/>
      </w:pPr>
      <w:bookmarkStart w:id="4" w:name="__DdeLink__1223_3025390838"/>
      <w:r>
        <w:rPr>
          <w:rFonts w:eastAsia="Calibri" w:eastAsiaTheme="minorHAnsi"/>
          <w:color w:val="000000"/>
          <w:sz w:val="28"/>
          <w:szCs w:val="28"/>
          <w:lang w:eastAsia="en-US"/>
        </w:rPr>
        <w:t>Виницкий Н. А.</w:t>
      </w:r>
      <w:bookmarkEnd w:id="4"/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- собственник  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single"/>
          <w:lang w:eastAsia="en-US"/>
        </w:rPr>
        <w:t>земельного участка с кадастровым номером 47:23:0301007:134;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Виницкий В.Н.- собственник  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single"/>
          <w:lang w:eastAsia="en-US"/>
        </w:rPr>
        <w:t>земельного участка с кадастровым номером  47:23:0301007:135.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Гречухина Е.В. – председатель комитета по архитектуре.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представители администрации Сусанинского сельского поселения: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Бордовская Е.В. – глава администрации;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Бирало Т.В. – начальник сектора администрации;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Егорова С.М. – ведущий специалист администрации.</w:t>
      </w:r>
    </w:p>
    <w:p>
      <w:pPr>
        <w:pStyle w:val="ListParagraph"/>
        <w:widowControl/>
        <w:bidi w:val="0"/>
        <w:spacing w:lineRule="auto" w:line="240" w:before="0" w:after="0"/>
        <w:ind w:left="737" w:right="0" w:hanging="737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5) жители  МО «Сусанинское сельское поселение»: 1 чел. 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17-20 объявлено начало собрания участников публичных слушаний.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Виницкий Н. А.</w:t>
      </w:r>
      <w:r>
        <w:rPr>
          <w:rFonts w:eastAsia="Calibri" w:eastAsiaTheme="minorHAnsi"/>
          <w:color w:val="8D1D75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выступил с обоснованием необходимости предоставления разрешения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>на условно разрешенный вид использования «одноквартирные и двухквартирные блокированные жилые дома до 3 этажей включительно, с придомовыми участками» 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eastAsiaTheme="minorHAnsi"/>
          <w:color w:val="8D1D75"/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Замечаний и предложений не поступило, собрание объявлено состоявшимся.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11. Сведения о количестве участников публичных слушаний, которые приняли участие в общественных обсуждениях или публичных слушаниях: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количество участников публичных слушаний – 1. </w:t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12. Предложения и замечания</w:t>
      </w:r>
      <w:r>
        <w:rPr>
          <w:color w:val="000000"/>
          <w:sz w:val="28"/>
          <w:szCs w:val="28"/>
        </w:rPr>
        <w:t xml:space="preserve"> участников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>
      <w:pPr>
        <w:pStyle w:val="Normal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10176" w:type="dxa"/>
        <w:jc w:val="lef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41"/>
        <w:gridCol w:w="5934"/>
      </w:tblGrid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13.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10176" w:type="dxa"/>
        <w:jc w:val="lef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41"/>
        <w:gridCol w:w="5934"/>
      </w:tblGrid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14. Выводы и рекомендации по проведению публичных слушаний по проекту: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Виницк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ого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 Н. А.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и Виницкого В.Н., </w:t>
      </w:r>
      <w:r>
        <w:rPr>
          <w:bCs/>
          <w:color w:val="000000"/>
          <w:sz w:val="28"/>
          <w:szCs w:val="28"/>
        </w:rPr>
        <w:t>протокол №7 публичных слушаний по проекту решения о предоставлении разрешения на условно разрешенный вид использования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>«одноквартирные и двухквартирные блокированные жилые дома до 3 этажей включительно, с придомовыми участками» 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  <w:r>
        <w:rPr>
          <w:bCs/>
          <w:color w:val="000000"/>
          <w:sz w:val="28"/>
          <w:szCs w:val="28"/>
        </w:rPr>
        <w:t>,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пришла к следующим выводам.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Заявление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заявление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Виницк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ого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 Н. А.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и Виницкого В.Н.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считать обоснованным.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Фактов, препятствующих использованию земельного участка в качестве </w:t>
      </w:r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>«одноквартирные и двухквартирные блокированные жилые дома до 3 этажей включительно, с придомовыми участками»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 считает обоснованной необходимость предоставления разрешения на условно разрешенный вид использования</w:t>
      </w:r>
      <w:r>
        <w:rPr>
          <w:bCs/>
          <w:color w:val="780373"/>
          <w:sz w:val="28"/>
          <w:szCs w:val="28"/>
        </w:rPr>
        <w:t xml:space="preserve"> </w:t>
      </w:r>
      <w:r>
        <w:rPr>
          <w:rFonts w:cs="Times New Roman"/>
          <w:b w:val="false"/>
          <w:bCs/>
          <w:color w:val="000000"/>
          <w:sz w:val="28"/>
          <w:szCs w:val="28"/>
          <w:u w:val="none"/>
        </w:rPr>
        <w:t>«одноквартирные и двухквартирные блокированные жилые дома до 3 этажей включительно, с придомовыми участками» 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  <w:r>
        <w:rPr>
          <w:bCs/>
          <w:color w:val="000000"/>
          <w:sz w:val="28"/>
          <w:szCs w:val="28"/>
          <w:u w:val="none"/>
        </w:rPr>
        <w:t>,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рекомендует разрешение предоставить.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по подготовке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правил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застройки 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sz w:val="28"/>
          <w:szCs w:val="28"/>
        </w:rPr>
        <w:t xml:space="preserve">Гатчинского муниципального района      Ванагелис </w:t>
      </w:r>
      <w:r>
        <w:rPr>
          <w:bCs/>
          <w:sz w:val="28"/>
          <w:szCs w:val="28"/>
        </w:rPr>
        <w:t>З.В.</w:t>
      </w:r>
      <w:r>
        <w:rPr>
          <w:bCs/>
          <w:sz w:val="28"/>
          <w:szCs w:val="28"/>
        </w:rPr>
        <w:t>_________02.10.2018</w:t>
      </w:r>
    </w:p>
    <w:p>
      <w:pPr>
        <w:pStyle w:val="Normal"/>
        <w:jc w:val="right"/>
        <w:rPr/>
      </w:pPr>
      <w:r>
        <w:rPr>
          <w:bCs/>
          <w:sz w:val="24"/>
          <w:szCs w:val="24"/>
        </w:rPr>
        <w:t>(Ф.И.О., подпись, дата)</w:t>
      </w:r>
      <w:r>
        <w:rPr>
          <w:bCs/>
          <w:sz w:val="28"/>
          <w:szCs w:val="28"/>
        </w:rPr>
        <w:t xml:space="preserve">                                      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10778873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699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ab16bd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  <w:sz w:val="28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  <w:sz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  <w:sz w:val="28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  <w:sz w:val="28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1df5"/>
    <w:pPr>
      <w:spacing w:before="0" w:after="0"/>
      <w:ind w:left="720" w:hanging="0"/>
      <w:contextualSpacing/>
    </w:pPr>
    <w:rPr/>
  </w:style>
  <w:style w:type="paragraph" w:styleId="Style22">
    <w:name w:val="Header"/>
    <w:basedOn w:val="Normal"/>
    <w:link w:val="a5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b16b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LibreOffice/6.1.0.3$Windows_X86_64 LibreOffice_project/efb621ed25068d70781dc026f7e9c5187a4decd1</Application>
  <Pages>5</Pages>
  <Words>1159</Words>
  <Characters>8941</Characters>
  <CharactersWithSpaces>10185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2018-06-18T05:01:00Z</dcterms:created>
  <dc:creator>Пучкова Яна Олеговна</dc:creator>
  <dc:description/>
  <dc:language>ru-RU</dc:language>
  <cp:lastModifiedBy/>
  <cp:lastPrinted>2018-10-01T14:25:07Z</cp:lastPrinted>
  <dcterms:modified xsi:type="dcterms:W3CDTF">2018-10-01T14:25:12Z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