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D6" w:rsidRPr="004707D6" w:rsidRDefault="004707D6" w:rsidP="0013394B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4707D6">
        <w:rPr>
          <w:sz w:val="32"/>
          <w:szCs w:val="32"/>
        </w:rPr>
        <w:t>проект</w:t>
      </w:r>
    </w:p>
    <w:p w:rsidR="004707D6" w:rsidRDefault="004707D6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B45B04" wp14:editId="4D14666B">
            <wp:extent cx="548640" cy="685800"/>
            <wp:effectExtent l="0" t="0" r="3810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l_G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ПО АРХИТЕКТУРЕ И ГРАДОСТРОИТЕЛЬСТВУ</w:t>
      </w:r>
      <w:r>
        <w:rPr>
          <w:sz w:val="28"/>
          <w:szCs w:val="28"/>
        </w:rPr>
        <w:br/>
        <w:t>ЛЕНИНГРАДСКОЙ ОБЛАСТИ</w:t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 </w:t>
      </w:r>
      <w:r w:rsidR="0070222E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170661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4707D6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______</w:t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</w:t>
      </w:r>
      <w:r w:rsidRPr="00973ACB">
        <w:rPr>
          <w:rFonts w:eastAsiaTheme="minorHAnsi"/>
          <w:b/>
          <w:sz w:val="28"/>
          <w:szCs w:val="28"/>
          <w:lang w:eastAsia="en-US"/>
        </w:rPr>
        <w:t xml:space="preserve">предоставлении разрешения на </w:t>
      </w:r>
      <w:r>
        <w:rPr>
          <w:rFonts w:eastAsiaTheme="minorHAnsi"/>
          <w:b/>
          <w:sz w:val="28"/>
          <w:szCs w:val="28"/>
          <w:lang w:eastAsia="en-US"/>
        </w:rPr>
        <w:t>отклонение от предельных параметров разрешенного строительства</w:t>
      </w:r>
    </w:p>
    <w:p w:rsidR="0013394B" w:rsidRPr="00317514" w:rsidRDefault="0013394B" w:rsidP="0013394B">
      <w:pPr>
        <w:jc w:val="center"/>
        <w:rPr>
          <w:b/>
          <w:sz w:val="28"/>
          <w:szCs w:val="28"/>
        </w:rPr>
      </w:pPr>
    </w:p>
    <w:p w:rsidR="0013394B" w:rsidRDefault="0013394B" w:rsidP="00133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части 2 статьи 1 Областного закона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подпунктом 10 пункта 2.1. Положения о комитете по архитектуре и градостроительству Ленинградской области, утвержденного постановлением Правительства Ленинградской области от 10.02.2014 № 16:</w:t>
      </w:r>
    </w:p>
    <w:p w:rsidR="0070222E" w:rsidRDefault="00D74240" w:rsidP="00914766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74240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2A5EBF" w:rsidRPr="00D74240">
        <w:rPr>
          <w:rFonts w:eastAsia="Calibri"/>
          <w:sz w:val="28"/>
          <w:szCs w:val="28"/>
          <w:lang w:eastAsia="en-US"/>
        </w:rPr>
        <w:t>Предоставить разрешение на отклонение от предельных параметров разрешённого строительства, реконструкции объектов капитального строительства</w:t>
      </w:r>
      <w:r w:rsidR="0070222E">
        <w:rPr>
          <w:rFonts w:eastAsia="Calibri"/>
          <w:sz w:val="28"/>
          <w:szCs w:val="28"/>
          <w:lang w:eastAsia="en-US"/>
        </w:rPr>
        <w:t>:</w:t>
      </w:r>
    </w:p>
    <w:p w:rsidR="00914766" w:rsidRDefault="0070222E" w:rsidP="00D7424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для земельного участка с кадастровым номером </w:t>
      </w:r>
      <w:r w:rsidR="009147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47:25:0111013:574, расположенного по адресу: Ленинградская область,</w:t>
      </w:r>
      <w:r w:rsidR="00914766">
        <w:rPr>
          <w:rFonts w:eastAsia="Calibri"/>
          <w:sz w:val="28"/>
          <w:szCs w:val="28"/>
          <w:lang w:eastAsia="en-US"/>
        </w:rPr>
        <w:t xml:space="preserve"> Гатчинский муниципальный район, г. Гатчина,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A5EBF" w:rsidRPr="00D74240">
        <w:rPr>
          <w:rFonts w:eastAsia="Calibri"/>
          <w:sz w:val="28"/>
          <w:szCs w:val="28"/>
          <w:lang w:eastAsia="en-US"/>
        </w:rPr>
        <w:t xml:space="preserve"> в части</w:t>
      </w:r>
      <w:r>
        <w:rPr>
          <w:rFonts w:eastAsia="Calibri"/>
          <w:sz w:val="28"/>
          <w:szCs w:val="28"/>
          <w:lang w:eastAsia="en-US"/>
        </w:rPr>
        <w:t xml:space="preserve"> снижения минимального количества этажей с 8 этажей до 5 этажей и увеличения коэффициента плотности застройки с 0,6 до 2</w:t>
      </w:r>
      <w:r w:rsidR="00914766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71; </w:t>
      </w:r>
    </w:p>
    <w:p w:rsidR="00914766" w:rsidRDefault="00914766" w:rsidP="00D7424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для земельного участка с кадастровым номером  47:25:0111013:575, расположенного по адресу: Ленинградская область, Гатчинский муниципальный район, г. Гатчина, </w:t>
      </w:r>
      <w:r w:rsidRPr="00D74240">
        <w:rPr>
          <w:rFonts w:eastAsia="Calibri"/>
          <w:sz w:val="28"/>
          <w:szCs w:val="28"/>
          <w:lang w:eastAsia="en-US"/>
        </w:rPr>
        <w:t xml:space="preserve"> в части</w:t>
      </w:r>
      <w:r>
        <w:rPr>
          <w:rFonts w:eastAsia="Calibri"/>
          <w:sz w:val="28"/>
          <w:szCs w:val="28"/>
          <w:lang w:eastAsia="en-US"/>
        </w:rPr>
        <w:t xml:space="preserve"> снижения минимального количества этажей с 8 этажей до 5 этажей и увеличения коэффициента плотности застройки с 0,6 до 3,06; </w:t>
      </w:r>
      <w:r w:rsidRPr="00D74240">
        <w:rPr>
          <w:rFonts w:eastAsia="Calibri"/>
          <w:sz w:val="28"/>
          <w:szCs w:val="28"/>
          <w:lang w:eastAsia="en-US"/>
        </w:rPr>
        <w:t xml:space="preserve"> </w:t>
      </w:r>
    </w:p>
    <w:p w:rsidR="00D74240" w:rsidRPr="00D74240" w:rsidRDefault="002A5EBF" w:rsidP="00D7424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74240">
        <w:rPr>
          <w:rFonts w:eastAsia="Calibri"/>
          <w:sz w:val="28"/>
          <w:szCs w:val="28"/>
          <w:lang w:eastAsia="en-US"/>
        </w:rPr>
        <w:t xml:space="preserve"> </w:t>
      </w:r>
      <w:r w:rsidR="00914766">
        <w:rPr>
          <w:rFonts w:eastAsia="Calibri"/>
          <w:sz w:val="28"/>
          <w:szCs w:val="28"/>
          <w:lang w:eastAsia="en-US"/>
        </w:rPr>
        <w:t xml:space="preserve">-  для земельного участка с кадастровым номером  47:25:0111013:576, расположенного по адресу: Ленинградская область, Гатчинский муниципальный район, г. Гатчина, </w:t>
      </w:r>
      <w:r w:rsidR="00914766" w:rsidRPr="00D74240">
        <w:rPr>
          <w:rFonts w:eastAsia="Calibri"/>
          <w:sz w:val="28"/>
          <w:szCs w:val="28"/>
          <w:lang w:eastAsia="en-US"/>
        </w:rPr>
        <w:t xml:space="preserve"> в части</w:t>
      </w:r>
      <w:r w:rsidR="00914766">
        <w:rPr>
          <w:rFonts w:eastAsia="Calibri"/>
          <w:sz w:val="28"/>
          <w:szCs w:val="28"/>
          <w:lang w:eastAsia="en-US"/>
        </w:rPr>
        <w:t xml:space="preserve"> снижения минимального количества этажей с 8 этажей до 5 этажей и увеличения коэффициента плотности застройки с 0,6 до 2,5; </w:t>
      </w:r>
    </w:p>
    <w:p w:rsidR="002A5EBF" w:rsidRPr="00A9035F" w:rsidRDefault="00914766" w:rsidP="00914766">
      <w:pPr>
        <w:tabs>
          <w:tab w:val="left" w:pos="2755"/>
        </w:tabs>
        <w:overflowPunct w:val="0"/>
        <w:autoSpaceDE w:val="0"/>
        <w:autoSpaceDN w:val="0"/>
        <w:adjustRightInd w:val="0"/>
        <w:ind w:right="-1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2A5EBF" w:rsidRPr="00A9035F">
        <w:rPr>
          <w:rFonts w:eastAsia="Calibri"/>
          <w:sz w:val="28"/>
          <w:szCs w:val="28"/>
          <w:lang w:eastAsia="en-US"/>
        </w:rPr>
        <w:t>2.</w:t>
      </w:r>
      <w:r w:rsidR="002A5EBF">
        <w:rPr>
          <w:rFonts w:eastAsia="Calibri"/>
          <w:sz w:val="28"/>
          <w:szCs w:val="28"/>
          <w:lang w:eastAsia="en-US"/>
        </w:rPr>
        <w:t xml:space="preserve"> </w:t>
      </w:r>
      <w:r w:rsidR="002A5EBF" w:rsidRPr="00A9035F">
        <w:rPr>
          <w:rFonts w:eastAsia="Calibri"/>
          <w:sz w:val="28"/>
          <w:szCs w:val="28"/>
          <w:lang w:eastAsia="en-US"/>
        </w:rPr>
        <w:t>Настоящее распоряжение направить в администрацию муниципального образования «</w:t>
      </w:r>
      <w:r w:rsidR="0070222E">
        <w:rPr>
          <w:rFonts w:eastAsia="Calibri"/>
          <w:sz w:val="28"/>
          <w:szCs w:val="28"/>
          <w:lang w:eastAsia="en-US"/>
        </w:rPr>
        <w:t>Гатчинский</w:t>
      </w:r>
      <w:r w:rsidR="005B3F11">
        <w:rPr>
          <w:rFonts w:eastAsia="Calibri"/>
          <w:sz w:val="28"/>
          <w:szCs w:val="28"/>
          <w:lang w:eastAsia="en-US"/>
        </w:rPr>
        <w:t xml:space="preserve"> </w:t>
      </w:r>
      <w:r w:rsidR="002A5EBF" w:rsidRPr="00A9035F">
        <w:rPr>
          <w:rFonts w:eastAsia="Calibri"/>
          <w:sz w:val="28"/>
          <w:szCs w:val="28"/>
          <w:lang w:eastAsia="en-US"/>
        </w:rPr>
        <w:t xml:space="preserve"> муниципальный</w:t>
      </w:r>
      <w:r w:rsidR="005B3F11">
        <w:rPr>
          <w:rFonts w:eastAsia="Calibri"/>
          <w:sz w:val="28"/>
          <w:szCs w:val="28"/>
          <w:lang w:eastAsia="en-US"/>
        </w:rPr>
        <w:t xml:space="preserve"> </w:t>
      </w:r>
      <w:r w:rsidR="002A5EBF" w:rsidRPr="00A9035F">
        <w:rPr>
          <w:rFonts w:eastAsia="Calibri"/>
          <w:sz w:val="28"/>
          <w:szCs w:val="28"/>
          <w:lang w:eastAsia="en-US"/>
        </w:rPr>
        <w:t xml:space="preserve"> район»</w:t>
      </w:r>
      <w:r w:rsidR="005B3F11">
        <w:rPr>
          <w:rFonts w:eastAsia="Calibri"/>
          <w:sz w:val="28"/>
          <w:szCs w:val="28"/>
          <w:lang w:eastAsia="en-US"/>
        </w:rPr>
        <w:t xml:space="preserve"> </w:t>
      </w:r>
      <w:r w:rsidR="002A5EBF" w:rsidRPr="00A9035F">
        <w:rPr>
          <w:rFonts w:eastAsia="Calibri"/>
          <w:sz w:val="28"/>
          <w:szCs w:val="28"/>
          <w:lang w:eastAsia="en-US"/>
        </w:rPr>
        <w:t xml:space="preserve"> Ленинградской области для опубликования в порядке, установленном для официального опубликования муниципальных правовых актов, размещения на официальном сайте администрации в сети «Интернет» и размещения в информационной системе обеспечения градостроительной деятельности.</w:t>
      </w:r>
      <w:r w:rsidR="002A5EBF" w:rsidRPr="00A9035F">
        <w:rPr>
          <w:rFonts w:eastAsia="Calibri"/>
          <w:sz w:val="28"/>
          <w:szCs w:val="28"/>
          <w:lang w:eastAsia="en-US"/>
        </w:rPr>
        <w:tab/>
      </w:r>
    </w:p>
    <w:p w:rsidR="002A5EBF" w:rsidRPr="00A9035F" w:rsidRDefault="002A5EBF" w:rsidP="002A5EBF">
      <w:pPr>
        <w:tabs>
          <w:tab w:val="left" w:pos="2755"/>
        </w:tabs>
        <w:overflowPunct w:val="0"/>
        <w:autoSpaceDE w:val="0"/>
        <w:autoSpaceDN w:val="0"/>
        <w:adjustRightInd w:val="0"/>
        <w:ind w:right="-198" w:firstLine="708"/>
        <w:jc w:val="both"/>
        <w:rPr>
          <w:rFonts w:eastAsia="Calibri"/>
          <w:sz w:val="28"/>
          <w:szCs w:val="28"/>
          <w:lang w:eastAsia="en-US"/>
        </w:rPr>
      </w:pPr>
    </w:p>
    <w:p w:rsidR="00914766" w:rsidRDefault="00914766" w:rsidP="00533F08">
      <w:pPr>
        <w:jc w:val="both"/>
        <w:rPr>
          <w:rFonts w:eastAsia="Calibri"/>
          <w:sz w:val="28"/>
          <w:szCs w:val="28"/>
          <w:lang w:eastAsia="en-US"/>
        </w:rPr>
      </w:pPr>
      <w:r w:rsidRPr="00A9035F">
        <w:rPr>
          <w:rFonts w:eastAsia="Calibri"/>
          <w:sz w:val="28"/>
          <w:szCs w:val="28"/>
          <w:lang w:eastAsia="en-US"/>
        </w:rPr>
        <w:t>Председатель комитета                                                                 В.Е. Шибаев</w:t>
      </w:r>
      <w:bookmarkStart w:id="0" w:name="_GoBack"/>
      <w:bookmarkEnd w:id="0"/>
    </w:p>
    <w:sectPr w:rsidR="00914766" w:rsidSect="00025B2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447"/>
    <w:multiLevelType w:val="hybridMultilevel"/>
    <w:tmpl w:val="67244914"/>
    <w:lvl w:ilvl="0" w:tplc="6AFCC45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4B"/>
    <w:rsid w:val="000022C2"/>
    <w:rsid w:val="00025B2F"/>
    <w:rsid w:val="00107E8C"/>
    <w:rsid w:val="0013394B"/>
    <w:rsid w:val="00170661"/>
    <w:rsid w:val="001C4EFD"/>
    <w:rsid w:val="001E2B92"/>
    <w:rsid w:val="002A5EBF"/>
    <w:rsid w:val="004707D6"/>
    <w:rsid w:val="00533F08"/>
    <w:rsid w:val="005B3F11"/>
    <w:rsid w:val="00623094"/>
    <w:rsid w:val="00673329"/>
    <w:rsid w:val="006C41F9"/>
    <w:rsid w:val="0070222E"/>
    <w:rsid w:val="00713800"/>
    <w:rsid w:val="007325E6"/>
    <w:rsid w:val="00845EC4"/>
    <w:rsid w:val="008946BC"/>
    <w:rsid w:val="00914766"/>
    <w:rsid w:val="00A32E9C"/>
    <w:rsid w:val="00B86FC0"/>
    <w:rsid w:val="00C9342D"/>
    <w:rsid w:val="00D20B6D"/>
    <w:rsid w:val="00D74240"/>
    <w:rsid w:val="00E26644"/>
    <w:rsid w:val="00E83BDD"/>
    <w:rsid w:val="00F3316E"/>
    <w:rsid w:val="00F35FC1"/>
    <w:rsid w:val="00F907EE"/>
    <w:rsid w:val="00F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92514-29A7-44AC-B914-384C01CB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Тыщенко</dc:creator>
  <cp:lastModifiedBy>Крылова Елена Алексеевна</cp:lastModifiedBy>
  <cp:revision>3</cp:revision>
  <cp:lastPrinted>2018-04-28T09:04:00Z</cp:lastPrinted>
  <dcterms:created xsi:type="dcterms:W3CDTF">2018-04-28T14:19:00Z</dcterms:created>
  <dcterms:modified xsi:type="dcterms:W3CDTF">2018-05-03T05:43:00Z</dcterms:modified>
</cp:coreProperties>
</file>