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97D" w:rsidRDefault="00732047" w:rsidP="0020697D">
      <w:pPr>
        <w:jc w:val="center"/>
      </w:pPr>
      <w:bookmarkStart w:id="0" w:name="_GoBack"/>
      <w:bookmarkEnd w:id="0"/>
      <w:r w:rsidRPr="009A7D0A">
        <w:rPr>
          <w:noProof/>
        </w:rPr>
        <w:drawing>
          <wp:inline distT="0" distB="0" distL="0" distR="0">
            <wp:extent cx="523875" cy="628650"/>
            <wp:effectExtent l="0" t="0" r="0" b="0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97D" w:rsidRDefault="0020697D" w:rsidP="0020697D">
      <w:pPr>
        <w:jc w:val="center"/>
      </w:pPr>
    </w:p>
    <w:p w:rsidR="0020697D" w:rsidRPr="00C866E0" w:rsidRDefault="0020697D" w:rsidP="0020697D">
      <w:pPr>
        <w:jc w:val="center"/>
      </w:pPr>
      <w:r>
        <w:t>АДМИНИСТРАЦИЯ ГАТЧИНСКОГО МУНИЦИПАЛЬНОГО РАЙОНА</w:t>
      </w:r>
    </w:p>
    <w:p w:rsidR="0020697D" w:rsidRDefault="0020697D" w:rsidP="0020697D">
      <w:pPr>
        <w:jc w:val="center"/>
      </w:pPr>
      <w:r>
        <w:t>ЛЕНИНГРАДСКОЙ ОБЛАСТИ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20697D" w:rsidRDefault="0020697D" w:rsidP="0020697D">
      <w:pPr>
        <w:jc w:val="center"/>
        <w:rPr>
          <w:sz w:val="12"/>
        </w:rPr>
      </w:pPr>
    </w:p>
    <w:p w:rsidR="0020697D" w:rsidRDefault="0020697D" w:rsidP="0020697D">
      <w:pPr>
        <w:jc w:val="center"/>
        <w:rPr>
          <w:sz w:val="12"/>
        </w:rPr>
      </w:pPr>
    </w:p>
    <w:p w:rsidR="0020697D" w:rsidRPr="00C67218" w:rsidRDefault="0020697D" w:rsidP="0020697D">
      <w:pPr>
        <w:rPr>
          <w:b/>
        </w:rPr>
      </w:pPr>
      <w:r>
        <w:rPr>
          <w:b/>
        </w:rPr>
        <w:t>О</w:t>
      </w:r>
      <w:r w:rsidRPr="00082EBB">
        <w:rPr>
          <w:b/>
        </w:rPr>
        <w:t>т</w:t>
      </w:r>
      <w:r w:rsidR="00EB5D0B">
        <w:rPr>
          <w:b/>
        </w:rPr>
        <w:t xml:space="preserve"> </w:t>
      </w:r>
      <w:r w:rsidR="00003938">
        <w:rPr>
          <w:b/>
        </w:rPr>
        <w:tab/>
      </w:r>
      <w:r w:rsidR="00003938">
        <w:rPr>
          <w:b/>
        </w:rPr>
        <w:tab/>
      </w:r>
      <w:r w:rsidR="00003938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082EBB">
        <w:rPr>
          <w:b/>
        </w:rPr>
        <w:tab/>
      </w:r>
      <w:r w:rsidRPr="008224C5">
        <w:rPr>
          <w:b/>
        </w:rPr>
        <w:tab/>
      </w:r>
      <w:r w:rsidRPr="008224C5">
        <w:rPr>
          <w:b/>
        </w:rPr>
        <w:tab/>
      </w:r>
      <w:r w:rsidRPr="00082EBB">
        <w:rPr>
          <w:b/>
        </w:rPr>
        <w:t xml:space="preserve">№ </w:t>
      </w:r>
    </w:p>
    <w:p w:rsidR="00D217B0" w:rsidRPr="00983C40" w:rsidRDefault="00D217B0" w:rsidP="00D217B0">
      <w:pPr>
        <w:rPr>
          <w:b/>
        </w:rPr>
      </w:pPr>
    </w:p>
    <w:p w:rsidR="00D217B0" w:rsidRPr="00983C40" w:rsidRDefault="00D217B0" w:rsidP="00D217B0">
      <w:pPr>
        <w:pStyle w:val="Bodytext20"/>
        <w:shd w:val="clear" w:color="auto" w:fill="auto"/>
        <w:tabs>
          <w:tab w:val="left" w:pos="4395"/>
        </w:tabs>
        <w:ind w:right="1420"/>
        <w:jc w:val="left"/>
      </w:pPr>
      <w:r w:rsidRPr="00983C40">
        <w:t xml:space="preserve">О внесении  изменений  в постановление администрации </w:t>
      </w:r>
    </w:p>
    <w:p w:rsidR="00D217B0" w:rsidRPr="00983C40" w:rsidRDefault="00D217B0" w:rsidP="00D217B0">
      <w:pPr>
        <w:pStyle w:val="Bodytext20"/>
        <w:shd w:val="clear" w:color="auto" w:fill="auto"/>
        <w:tabs>
          <w:tab w:val="left" w:pos="4395"/>
        </w:tabs>
        <w:ind w:right="1420"/>
        <w:jc w:val="left"/>
      </w:pPr>
      <w:r w:rsidRPr="00983C40">
        <w:t xml:space="preserve">Гатчинского муниципального района от </w:t>
      </w:r>
      <w:r w:rsidR="001E2C48">
        <w:t>30.12.2</w:t>
      </w:r>
      <w:r w:rsidR="00C000D3">
        <w:t>0</w:t>
      </w:r>
      <w:r w:rsidR="001E2C48">
        <w:t>22  №5631</w:t>
      </w:r>
    </w:p>
    <w:p w:rsidR="00D217B0" w:rsidRPr="00983C40" w:rsidRDefault="00D217B0" w:rsidP="001E2C48">
      <w:pPr>
        <w:pStyle w:val="Bodytext20"/>
        <w:shd w:val="clear" w:color="auto" w:fill="auto"/>
        <w:tabs>
          <w:tab w:val="left" w:pos="4395"/>
        </w:tabs>
        <w:ind w:right="1420"/>
        <w:jc w:val="left"/>
      </w:pPr>
      <w:r w:rsidRPr="00983C40">
        <w:t xml:space="preserve"> «</w:t>
      </w:r>
      <w:r w:rsidR="001E2C48">
        <w:t>Об утверждении положения о комиссии по размещению нестационарных торговых объектов, формирующих инфраструктуру потребительского рынка МО «Город Гатчина» Гатчинского муниципального района Ленинградской области</w:t>
      </w:r>
    </w:p>
    <w:p w:rsidR="00081D3C" w:rsidRDefault="00081D3C" w:rsidP="00D217B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bookmarkStart w:id="1" w:name="bookmark0"/>
    </w:p>
    <w:p w:rsidR="00D217B0" w:rsidRPr="00983C40" w:rsidRDefault="00D217B0" w:rsidP="00D217B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983C40"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 частью 2 статьи 16 Федерального закона от 22.11.1995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Постановлением Правительства Российской Федерации от 27.12.2012 г.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определения органами местного самоуправления границ, прилегающих к некоторым организациям и объектам территорий, на которых не допускается розничная продажа алкогольной продукции»</w:t>
      </w:r>
      <w:r w:rsidRPr="00983C40">
        <w:rPr>
          <w:bCs/>
          <w:color w:val="000000"/>
          <w:sz w:val="28"/>
          <w:szCs w:val="28"/>
        </w:rPr>
        <w:t xml:space="preserve">, </w:t>
      </w:r>
      <w:r w:rsidRPr="00983C40">
        <w:rPr>
          <w:sz w:val="28"/>
          <w:szCs w:val="28"/>
        </w:rPr>
        <w:t xml:space="preserve">руководствуясь  Уставом Гатчинского муниципального района, Уставом МО «Город Гатчина», </w:t>
      </w:r>
    </w:p>
    <w:p w:rsidR="00D217B0" w:rsidRPr="00983C40" w:rsidRDefault="00D217B0" w:rsidP="00D217B0">
      <w:pPr>
        <w:pStyle w:val="Bodytext20"/>
        <w:shd w:val="clear" w:color="auto" w:fill="auto"/>
        <w:tabs>
          <w:tab w:val="left" w:pos="142"/>
        </w:tabs>
        <w:spacing w:after="120" w:line="240" w:lineRule="auto"/>
        <w:ind w:right="1418" w:firstLine="709"/>
        <w:jc w:val="left"/>
        <w:rPr>
          <w:b/>
        </w:rPr>
      </w:pPr>
      <w:r w:rsidRPr="00983C40">
        <w:rPr>
          <w:b/>
        </w:rPr>
        <w:t>ПОСТАНОВЛЯЕТ:</w:t>
      </w:r>
      <w:bookmarkEnd w:id="1"/>
    </w:p>
    <w:p w:rsidR="00081D3C" w:rsidRDefault="00D217B0" w:rsidP="00311CAF">
      <w:pPr>
        <w:pStyle w:val="a6"/>
        <w:tabs>
          <w:tab w:val="left" w:pos="-3330"/>
          <w:tab w:val="left" w:pos="0"/>
          <w:tab w:val="left" w:pos="4536"/>
          <w:tab w:val="left" w:pos="11838"/>
        </w:tabs>
        <w:contextualSpacing/>
        <w:jc w:val="both"/>
        <w:rPr>
          <w:szCs w:val="28"/>
        </w:rPr>
      </w:pPr>
      <w:r w:rsidRPr="00983C40">
        <w:rPr>
          <w:szCs w:val="28"/>
        </w:rPr>
        <w:t>1.</w:t>
      </w:r>
      <w:r w:rsidRPr="00983C40">
        <w:rPr>
          <w:b/>
          <w:szCs w:val="28"/>
        </w:rPr>
        <w:t xml:space="preserve"> </w:t>
      </w:r>
      <w:r w:rsidRPr="00983C40">
        <w:rPr>
          <w:szCs w:val="28"/>
        </w:rPr>
        <w:t xml:space="preserve">Внести следующие изменения </w:t>
      </w:r>
      <w:r w:rsidR="001E2C48">
        <w:rPr>
          <w:szCs w:val="28"/>
        </w:rPr>
        <w:t>в постановление администрации Гатчинского муниципального района от 30.12.2022 №5631 «Об утверждении положения о комиссии по размещению нестационарных торговых объектов, формирующих инфраструктуру потребительского рынка МО «Город Гатчина» Гатчинского муниципального района Ленинградской области» (далее – постановление):</w:t>
      </w:r>
    </w:p>
    <w:p w:rsidR="00215F0A" w:rsidRDefault="00D217B0" w:rsidP="00215F0A">
      <w:pPr>
        <w:pStyle w:val="a6"/>
        <w:tabs>
          <w:tab w:val="left" w:pos="-3330"/>
          <w:tab w:val="left" w:pos="0"/>
          <w:tab w:val="left" w:pos="4536"/>
          <w:tab w:val="left" w:pos="11838"/>
        </w:tabs>
        <w:spacing w:after="240"/>
        <w:jc w:val="both"/>
        <w:rPr>
          <w:szCs w:val="28"/>
        </w:rPr>
      </w:pPr>
      <w:r w:rsidRPr="00983C40">
        <w:rPr>
          <w:szCs w:val="28"/>
        </w:rPr>
        <w:t xml:space="preserve">1.1 </w:t>
      </w:r>
      <w:r w:rsidR="001E2C48">
        <w:rPr>
          <w:szCs w:val="28"/>
        </w:rPr>
        <w:t xml:space="preserve">Исключить из пункта 1 постановления абзац </w:t>
      </w:r>
      <w:r w:rsidR="00414246">
        <w:rPr>
          <w:szCs w:val="28"/>
        </w:rPr>
        <w:t>пятый</w:t>
      </w:r>
      <w:r w:rsidR="001E2C48">
        <w:rPr>
          <w:szCs w:val="28"/>
        </w:rPr>
        <w:t xml:space="preserve"> «-Самошкина Г.Е. – старшего государственн</w:t>
      </w:r>
      <w:r w:rsidR="0038071A">
        <w:rPr>
          <w:szCs w:val="28"/>
        </w:rPr>
        <w:t>ого инспектора дорожного надзора отдела ГИБДД УМВД России по Гатчинскому району Ленинградской области (по согласованию);</w:t>
      </w:r>
      <w:r w:rsidR="00C5153E">
        <w:rPr>
          <w:szCs w:val="28"/>
        </w:rPr>
        <w:t>»</w:t>
      </w:r>
    </w:p>
    <w:p w:rsidR="00414246" w:rsidRDefault="00414246" w:rsidP="00414246">
      <w:pPr>
        <w:pStyle w:val="ab"/>
        <w:spacing w:after="0" w:line="24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414246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4246">
        <w:rPr>
          <w:rFonts w:ascii="Times New Roman" w:hAnsi="Times New Roman" w:cs="Times New Roman"/>
          <w:sz w:val="28"/>
          <w:szCs w:val="28"/>
        </w:rPr>
        <w:t xml:space="preserve">бзац четвертый пункта 1 постановления изложить в редакции: </w:t>
      </w:r>
    </w:p>
    <w:p w:rsidR="00414246" w:rsidRPr="00414246" w:rsidRDefault="00414246" w:rsidP="00414246">
      <w:pPr>
        <w:pStyle w:val="ab"/>
        <w:spacing w:after="0" w:line="24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14246">
        <w:rPr>
          <w:rFonts w:ascii="Times New Roman" w:hAnsi="Times New Roman" w:cs="Times New Roman"/>
          <w:sz w:val="28"/>
          <w:szCs w:val="28"/>
        </w:rPr>
        <w:t xml:space="preserve">«- Романюк О.О. – </w:t>
      </w:r>
      <w:r>
        <w:rPr>
          <w:rFonts w:ascii="Times New Roman" w:hAnsi="Times New Roman" w:cs="Times New Roman"/>
          <w:sz w:val="28"/>
          <w:szCs w:val="28"/>
        </w:rPr>
        <w:t>эксперта</w:t>
      </w:r>
      <w:r w:rsidRPr="00414246"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  Федеральной службы по надзору в сфере защиты прав потребителей и благополучия человека  по Ленинградской области в Гатчинском районе (по согласованию);</w:t>
      </w:r>
    </w:p>
    <w:p w:rsidR="00414246" w:rsidRDefault="00D217B0" w:rsidP="00414246">
      <w:pPr>
        <w:pStyle w:val="ConsPlusTitle"/>
        <w:spacing w:after="120"/>
        <w:ind w:firstLine="709"/>
        <w:contextualSpacing/>
        <w:jc w:val="both"/>
        <w:rPr>
          <w:b w:val="0"/>
          <w:sz w:val="28"/>
          <w:szCs w:val="28"/>
        </w:rPr>
      </w:pPr>
      <w:r w:rsidRPr="00983C40">
        <w:rPr>
          <w:b w:val="0"/>
          <w:sz w:val="28"/>
          <w:szCs w:val="28"/>
        </w:rPr>
        <w:lastRenderedPageBreak/>
        <w:t>1.</w:t>
      </w:r>
      <w:r w:rsidR="00414246">
        <w:rPr>
          <w:b w:val="0"/>
          <w:sz w:val="28"/>
          <w:szCs w:val="28"/>
        </w:rPr>
        <w:t>3</w:t>
      </w:r>
      <w:r w:rsidRPr="00983C40">
        <w:rPr>
          <w:b w:val="0"/>
          <w:sz w:val="28"/>
          <w:szCs w:val="28"/>
        </w:rPr>
        <w:t xml:space="preserve"> </w:t>
      </w:r>
      <w:r w:rsidR="0038071A">
        <w:rPr>
          <w:b w:val="0"/>
          <w:sz w:val="28"/>
          <w:szCs w:val="28"/>
        </w:rPr>
        <w:t xml:space="preserve"> Раздел 6 приложения 1 к постановлению изложить в следующей редакции:</w:t>
      </w:r>
    </w:p>
    <w:p w:rsidR="0038071A" w:rsidRPr="0038071A" w:rsidRDefault="0038071A" w:rsidP="00414246">
      <w:pPr>
        <w:pStyle w:val="ab"/>
        <w:spacing w:after="0" w:line="240" w:lineRule="auto"/>
        <w:ind w:left="0"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8071A">
        <w:rPr>
          <w:rFonts w:ascii="Times New Roman" w:hAnsi="Times New Roman" w:cs="Times New Roman"/>
          <w:b/>
          <w:sz w:val="28"/>
          <w:szCs w:val="28"/>
        </w:rPr>
        <w:t>«</w:t>
      </w:r>
      <w:r w:rsidR="0041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1A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071A">
        <w:rPr>
          <w:rFonts w:ascii="Times New Roman" w:hAnsi="Times New Roman" w:cs="Times New Roman"/>
          <w:sz w:val="28"/>
          <w:szCs w:val="28"/>
        </w:rPr>
        <w:t>Досрочное прекращение права на размещение нестационарного торгового объекта</w:t>
      </w:r>
    </w:p>
    <w:p w:rsidR="0038071A" w:rsidRDefault="0038071A" w:rsidP="0038071A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071A">
        <w:rPr>
          <w:rFonts w:ascii="Times New Roman" w:hAnsi="Times New Roman" w:cs="Times New Roman"/>
          <w:sz w:val="28"/>
          <w:szCs w:val="28"/>
        </w:rPr>
        <w:t>Досрочное прекращение права на размещение нестационарного торгового объекта осуществляется по решению Комиссии с изданием постановления администрации Гатчинского муниципального района о внесении изменений в Схем</w:t>
      </w:r>
      <w:r w:rsidR="00C5153E">
        <w:rPr>
          <w:rFonts w:ascii="Times New Roman" w:hAnsi="Times New Roman" w:cs="Times New Roman"/>
          <w:sz w:val="28"/>
          <w:szCs w:val="28"/>
        </w:rPr>
        <w:t>у</w:t>
      </w:r>
      <w:r w:rsidRPr="0038071A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071A" w:rsidRDefault="0038071A" w:rsidP="0038071A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случае</w:t>
      </w:r>
      <w:r w:rsidRPr="0038071A">
        <w:rPr>
          <w:rFonts w:ascii="Times New Roman" w:hAnsi="Times New Roman" w:cs="Times New Roman"/>
          <w:sz w:val="28"/>
          <w:szCs w:val="28"/>
        </w:rPr>
        <w:t xml:space="preserve"> установления факта не устранения нарушений правил эксплуатации нестационарных торговых объектов, предусмотренных настоящим Порядком.</w:t>
      </w:r>
    </w:p>
    <w:p w:rsidR="00C0005F" w:rsidRDefault="00C0005F" w:rsidP="0038071A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случае несоответствия внешнего вида, согласованного с комитетом по строительству и градостроительному развитию территорий</w:t>
      </w:r>
    </w:p>
    <w:p w:rsidR="0038071A" w:rsidRDefault="0038071A" w:rsidP="0038071A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53E">
        <w:rPr>
          <w:rFonts w:ascii="Times New Roman" w:hAnsi="Times New Roman" w:cs="Times New Roman"/>
          <w:sz w:val="28"/>
          <w:szCs w:val="28"/>
        </w:rPr>
        <w:t xml:space="preserve">- в случае установления факта </w:t>
      </w:r>
      <w:r w:rsidR="00C5153E" w:rsidRPr="00C5153E">
        <w:rPr>
          <w:rFonts w:ascii="Times New Roman" w:hAnsi="Times New Roman" w:cs="Times New Roman"/>
          <w:sz w:val="28"/>
          <w:szCs w:val="28"/>
        </w:rPr>
        <w:t>отсутствия размещенного нестационарного торгового объекта более двух месяцев с момента издания постановления о включении данного объекта в Схему.</w:t>
      </w:r>
    </w:p>
    <w:p w:rsidR="0038071A" w:rsidRPr="0038071A" w:rsidRDefault="0038071A" w:rsidP="00311CAF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071A">
        <w:rPr>
          <w:rFonts w:ascii="Times New Roman" w:hAnsi="Times New Roman" w:cs="Times New Roman"/>
          <w:sz w:val="28"/>
          <w:szCs w:val="28"/>
        </w:rPr>
        <w:t>Комиссия созывается не позднее 14-ти календарных дней со дня фиксации факта не устранения нарушений правил эксплуатации нестационарных торговых объектов</w:t>
      </w:r>
      <w:r w:rsidR="00311CAF">
        <w:rPr>
          <w:rFonts w:ascii="Times New Roman" w:hAnsi="Times New Roman" w:cs="Times New Roman"/>
          <w:sz w:val="28"/>
          <w:szCs w:val="28"/>
        </w:rPr>
        <w:t xml:space="preserve"> </w:t>
      </w:r>
      <w:r w:rsidR="00311CAF" w:rsidRPr="0038071A">
        <w:rPr>
          <w:rFonts w:ascii="Times New Roman" w:hAnsi="Times New Roman" w:cs="Times New Roman"/>
          <w:sz w:val="28"/>
          <w:szCs w:val="28"/>
        </w:rPr>
        <w:t>в ср</w:t>
      </w:r>
      <w:r w:rsidR="00311CAF">
        <w:rPr>
          <w:rFonts w:ascii="Times New Roman" w:hAnsi="Times New Roman" w:cs="Times New Roman"/>
          <w:sz w:val="28"/>
          <w:szCs w:val="28"/>
        </w:rPr>
        <w:t>оки, определенные уведомлением, отсутствия размещения нестационарного торгового объекта</w:t>
      </w:r>
      <w:r w:rsidRPr="0038071A">
        <w:rPr>
          <w:rFonts w:ascii="Times New Roman" w:hAnsi="Times New Roman" w:cs="Times New Roman"/>
          <w:sz w:val="28"/>
          <w:szCs w:val="28"/>
        </w:rPr>
        <w:t xml:space="preserve"> </w:t>
      </w:r>
      <w:r w:rsidR="00311CAF" w:rsidRPr="00C5153E">
        <w:rPr>
          <w:rFonts w:ascii="Times New Roman" w:hAnsi="Times New Roman" w:cs="Times New Roman"/>
          <w:sz w:val="28"/>
          <w:szCs w:val="28"/>
        </w:rPr>
        <w:t>более двух месяцев с момента издания постановления о включении данного объекта в Схему</w:t>
      </w:r>
      <w:r w:rsidR="00311CAF">
        <w:rPr>
          <w:rFonts w:ascii="Times New Roman" w:hAnsi="Times New Roman" w:cs="Times New Roman"/>
          <w:sz w:val="28"/>
          <w:szCs w:val="28"/>
        </w:rPr>
        <w:t>.</w:t>
      </w:r>
    </w:p>
    <w:p w:rsidR="00081D3C" w:rsidRDefault="0038071A" w:rsidP="00081D3C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8071A">
        <w:rPr>
          <w:rFonts w:ascii="Times New Roman" w:hAnsi="Times New Roman" w:cs="Times New Roman"/>
          <w:sz w:val="28"/>
          <w:szCs w:val="28"/>
        </w:rPr>
        <w:t>В случае изменения архитектурных, градостроительных решений, экономической ситуации на территории Гатчинского муниципального района хозяйствующему субъекту Комиссией предлагаются иные варианты Мест размещения не</w:t>
      </w:r>
      <w:r w:rsidR="00081D3C">
        <w:rPr>
          <w:rFonts w:ascii="Times New Roman" w:hAnsi="Times New Roman" w:cs="Times New Roman"/>
          <w:sz w:val="28"/>
          <w:szCs w:val="28"/>
        </w:rPr>
        <w:t>стационарных торговых объектов.</w:t>
      </w:r>
    </w:p>
    <w:p w:rsidR="00D217B0" w:rsidRPr="00081D3C" w:rsidRDefault="00081D3C" w:rsidP="00081D3C">
      <w:pPr>
        <w:pStyle w:val="ab"/>
        <w:spacing w:after="0" w:line="240" w:lineRule="auto"/>
        <w:ind w:left="0"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081D3C">
        <w:rPr>
          <w:rFonts w:ascii="Times New Roman" w:hAnsi="Times New Roman" w:cs="Times New Roman"/>
          <w:sz w:val="28"/>
          <w:szCs w:val="28"/>
        </w:rPr>
        <w:t xml:space="preserve">О </w:t>
      </w:r>
      <w:r w:rsidR="0038071A" w:rsidRPr="00081D3C">
        <w:rPr>
          <w:rFonts w:ascii="Times New Roman" w:hAnsi="Times New Roman" w:cs="Times New Roman"/>
          <w:sz w:val="28"/>
          <w:szCs w:val="28"/>
        </w:rPr>
        <w:t>досрочном прекращении права на размещение нестационарного торгового объекта хозяйствующему субъекту вручается Уведомление о прекращении права на размещение нестационарного торгового объекта по форме согласно приложению 2 к настоящему Положению. В случае отсутствия возможности вручения данное Уведом</w:t>
      </w:r>
      <w:r w:rsidR="00215F0A" w:rsidRPr="00081D3C">
        <w:rPr>
          <w:rFonts w:ascii="Times New Roman" w:hAnsi="Times New Roman" w:cs="Times New Roman"/>
          <w:sz w:val="28"/>
          <w:szCs w:val="28"/>
        </w:rPr>
        <w:t>л</w:t>
      </w:r>
      <w:r w:rsidR="0038071A" w:rsidRPr="00081D3C">
        <w:rPr>
          <w:rFonts w:ascii="Times New Roman" w:hAnsi="Times New Roman" w:cs="Times New Roman"/>
          <w:sz w:val="28"/>
          <w:szCs w:val="28"/>
        </w:rPr>
        <w:t>ение направляется заказным почтовым отправлением».</w:t>
      </w:r>
    </w:p>
    <w:p w:rsidR="00215F0A" w:rsidRPr="00215F0A" w:rsidRDefault="00215F0A" w:rsidP="00215F0A">
      <w:pPr>
        <w:tabs>
          <w:tab w:val="num" w:pos="82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</w:t>
      </w:r>
      <w:r w:rsidRPr="00215F0A">
        <w:rPr>
          <w:sz w:val="28"/>
          <w:szCs w:val="28"/>
        </w:rPr>
        <w:t xml:space="preserve">.4 Приложение 1 к </w:t>
      </w:r>
      <w:r w:rsidRPr="00215F0A">
        <w:rPr>
          <w:spacing w:val="2"/>
          <w:sz w:val="28"/>
          <w:szCs w:val="28"/>
        </w:rPr>
        <w:t xml:space="preserve">положению </w:t>
      </w:r>
      <w:r w:rsidRPr="00215F0A">
        <w:rPr>
          <w:bCs/>
          <w:sz w:val="28"/>
          <w:szCs w:val="28"/>
        </w:rPr>
        <w:t xml:space="preserve">о </w:t>
      </w:r>
      <w:r w:rsidRPr="00215F0A">
        <w:rPr>
          <w:sz w:val="28"/>
          <w:szCs w:val="28"/>
        </w:rPr>
        <w:t xml:space="preserve">комиссии </w:t>
      </w:r>
      <w:r w:rsidRPr="00215F0A">
        <w:rPr>
          <w:bCs/>
          <w:sz w:val="28"/>
          <w:szCs w:val="28"/>
        </w:rPr>
        <w:t>по размещению нестационарных торговых объектов,</w:t>
      </w:r>
      <w:r w:rsidRPr="00215F0A">
        <w:rPr>
          <w:sz w:val="28"/>
          <w:szCs w:val="28"/>
        </w:rPr>
        <w:t xml:space="preserve"> </w:t>
      </w:r>
      <w:r w:rsidRPr="00215F0A">
        <w:rPr>
          <w:bCs/>
          <w:sz w:val="28"/>
          <w:szCs w:val="28"/>
        </w:rPr>
        <w:t xml:space="preserve">формирующих инфраструктуру </w:t>
      </w:r>
      <w:r w:rsidRPr="00215F0A">
        <w:rPr>
          <w:sz w:val="28"/>
          <w:szCs w:val="28"/>
        </w:rPr>
        <w:t xml:space="preserve"> </w:t>
      </w:r>
      <w:r w:rsidRPr="00215F0A">
        <w:rPr>
          <w:bCs/>
          <w:sz w:val="28"/>
          <w:szCs w:val="28"/>
        </w:rPr>
        <w:t xml:space="preserve">потребительского рынка МО «Город Гатчина» </w:t>
      </w:r>
      <w:r w:rsidRPr="00215F0A">
        <w:rPr>
          <w:sz w:val="28"/>
          <w:szCs w:val="28"/>
        </w:rPr>
        <w:t xml:space="preserve"> </w:t>
      </w:r>
      <w:r w:rsidRPr="00215F0A">
        <w:rPr>
          <w:bCs/>
          <w:sz w:val="28"/>
          <w:szCs w:val="28"/>
        </w:rPr>
        <w:t>Гатчинского муниципального района Ленинградской области</w:t>
      </w:r>
      <w:r>
        <w:rPr>
          <w:bCs/>
          <w:sz w:val="28"/>
          <w:szCs w:val="28"/>
        </w:rPr>
        <w:t xml:space="preserve"> изложить в редакции согласно приложению 1 к настоящему постановлению.</w:t>
      </w:r>
    </w:p>
    <w:p w:rsidR="00215F0A" w:rsidRPr="003D79FD" w:rsidRDefault="00D217B0" w:rsidP="00081D3C">
      <w:pPr>
        <w:pStyle w:val="a3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79F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опубликования в газете «Гатчинская правда» и подлежит размещению на официальном сайте Гатчинского муниципального района в сети Интернет.</w:t>
      </w:r>
    </w:p>
    <w:p w:rsidR="00D217B0" w:rsidRDefault="00D217B0" w:rsidP="00D217B0">
      <w:pPr>
        <w:pStyle w:val="Bodytext20"/>
        <w:shd w:val="clear" w:color="auto" w:fill="auto"/>
        <w:tabs>
          <w:tab w:val="left" w:pos="567"/>
          <w:tab w:val="left" w:pos="982"/>
        </w:tabs>
        <w:spacing w:line="240" w:lineRule="auto"/>
        <w:ind w:firstLine="709"/>
      </w:pPr>
      <w:r w:rsidRPr="003D79FD">
        <w:t xml:space="preserve">3. Контроль исполнения настоящего постановления возложить на заместителя  главы администрации Гатчинского муниципального района по экономике  </w:t>
      </w:r>
      <w:r w:rsidR="0038071A">
        <w:t>Никифорову Г.Ю.</w:t>
      </w:r>
    </w:p>
    <w:p w:rsidR="0038071A" w:rsidRDefault="0038071A" w:rsidP="00D217B0">
      <w:pPr>
        <w:pStyle w:val="Bodytext20"/>
        <w:shd w:val="clear" w:color="auto" w:fill="auto"/>
        <w:tabs>
          <w:tab w:val="left" w:pos="567"/>
          <w:tab w:val="left" w:pos="982"/>
        </w:tabs>
        <w:spacing w:line="240" w:lineRule="auto"/>
        <w:ind w:firstLine="709"/>
      </w:pPr>
    </w:p>
    <w:p w:rsidR="00311CAF" w:rsidRDefault="00311CAF" w:rsidP="00D217B0">
      <w:pPr>
        <w:pStyle w:val="Bodytext20"/>
        <w:shd w:val="clear" w:color="auto" w:fill="auto"/>
        <w:tabs>
          <w:tab w:val="left" w:pos="567"/>
          <w:tab w:val="left" w:pos="982"/>
        </w:tabs>
        <w:spacing w:line="240" w:lineRule="auto"/>
        <w:ind w:firstLine="709"/>
      </w:pPr>
    </w:p>
    <w:p w:rsidR="00D217B0" w:rsidRPr="003D79FD" w:rsidRDefault="0038071A" w:rsidP="00D217B0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217B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217B0" w:rsidRPr="003D79FD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</w:t>
      </w:r>
    </w:p>
    <w:p w:rsidR="00081D3C" w:rsidRDefault="00D217B0" w:rsidP="00311CAF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D79FD">
        <w:rPr>
          <w:rFonts w:ascii="Times New Roman" w:hAnsi="Times New Roman" w:cs="Times New Roman"/>
          <w:sz w:val="28"/>
          <w:szCs w:val="28"/>
        </w:rPr>
        <w:t xml:space="preserve">Гатчинского муниципального района                         </w:t>
      </w:r>
      <w:r w:rsidRPr="003D79FD">
        <w:rPr>
          <w:rFonts w:ascii="Times New Roman" w:hAnsi="Times New Roman" w:cs="Times New Roman"/>
          <w:sz w:val="28"/>
          <w:szCs w:val="28"/>
        </w:rPr>
        <w:tab/>
      </w:r>
      <w:r w:rsidRPr="003D79FD">
        <w:rPr>
          <w:rFonts w:ascii="Times New Roman" w:hAnsi="Times New Roman" w:cs="Times New Roman"/>
          <w:sz w:val="28"/>
          <w:szCs w:val="28"/>
        </w:rPr>
        <w:tab/>
      </w:r>
      <w:r w:rsidRPr="003D79FD">
        <w:rPr>
          <w:rFonts w:ascii="Times New Roman" w:hAnsi="Times New Roman" w:cs="Times New Roman"/>
          <w:sz w:val="28"/>
          <w:szCs w:val="28"/>
        </w:rPr>
        <w:tab/>
      </w:r>
      <w:r w:rsidR="0038071A">
        <w:rPr>
          <w:rFonts w:ascii="Times New Roman" w:hAnsi="Times New Roman" w:cs="Times New Roman"/>
          <w:sz w:val="28"/>
          <w:szCs w:val="28"/>
        </w:rPr>
        <w:t xml:space="preserve">         Л.Н. Нещадим</w:t>
      </w:r>
    </w:p>
    <w:p w:rsidR="00311CAF" w:rsidRPr="00311CAF" w:rsidRDefault="00311CAF" w:rsidP="00311CAF">
      <w:pPr>
        <w:pStyle w:val="1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15F0A" w:rsidRDefault="00414246" w:rsidP="00D217B0">
      <w:r>
        <w:t>Ефремова Е.А</w:t>
      </w:r>
      <w:r w:rsidR="0038071A">
        <w:t>.</w:t>
      </w:r>
    </w:p>
    <w:p w:rsidR="00215F0A" w:rsidRDefault="00215F0A" w:rsidP="00215F0A">
      <w:pPr>
        <w:jc w:val="right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>Приложение 1</w:t>
      </w:r>
    </w:p>
    <w:p w:rsidR="00215F0A" w:rsidRDefault="00215F0A" w:rsidP="00215F0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15F0A" w:rsidRDefault="00215F0A" w:rsidP="00215F0A">
      <w:pPr>
        <w:jc w:val="right"/>
        <w:rPr>
          <w:sz w:val="28"/>
          <w:szCs w:val="28"/>
        </w:rPr>
      </w:pPr>
      <w:r>
        <w:rPr>
          <w:sz w:val="28"/>
          <w:szCs w:val="28"/>
        </w:rPr>
        <w:t>Гатчинского муниципального района</w:t>
      </w:r>
    </w:p>
    <w:p w:rsidR="00215F0A" w:rsidRDefault="00215F0A" w:rsidP="00215F0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№            от</w:t>
      </w:r>
    </w:p>
    <w:p w:rsidR="00215F0A" w:rsidRDefault="00215F0A" w:rsidP="00215F0A">
      <w:pPr>
        <w:jc w:val="right"/>
      </w:pPr>
    </w:p>
    <w:p w:rsidR="00215F0A" w:rsidRDefault="00215F0A" w:rsidP="00215F0A">
      <w:pPr>
        <w:jc w:val="right"/>
      </w:pPr>
    </w:p>
    <w:p w:rsidR="00215F0A" w:rsidRPr="001E3904" w:rsidRDefault="00215F0A" w:rsidP="00215F0A">
      <w:pPr>
        <w:jc w:val="right"/>
      </w:pPr>
      <w:r w:rsidRPr="001E3904">
        <w:t>Приложение 1</w:t>
      </w:r>
    </w:p>
    <w:p w:rsidR="00215F0A" w:rsidRDefault="00215F0A" w:rsidP="00215F0A">
      <w:pPr>
        <w:tabs>
          <w:tab w:val="num" w:pos="825"/>
        </w:tabs>
        <w:jc w:val="right"/>
      </w:pPr>
      <w:r w:rsidRPr="001A1BE9">
        <w:t xml:space="preserve">к </w:t>
      </w:r>
      <w:r w:rsidRPr="001A1BE9">
        <w:rPr>
          <w:spacing w:val="2"/>
        </w:rPr>
        <w:t xml:space="preserve">положению </w:t>
      </w:r>
      <w:r w:rsidRPr="001A1BE9">
        <w:rPr>
          <w:bCs/>
        </w:rPr>
        <w:t xml:space="preserve">о </w:t>
      </w:r>
      <w:r w:rsidRPr="001A1BE9">
        <w:t>комиссии</w:t>
      </w:r>
    </w:p>
    <w:p w:rsidR="00215F0A" w:rsidRDefault="00215F0A" w:rsidP="00215F0A">
      <w:pPr>
        <w:tabs>
          <w:tab w:val="num" w:pos="825"/>
        </w:tabs>
        <w:jc w:val="right"/>
        <w:rPr>
          <w:bCs/>
        </w:rPr>
      </w:pPr>
      <w:r w:rsidRPr="001A1BE9">
        <w:t xml:space="preserve"> </w:t>
      </w:r>
      <w:r w:rsidRPr="001A1BE9">
        <w:rPr>
          <w:bCs/>
        </w:rPr>
        <w:t>по размещению нестационарных торговых объектов,</w:t>
      </w:r>
    </w:p>
    <w:p w:rsidR="00215F0A" w:rsidRDefault="00215F0A" w:rsidP="00215F0A">
      <w:pPr>
        <w:tabs>
          <w:tab w:val="num" w:pos="825"/>
        </w:tabs>
        <w:jc w:val="right"/>
        <w:rPr>
          <w:bCs/>
        </w:rPr>
      </w:pPr>
      <w:r w:rsidRPr="001A1BE9">
        <w:rPr>
          <w:bCs/>
        </w:rPr>
        <w:t xml:space="preserve"> формирующих инфраструктуру </w:t>
      </w:r>
    </w:p>
    <w:p w:rsidR="00215F0A" w:rsidRDefault="00215F0A" w:rsidP="00215F0A">
      <w:pPr>
        <w:tabs>
          <w:tab w:val="num" w:pos="825"/>
        </w:tabs>
        <w:jc w:val="right"/>
        <w:rPr>
          <w:bCs/>
        </w:rPr>
      </w:pPr>
      <w:r w:rsidRPr="001A1BE9">
        <w:rPr>
          <w:bCs/>
        </w:rPr>
        <w:t xml:space="preserve">потребительского рынка МО «Город Гатчина» </w:t>
      </w:r>
    </w:p>
    <w:p w:rsidR="00215F0A" w:rsidRPr="001A1BE9" w:rsidRDefault="00215F0A" w:rsidP="00215F0A">
      <w:pPr>
        <w:tabs>
          <w:tab w:val="num" w:pos="825"/>
        </w:tabs>
        <w:jc w:val="right"/>
        <w:rPr>
          <w:bCs/>
        </w:rPr>
      </w:pPr>
      <w:r w:rsidRPr="001A1BE9">
        <w:rPr>
          <w:bCs/>
        </w:rPr>
        <w:t>Гатчинского муниципального района Ленинградской области</w:t>
      </w:r>
    </w:p>
    <w:p w:rsidR="00215F0A" w:rsidRDefault="00215F0A" w:rsidP="00215F0A">
      <w:pPr>
        <w:jc w:val="right"/>
        <w:rPr>
          <w:sz w:val="28"/>
          <w:szCs w:val="28"/>
        </w:rPr>
      </w:pPr>
    </w:p>
    <w:p w:rsidR="00215F0A" w:rsidRDefault="00215F0A" w:rsidP="00215F0A">
      <w:pPr>
        <w:ind w:right="-6"/>
        <w:jc w:val="center"/>
        <w:rPr>
          <w:bCs/>
          <w:sz w:val="28"/>
          <w:szCs w:val="28"/>
        </w:rPr>
      </w:pPr>
    </w:p>
    <w:p w:rsidR="00215F0A" w:rsidRDefault="00215F0A" w:rsidP="00215F0A">
      <w:pPr>
        <w:ind w:right="-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215F0A" w:rsidRDefault="00215F0A" w:rsidP="00215F0A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комиссии </w:t>
      </w:r>
      <w:r>
        <w:rPr>
          <w:bCs/>
          <w:sz w:val="28"/>
          <w:szCs w:val="28"/>
        </w:rPr>
        <w:t>по размещению нестационарных объектов муниципального образования «Город Гатчина» Гатчинского муниципального района Ленинградской области</w:t>
      </w:r>
    </w:p>
    <w:p w:rsidR="00215F0A" w:rsidRDefault="00215F0A" w:rsidP="00215F0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07"/>
        <w:gridCol w:w="7466"/>
      </w:tblGrid>
      <w:tr w:rsidR="00215F0A" w:rsidTr="00215F0A">
        <w:tc>
          <w:tcPr>
            <w:tcW w:w="10173" w:type="dxa"/>
            <w:gridSpan w:val="2"/>
            <w:tcBorders>
              <w:bottom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Абаренко Л.И.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Гатчинского муниципального района по строительству и развитию инфраструктуры</w:t>
            </w:r>
          </w:p>
        </w:tc>
      </w:tr>
      <w:tr w:rsidR="00215F0A" w:rsidTr="00215F0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215F0A">
            <w:pPr>
              <w:spacing w:before="120"/>
              <w:contextualSpacing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Никифорова Г.Ю.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главы администрации Гатчинского муниципального района по экономике</w:t>
            </w:r>
          </w:p>
        </w:tc>
      </w:tr>
      <w:tr w:rsidR="00215F0A" w:rsidTr="00215F0A">
        <w:tc>
          <w:tcPr>
            <w:tcW w:w="10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Члены Комиссии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Default="00215F0A" w:rsidP="00081D3C">
            <w:pPr>
              <w:spacing w:before="120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Ефремова Е.А.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Default="00215F0A" w:rsidP="00081D3C">
            <w:pPr>
              <w:spacing w:before="120"/>
              <w:contextualSpacing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начальник отдела по развитию малого, среднего бизнеса  и потребительского рынка администрации Гатчинского муниципального района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Аввакумов А.Н.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председатель Комитета по управлению имуществом Гатчинского муниципального района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Кузнецова И.Г.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215F0A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комитета юридического обеспечения администрации Гатчинского муниципального района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Медведева Н.С.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Pr="004B2A88" w:rsidRDefault="00215F0A" w:rsidP="00081D3C">
            <w:pPr>
              <w:spacing w:before="1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4B2A88">
              <w:rPr>
                <w:color w:val="000000"/>
                <w:sz w:val="28"/>
                <w:szCs w:val="28"/>
                <w:lang w:eastAsia="en-US"/>
              </w:rPr>
              <w:t xml:space="preserve">заместитель председателя комитета строительства </w:t>
            </w:r>
            <w:hyperlink r:id="rId7" w:history="1">
              <w:r w:rsidRPr="004B2A88">
                <w:rPr>
                  <w:rStyle w:val="ad"/>
                  <w:color w:val="000000"/>
                  <w:sz w:val="28"/>
                  <w:szCs w:val="28"/>
                </w:rPr>
                <w:t xml:space="preserve">  и градостроительного развития территорий</w:t>
              </w:r>
            </w:hyperlink>
            <w:r w:rsidRPr="004B2A88">
              <w:rPr>
                <w:color w:val="000000"/>
                <w:sz w:val="28"/>
                <w:szCs w:val="28"/>
              </w:rPr>
              <w:t xml:space="preserve"> администрации Гатчинского муниципального района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Default="00215F0A" w:rsidP="00081D3C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Михайлова О.В.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Pr="00000E8D" w:rsidRDefault="00215F0A" w:rsidP="00081D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начальник отдела земельных отношений и городского дизайна комитета по строительству и градостроительному развитию территорий администрации Гатчинского муниципального района.</w:t>
            </w:r>
          </w:p>
          <w:p w:rsidR="00215F0A" w:rsidRDefault="00215F0A" w:rsidP="00081D3C">
            <w:pPr>
              <w:spacing w:before="120"/>
              <w:ind w:left="720"/>
              <w:contextualSpacing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081D3C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Никитенко С.С. -</w:t>
            </w: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F0A" w:rsidRDefault="00215F0A" w:rsidP="00215F0A">
            <w:pPr>
              <w:spacing w:before="120"/>
              <w:contextualSpacing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главный специалист отдела по развитию малого, среднего бизнеса и потребительского рынка администрации Гатчинского муниципального района, секретарь комиссии</w:t>
            </w:r>
          </w:p>
        </w:tc>
      </w:tr>
      <w:tr w:rsidR="00215F0A" w:rsidTr="00215F0A"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Default="00215F0A" w:rsidP="00081D3C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Терёхина О.В. - </w:t>
            </w:r>
          </w:p>
          <w:p w:rsidR="00215F0A" w:rsidRDefault="00215F0A" w:rsidP="00081D3C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0A" w:rsidRDefault="00215F0A" w:rsidP="00081D3C">
            <w:pPr>
              <w:spacing w:before="120"/>
              <w:contextualSpacing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заместитель председателя комитета жилищно-коммунального хозяйства администрации Гатчинского муниципального района</w:t>
            </w:r>
          </w:p>
          <w:p w:rsidR="00215F0A" w:rsidRDefault="00215F0A" w:rsidP="00081D3C">
            <w:pPr>
              <w:spacing w:before="120"/>
              <w:ind w:left="720"/>
              <w:contextualSpacing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215F0A" w:rsidRDefault="00215F0A" w:rsidP="00215F0A">
      <w:pPr>
        <w:pStyle w:val="ab"/>
        <w:autoSpaceDE w:val="0"/>
        <w:autoSpaceDN w:val="0"/>
        <w:adjustRightInd w:val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215F0A" w:rsidRPr="00112C86" w:rsidRDefault="00215F0A" w:rsidP="00215F0A">
      <w:pPr>
        <w:rPr>
          <w:b/>
        </w:rPr>
      </w:pPr>
    </w:p>
    <w:p w:rsidR="00215F0A" w:rsidRDefault="00215F0A" w:rsidP="00215F0A">
      <w:pPr>
        <w:ind w:firstLine="567"/>
        <w:jc w:val="both"/>
        <w:rPr>
          <w:sz w:val="28"/>
          <w:szCs w:val="28"/>
        </w:rPr>
      </w:pPr>
    </w:p>
    <w:p w:rsidR="00215F0A" w:rsidRDefault="00215F0A" w:rsidP="00215F0A">
      <w:pPr>
        <w:jc w:val="both"/>
        <w:rPr>
          <w:sz w:val="28"/>
          <w:szCs w:val="28"/>
        </w:rPr>
      </w:pPr>
    </w:p>
    <w:p w:rsidR="00215F0A" w:rsidRDefault="00215F0A" w:rsidP="00215F0A">
      <w:pPr>
        <w:jc w:val="both"/>
        <w:rPr>
          <w:sz w:val="28"/>
          <w:szCs w:val="28"/>
        </w:rPr>
      </w:pPr>
    </w:p>
    <w:p w:rsidR="00215F0A" w:rsidRPr="00414246" w:rsidRDefault="00215F0A" w:rsidP="00D217B0"/>
    <w:sectPr w:rsidR="00215F0A" w:rsidRPr="00414246" w:rsidSect="0041424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7E1D"/>
    <w:multiLevelType w:val="hybridMultilevel"/>
    <w:tmpl w:val="79A05D2E"/>
    <w:lvl w:ilvl="0" w:tplc="DADEF9D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B2796"/>
    <w:multiLevelType w:val="hybridMultilevel"/>
    <w:tmpl w:val="3850E6DA"/>
    <w:lvl w:ilvl="0" w:tplc="B032FE16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53732223"/>
    <w:multiLevelType w:val="multilevel"/>
    <w:tmpl w:val="A5E6D4FE"/>
    <w:lvl w:ilvl="0">
      <w:start w:val="50"/>
      <w:numFmt w:val="decimal"/>
      <w:lvlText w:val="1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40551C3"/>
    <w:multiLevelType w:val="hybridMultilevel"/>
    <w:tmpl w:val="2BAE0258"/>
    <w:lvl w:ilvl="0" w:tplc="60AAE77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3DE4A0E"/>
    <w:multiLevelType w:val="multilevel"/>
    <w:tmpl w:val="91EEBB06"/>
    <w:lvl w:ilvl="0">
      <w:start w:val="2013"/>
      <w:numFmt w:val="decimal"/>
      <w:lvlText w:val="26.06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A7C3723"/>
    <w:multiLevelType w:val="multilevel"/>
    <w:tmpl w:val="FB5C8194"/>
    <w:lvl w:ilvl="0">
      <w:start w:val="41"/>
      <w:numFmt w:val="decimal"/>
      <w:lvlText w:val="1.3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20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5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4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97D"/>
    <w:rsid w:val="00003938"/>
    <w:rsid w:val="00081D3C"/>
    <w:rsid w:val="001A3454"/>
    <w:rsid w:val="001E2C48"/>
    <w:rsid w:val="0020697D"/>
    <w:rsid w:val="00215F0A"/>
    <w:rsid w:val="002966E2"/>
    <w:rsid w:val="00311CAF"/>
    <w:rsid w:val="00341C18"/>
    <w:rsid w:val="0038071A"/>
    <w:rsid w:val="003843AC"/>
    <w:rsid w:val="00414246"/>
    <w:rsid w:val="005E0A0D"/>
    <w:rsid w:val="00732047"/>
    <w:rsid w:val="00C0005F"/>
    <w:rsid w:val="00C000D3"/>
    <w:rsid w:val="00C5153E"/>
    <w:rsid w:val="00C67218"/>
    <w:rsid w:val="00D217B0"/>
    <w:rsid w:val="00D6546A"/>
    <w:rsid w:val="00D70273"/>
    <w:rsid w:val="00DA6CA9"/>
    <w:rsid w:val="00E96339"/>
    <w:rsid w:val="00E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4C9AA-56DE-4E99-81FE-30483E80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7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217B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206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206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uiPriority w:val="9"/>
    <w:rsid w:val="00D217B0"/>
    <w:rPr>
      <w:rFonts w:ascii="Times New Roman" w:eastAsia="Times New Roman" w:hAnsi="Times New Roman"/>
      <w:b/>
      <w:bCs/>
      <w:sz w:val="36"/>
      <w:szCs w:val="36"/>
    </w:rPr>
  </w:style>
  <w:style w:type="paragraph" w:styleId="a5">
    <w:name w:val="No Spacing"/>
    <w:uiPriority w:val="1"/>
    <w:qFormat/>
    <w:rsid w:val="00D217B0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bidi="ru-RU"/>
    </w:rPr>
  </w:style>
  <w:style w:type="character" w:customStyle="1" w:styleId="Bodytext2">
    <w:name w:val="Body text (2)_"/>
    <w:link w:val="Bodytext20"/>
    <w:locked/>
    <w:rsid w:val="00D217B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217B0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character" w:customStyle="1" w:styleId="Heading1">
    <w:name w:val="Heading #1_"/>
    <w:link w:val="Heading10"/>
    <w:locked/>
    <w:rsid w:val="00D217B0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paragraph" w:customStyle="1" w:styleId="Heading10">
    <w:name w:val="Heading #1"/>
    <w:basedOn w:val="a"/>
    <w:link w:val="Heading1"/>
    <w:rsid w:val="00D217B0"/>
    <w:pPr>
      <w:widowControl w:val="0"/>
      <w:shd w:val="clear" w:color="auto" w:fill="FFFFFF"/>
      <w:spacing w:after="420" w:line="0" w:lineRule="atLeast"/>
      <w:jc w:val="both"/>
      <w:outlineLvl w:val="0"/>
    </w:pPr>
    <w:rPr>
      <w:b/>
      <w:bCs/>
      <w:sz w:val="30"/>
      <w:szCs w:val="30"/>
    </w:rPr>
  </w:style>
  <w:style w:type="character" w:customStyle="1" w:styleId="Bodytext3">
    <w:name w:val="Body text (3)_"/>
    <w:link w:val="Bodytext30"/>
    <w:locked/>
    <w:rsid w:val="00D217B0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Bodytext30">
    <w:name w:val="Body text (3)"/>
    <w:basedOn w:val="a"/>
    <w:link w:val="Bodytext3"/>
    <w:rsid w:val="00D217B0"/>
    <w:pPr>
      <w:widowControl w:val="0"/>
      <w:shd w:val="clear" w:color="auto" w:fill="FFFFFF"/>
      <w:spacing w:before="1080" w:line="0" w:lineRule="atLeast"/>
      <w:jc w:val="both"/>
    </w:pPr>
    <w:rPr>
      <w:sz w:val="22"/>
      <w:szCs w:val="22"/>
    </w:rPr>
  </w:style>
  <w:style w:type="paragraph" w:customStyle="1" w:styleId="1">
    <w:name w:val="Без интервала1"/>
    <w:uiPriority w:val="99"/>
    <w:rsid w:val="00D217B0"/>
    <w:rPr>
      <w:rFonts w:cs="Calibri"/>
      <w:sz w:val="22"/>
      <w:szCs w:val="22"/>
    </w:rPr>
  </w:style>
  <w:style w:type="paragraph" w:styleId="a6">
    <w:name w:val="caption"/>
    <w:basedOn w:val="a"/>
    <w:uiPriority w:val="99"/>
    <w:unhideWhenUsed/>
    <w:qFormat/>
    <w:rsid w:val="00D217B0"/>
    <w:pPr>
      <w:ind w:firstLine="709"/>
      <w:jc w:val="center"/>
    </w:pPr>
    <w:rPr>
      <w:sz w:val="28"/>
      <w:szCs w:val="20"/>
    </w:rPr>
  </w:style>
  <w:style w:type="paragraph" w:customStyle="1" w:styleId="ConsPlusTitle">
    <w:name w:val="ConsPlusTitle"/>
    <w:uiPriority w:val="99"/>
    <w:rsid w:val="00D217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blk">
    <w:name w:val="blk"/>
    <w:rsid w:val="00D217B0"/>
  </w:style>
  <w:style w:type="paragraph" w:styleId="a7">
    <w:name w:val="header"/>
    <w:basedOn w:val="a"/>
    <w:link w:val="a8"/>
    <w:uiPriority w:val="99"/>
    <w:unhideWhenUsed/>
    <w:rsid w:val="00D217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ink w:val="a7"/>
    <w:uiPriority w:val="99"/>
    <w:rsid w:val="00D217B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217B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link w:val="a9"/>
    <w:uiPriority w:val="99"/>
    <w:rsid w:val="00D217B0"/>
    <w:rPr>
      <w:sz w:val="22"/>
      <w:szCs w:val="22"/>
      <w:lang w:eastAsia="en-US"/>
    </w:rPr>
  </w:style>
  <w:style w:type="paragraph" w:styleId="ab">
    <w:name w:val="List Paragraph"/>
    <w:basedOn w:val="a"/>
    <w:link w:val="ac"/>
    <w:uiPriority w:val="99"/>
    <w:qFormat/>
    <w:rsid w:val="00D217B0"/>
    <w:pPr>
      <w:spacing w:after="200" w:line="276" w:lineRule="auto"/>
      <w:ind w:left="720" w:firstLine="709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99"/>
    <w:locked/>
    <w:rsid w:val="00D217B0"/>
    <w:rPr>
      <w:rFonts w:cs="Calibri"/>
      <w:sz w:val="22"/>
      <w:szCs w:val="22"/>
      <w:lang w:eastAsia="en-US"/>
    </w:rPr>
  </w:style>
  <w:style w:type="character" w:styleId="ad">
    <w:name w:val="Hyperlink"/>
    <w:uiPriority w:val="99"/>
    <w:semiHidden/>
    <w:unhideWhenUsed/>
    <w:rsid w:val="00D217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-mail:8080/administration/otdel/?id=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E8722-EF5E-48C5-8DD0-1000E3E1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raiadm</Company>
  <LinksUpToDate>false</LinksUpToDate>
  <CharactersWithSpaces>6734</CharactersWithSpaces>
  <SharedDoc>false</SharedDoc>
  <HLinks>
    <vt:vector size="6" baseType="variant">
      <vt:variant>
        <vt:i4>7274621</vt:i4>
      </vt:variant>
      <vt:variant>
        <vt:i4>0</vt:i4>
      </vt:variant>
      <vt:variant>
        <vt:i4>0</vt:i4>
      </vt:variant>
      <vt:variant>
        <vt:i4>5</vt:i4>
      </vt:variant>
      <vt:variant>
        <vt:lpwstr>http://s-mail:8080/administration/otdel/?id=14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Турапина Тамара Витальевна</dc:creator>
  <cp:keywords/>
  <cp:lastModifiedBy>Воронцова Татьяна Юрьевна</cp:lastModifiedBy>
  <cp:revision>2</cp:revision>
  <cp:lastPrinted>2023-08-16T11:56:00Z</cp:lastPrinted>
  <dcterms:created xsi:type="dcterms:W3CDTF">2023-08-16T13:52:00Z</dcterms:created>
  <dcterms:modified xsi:type="dcterms:W3CDTF">2023-08-16T13:52:00Z</dcterms:modified>
</cp:coreProperties>
</file>