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F96063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86425A">
        <w:rPr>
          <w:b/>
        </w:rPr>
        <w:tab/>
      </w:r>
      <w:r w:rsidR="0086425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7012D4">
        <w:rPr>
          <w:b/>
        </w:rPr>
        <w:t>________</w:t>
      </w:r>
    </w:p>
    <w:p w:rsidR="0020697D" w:rsidRPr="007012D4" w:rsidRDefault="0020697D" w:rsidP="0020697D">
      <w:pPr>
        <w:rPr>
          <w:b/>
        </w:rPr>
      </w:pPr>
    </w:p>
    <w:p w:rsidR="00AD66EC" w:rsidRDefault="00AD66EC" w:rsidP="00AD66EC">
      <w:pPr>
        <w:pStyle w:val="ConsPlusTitle"/>
        <w:widowControl/>
        <w:tabs>
          <w:tab w:val="left" w:pos="5245"/>
          <w:tab w:val="left" w:pos="5812"/>
        </w:tabs>
        <w:spacing w:line="228" w:lineRule="auto"/>
        <w:ind w:right="4392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</w:t>
      </w:r>
      <w:r w:rsidR="007012D4"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в постановление администрации Гатчинского муниципального района от 04.07.2018 №2958 «О</w:t>
      </w:r>
      <w:r>
        <w:rPr>
          <w:b w:val="0"/>
          <w:bCs w:val="0"/>
          <w:sz w:val="28"/>
          <w:szCs w:val="28"/>
        </w:rPr>
        <w:t>б утверждении 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</w:t>
      </w:r>
      <w:r w:rsidR="007012D4">
        <w:rPr>
          <w:b w:val="0"/>
          <w:bCs w:val="0"/>
          <w:sz w:val="28"/>
          <w:szCs w:val="28"/>
        </w:rPr>
        <w:t xml:space="preserve"> (в редакции постановления от 06.05.2019 №1633)</w:t>
      </w:r>
    </w:p>
    <w:p w:rsidR="00AD66EC" w:rsidRDefault="00AD66EC" w:rsidP="00AD66EC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28"/>
          <w:szCs w:val="28"/>
        </w:rPr>
      </w:pPr>
    </w:p>
    <w:p w:rsidR="00AD66EC" w:rsidRDefault="00AD66EC" w:rsidP="00AD66EC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28"/>
          <w:szCs w:val="28"/>
        </w:rPr>
      </w:pPr>
    </w:p>
    <w:p w:rsidR="00AD66EC" w:rsidRDefault="007012D4" w:rsidP="007012D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Рассмотрев требование Гатчинской городской прокуратуры от 05.08.2019 </w:t>
      </w:r>
      <w:r w:rsidR="00FD746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86-114-2019 об изменении нормативного правового акта с целью исключения выявленных коррупционных факторов</w:t>
      </w:r>
      <w:r w:rsidR="00AD66EC">
        <w:rPr>
          <w:bCs/>
          <w:sz w:val="28"/>
          <w:szCs w:val="28"/>
        </w:rPr>
        <w:t xml:space="preserve">, руководствуясь </w:t>
      </w:r>
      <w:r w:rsidR="00AD66EC">
        <w:rPr>
          <w:sz w:val="28"/>
          <w:szCs w:val="28"/>
        </w:rPr>
        <w:t>Уставом Гатчинского муниципального района</w:t>
      </w:r>
      <w:r w:rsidR="00AD66E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Гатчинского муниципального района </w:t>
      </w:r>
      <w:r w:rsidR="00AD66EC">
        <w:rPr>
          <w:sz w:val="28"/>
          <w:szCs w:val="28"/>
        </w:rPr>
        <w:t>ПОСТАНОВЛЯЕТ:</w:t>
      </w:r>
    </w:p>
    <w:p w:rsidR="007012D4" w:rsidRDefault="007012D4" w:rsidP="007012D4">
      <w:pPr>
        <w:ind w:firstLine="567"/>
        <w:jc w:val="both"/>
        <w:rPr>
          <w:sz w:val="28"/>
          <w:szCs w:val="28"/>
        </w:rPr>
      </w:pPr>
    </w:p>
    <w:p w:rsidR="00AD66EC" w:rsidRDefault="00AD66EC" w:rsidP="00AD66EC">
      <w:pPr>
        <w:pStyle w:val="ConsPlusTitle"/>
        <w:widowControl/>
        <w:numPr>
          <w:ilvl w:val="0"/>
          <w:numId w:val="1"/>
        </w:numPr>
        <w:tabs>
          <w:tab w:val="left" w:pos="993"/>
          <w:tab w:val="left" w:pos="5812"/>
        </w:tabs>
        <w:spacing w:line="228" w:lineRule="auto"/>
        <w:ind w:left="0" w:right="-2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Внести в постановление администрации Гатчинского муниципального района № 2958 от 04.07.2018 «О</w:t>
      </w:r>
      <w:r>
        <w:rPr>
          <w:b w:val="0"/>
          <w:bCs w:val="0"/>
          <w:sz w:val="28"/>
          <w:szCs w:val="28"/>
        </w:rPr>
        <w:t xml:space="preserve">б утверждении 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 </w:t>
      </w:r>
      <w:r w:rsidR="007012D4">
        <w:rPr>
          <w:b w:val="0"/>
          <w:bCs w:val="0"/>
          <w:sz w:val="28"/>
          <w:szCs w:val="28"/>
        </w:rPr>
        <w:t xml:space="preserve">(в редакции постановления от 06.05.2019 №1633) </w:t>
      </w:r>
      <w:r>
        <w:rPr>
          <w:b w:val="0"/>
          <w:bCs w:val="0"/>
          <w:sz w:val="28"/>
          <w:szCs w:val="28"/>
        </w:rPr>
        <w:t>следующ</w:t>
      </w:r>
      <w:r w:rsidR="007012D4">
        <w:rPr>
          <w:b w:val="0"/>
          <w:bCs w:val="0"/>
          <w:sz w:val="28"/>
          <w:szCs w:val="28"/>
        </w:rPr>
        <w:t>ее</w:t>
      </w:r>
      <w:r>
        <w:rPr>
          <w:b w:val="0"/>
          <w:bCs w:val="0"/>
          <w:sz w:val="28"/>
          <w:szCs w:val="28"/>
        </w:rPr>
        <w:t xml:space="preserve"> изменени</w:t>
      </w:r>
      <w:r w:rsidR="007012D4"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:</w:t>
      </w:r>
    </w:p>
    <w:p w:rsidR="00AD66EC" w:rsidRDefault="007012D4" w:rsidP="007012D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D66EC">
        <w:rPr>
          <w:sz w:val="28"/>
          <w:szCs w:val="28"/>
        </w:rPr>
        <w:t xml:space="preserve">зложить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«а» </w:t>
      </w:r>
      <w:r w:rsidR="00AD66E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D66EC">
        <w:rPr>
          <w:sz w:val="28"/>
          <w:szCs w:val="28"/>
        </w:rPr>
        <w:t xml:space="preserve"> 1.10. Порядка предоставления субсидий в следующей редакции:</w:t>
      </w:r>
    </w:p>
    <w:p w:rsidR="00AD66EC" w:rsidRDefault="00AD66EC" w:rsidP="007012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регистрация по месту жительства в Гатчинском муниципальном районе Ленинградской области</w:t>
      </w:r>
      <w:proofErr w:type="gramStart"/>
      <w:r>
        <w:rPr>
          <w:sz w:val="28"/>
          <w:szCs w:val="28"/>
        </w:rPr>
        <w:t>;</w:t>
      </w:r>
      <w:r w:rsidR="007012D4">
        <w:rPr>
          <w:sz w:val="28"/>
          <w:szCs w:val="28"/>
        </w:rPr>
        <w:t>»</w:t>
      </w:r>
      <w:proofErr w:type="gramEnd"/>
    </w:p>
    <w:p w:rsidR="00AD66EC" w:rsidRDefault="00AD66EC" w:rsidP="007012D4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«Гатчинская правда» и размещению на официальном информационном портале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AD66EC" w:rsidRDefault="00AD66EC" w:rsidP="00AD66EC">
      <w:pPr>
        <w:pStyle w:val="ConsPlusTitle"/>
        <w:widowControl/>
        <w:numPr>
          <w:ilvl w:val="0"/>
          <w:numId w:val="5"/>
        </w:numPr>
        <w:tabs>
          <w:tab w:val="left" w:pos="284"/>
          <w:tab w:val="left" w:pos="993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Е.Ю. Фараонову.</w:t>
      </w:r>
    </w:p>
    <w:p w:rsidR="00AD66EC" w:rsidRDefault="00AD66EC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AD66EC" w:rsidRDefault="00AD66EC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012D4" w:rsidRPr="007012D4" w:rsidTr="007012D4">
        <w:tc>
          <w:tcPr>
            <w:tcW w:w="5068" w:type="dxa"/>
          </w:tcPr>
          <w:p w:rsidR="007012D4" w:rsidRPr="007012D4" w:rsidRDefault="007012D4" w:rsidP="007012D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gramStart"/>
            <w:r w:rsidRPr="007012D4">
              <w:rPr>
                <w:rFonts w:ascii="Times New Roman" w:hAnsi="Times New Roman" w:cs="Times New Roman"/>
                <w:sz w:val="28"/>
                <w:szCs w:val="28"/>
              </w:rPr>
              <w:t>Гатчинского</w:t>
            </w:r>
            <w:proofErr w:type="gramEnd"/>
          </w:p>
          <w:p w:rsidR="007012D4" w:rsidRPr="007012D4" w:rsidRDefault="007012D4" w:rsidP="007012D4">
            <w:pPr>
              <w:pStyle w:val="ConsPlusTitle"/>
              <w:widowControl/>
              <w:spacing w:line="228" w:lineRule="auto"/>
              <w:ind w:right="-24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7012D4">
              <w:rPr>
                <w:b w:val="0"/>
                <w:sz w:val="28"/>
                <w:szCs w:val="28"/>
              </w:rPr>
              <w:t>муниципального района</w:t>
            </w:r>
          </w:p>
        </w:tc>
        <w:tc>
          <w:tcPr>
            <w:tcW w:w="5069" w:type="dxa"/>
          </w:tcPr>
          <w:p w:rsidR="007012D4" w:rsidRPr="007012D4" w:rsidRDefault="007012D4" w:rsidP="007012D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D4" w:rsidRPr="007012D4" w:rsidRDefault="007012D4" w:rsidP="007012D4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4">
              <w:rPr>
                <w:rFonts w:ascii="Times New Roman" w:hAnsi="Times New Roman" w:cs="Times New Roman"/>
                <w:sz w:val="28"/>
                <w:szCs w:val="28"/>
              </w:rPr>
              <w:t>Е.В.Любушкина</w:t>
            </w:r>
          </w:p>
        </w:tc>
      </w:tr>
    </w:tbl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7012D4" w:rsidRDefault="007012D4" w:rsidP="00AD66EC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AD66EC" w:rsidRDefault="00AD66EC" w:rsidP="00AD66EC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8"/>
          <w:szCs w:val="28"/>
        </w:rPr>
      </w:pPr>
    </w:p>
    <w:p w:rsidR="00F174C2" w:rsidRPr="00F174C2" w:rsidRDefault="0049404E" w:rsidP="007012D4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rPr>
          <w:b w:val="0"/>
        </w:rPr>
      </w:pPr>
      <w:bookmarkStart w:id="0" w:name="Par57"/>
      <w:bookmarkEnd w:id="0"/>
      <w:r>
        <w:rPr>
          <w:rFonts w:eastAsia="Calibri"/>
          <w:b w:val="0"/>
          <w:sz w:val="22"/>
          <w:szCs w:val="20"/>
        </w:rPr>
        <w:t>Кузнецова И.Г.</w:t>
      </w:r>
    </w:p>
    <w:sectPr w:rsidR="00F174C2" w:rsidRPr="00F174C2" w:rsidSect="007012D4">
      <w:pgSz w:w="11906" w:h="16838"/>
      <w:pgMar w:top="1134" w:right="851" w:bottom="1134" w:left="1134" w:header="510" w:footer="0" w:gutter="0"/>
      <w:pgNumType w:start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D75"/>
    <w:multiLevelType w:val="multilevel"/>
    <w:tmpl w:val="F48A1C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AE751AE"/>
    <w:multiLevelType w:val="hybridMultilevel"/>
    <w:tmpl w:val="95509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15206D"/>
    <w:multiLevelType w:val="hybridMultilevel"/>
    <w:tmpl w:val="8B1E73C8"/>
    <w:lvl w:ilvl="0" w:tplc="2C1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57D02"/>
    <w:multiLevelType w:val="multilevel"/>
    <w:tmpl w:val="30187A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47E69F6"/>
    <w:multiLevelType w:val="multilevel"/>
    <w:tmpl w:val="C44054B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7D"/>
    <w:rsid w:val="0020697D"/>
    <w:rsid w:val="00261499"/>
    <w:rsid w:val="00341C18"/>
    <w:rsid w:val="0049404E"/>
    <w:rsid w:val="007012D4"/>
    <w:rsid w:val="0086425A"/>
    <w:rsid w:val="00AD66EC"/>
    <w:rsid w:val="00C67218"/>
    <w:rsid w:val="00D6546A"/>
    <w:rsid w:val="00D70273"/>
    <w:rsid w:val="00DA6CA9"/>
    <w:rsid w:val="00DD772B"/>
    <w:rsid w:val="00E57612"/>
    <w:rsid w:val="00F174C2"/>
    <w:rsid w:val="00F34224"/>
    <w:rsid w:val="00F96063"/>
    <w:rsid w:val="00FD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AD66EC"/>
    <w:rPr>
      <w:color w:val="0000FF"/>
      <w:u w:val="single"/>
    </w:rPr>
  </w:style>
  <w:style w:type="paragraph" w:customStyle="1" w:styleId="ConsPlusTitle">
    <w:name w:val="ConsPlusTitle"/>
    <w:uiPriority w:val="99"/>
    <w:rsid w:val="00AD66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 Spacing"/>
    <w:uiPriority w:val="1"/>
    <w:qFormat/>
    <w:rsid w:val="00261499"/>
    <w:rPr>
      <w:rFonts w:cs="Latha"/>
      <w:sz w:val="22"/>
      <w:szCs w:val="22"/>
      <w:lang w:eastAsia="en-US"/>
    </w:rPr>
  </w:style>
  <w:style w:type="table" w:styleId="a7">
    <w:name w:val="Table Grid"/>
    <w:basedOn w:val="a1"/>
    <w:uiPriority w:val="59"/>
    <w:rsid w:val="007012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1857</CharactersWithSpaces>
  <SharedDoc>false</SharedDoc>
  <HLinks>
    <vt:vector size="18" baseType="variant">
      <vt:variant>
        <vt:i4>4718595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consultantplus://offline/ref=8174D6E3CFD08B68981FC4C237D4F1D3A0B9EDDF15576DC2F5557831A38D2D3760B5EED32FDDDCh4KCN</vt:lpwstr>
      </vt:variant>
      <vt:variant>
        <vt:lpwstr/>
      </vt:variant>
      <vt:variant>
        <vt:i4>2424940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consultantplus://offline/ref=A15370D433C3D7214F67B7EDA1AEF0BCEA6288DB8868ED6F8F9F33D0717FFD604EE4CFCD1A858E5FH3A4I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consultantplus://offline/ref=A15370D433C3D7214F67B7EDA1AEF0BCEA6288DB8868ED6F8F9F33D0717FFD604EE4CFCD1A858E5AH3A8I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Березовская Елена Александровна</cp:lastModifiedBy>
  <cp:revision>4</cp:revision>
  <cp:lastPrinted>2019-08-07T13:42:00Z</cp:lastPrinted>
  <dcterms:created xsi:type="dcterms:W3CDTF">2019-08-07T13:08:00Z</dcterms:created>
  <dcterms:modified xsi:type="dcterms:W3CDTF">2019-08-07T13:42:00Z</dcterms:modified>
</cp:coreProperties>
</file>