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16" w:rsidRDefault="00FB0C16" w:rsidP="008439DB">
      <w:pPr>
        <w:jc w:val="center"/>
      </w:pPr>
    </w:p>
    <w:p w:rsidR="00FB0C16" w:rsidRDefault="00FB0C16" w:rsidP="008439DB">
      <w:pPr>
        <w:jc w:val="center"/>
      </w:pPr>
    </w:p>
    <w:p w:rsidR="008439DB" w:rsidRDefault="00597CFB" w:rsidP="008439DB">
      <w:pPr>
        <w:jc w:val="center"/>
      </w:pPr>
      <w:r>
        <w:rPr>
          <w:noProof/>
        </w:rPr>
        <w:drawing>
          <wp:inline distT="0" distB="0" distL="0" distR="0">
            <wp:extent cx="520700" cy="62738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DB" w:rsidRDefault="008439DB" w:rsidP="008439DB">
      <w:pPr>
        <w:jc w:val="center"/>
      </w:pPr>
    </w:p>
    <w:p w:rsidR="00CB742D" w:rsidRPr="00C866E0" w:rsidRDefault="00CB742D" w:rsidP="00CB742D">
      <w:pPr>
        <w:jc w:val="center"/>
      </w:pPr>
      <w:r>
        <w:t>АДМИНИСТРАЦИЯ ГАТЧИНСКОГО МУНИЦИПАЛЬНОГО РАЙОНА</w:t>
      </w:r>
    </w:p>
    <w:p w:rsidR="00CB742D" w:rsidRDefault="00CB742D" w:rsidP="00CB742D">
      <w:pPr>
        <w:jc w:val="center"/>
      </w:pPr>
      <w:r>
        <w:t>ЛЕНИНГРАДСКОЙ ОБЛАСТИ</w:t>
      </w: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786E7D">
        <w:rPr>
          <w:b/>
        </w:rPr>
        <w:tab/>
      </w:r>
      <w:r w:rsidR="00786E7D">
        <w:rPr>
          <w:b/>
        </w:rPr>
        <w:tab/>
      </w:r>
      <w:r w:rsidR="00786E7D"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786E7D">
        <w:rPr>
          <w:b/>
        </w:rPr>
        <w:t xml:space="preserve"> </w:t>
      </w:r>
    </w:p>
    <w:tbl>
      <w:tblPr>
        <w:tblW w:w="10203" w:type="dxa"/>
        <w:tblLook w:val="04A0"/>
      </w:tblPr>
      <w:tblGrid>
        <w:gridCol w:w="5778"/>
        <w:gridCol w:w="4425"/>
      </w:tblGrid>
      <w:tr w:rsidR="00D60AA0" w:rsidTr="00D60AA0">
        <w:trPr>
          <w:trHeight w:val="4266"/>
        </w:trPr>
        <w:tc>
          <w:tcPr>
            <w:tcW w:w="5778" w:type="dxa"/>
            <w:hideMark/>
          </w:tcPr>
          <w:p w:rsidR="00D60AA0" w:rsidRDefault="00D60AA0">
            <w:pPr>
              <w:ind w:right="-6"/>
              <w:jc w:val="both"/>
              <w:rPr>
                <w:sz w:val="28"/>
                <w:szCs w:val="28"/>
              </w:rPr>
            </w:pPr>
          </w:p>
          <w:p w:rsidR="00D60AA0" w:rsidRDefault="00D60AA0">
            <w:pPr>
              <w:ind w:right="-6"/>
              <w:jc w:val="both"/>
              <w:rPr>
                <w:sz w:val="28"/>
                <w:szCs w:val="28"/>
              </w:rPr>
            </w:pPr>
            <w:bookmarkStart w:id="0" w:name="_Hlk459018981"/>
            <w:proofErr w:type="gramStart"/>
            <w:r>
              <w:rPr>
                <w:sz w:val="28"/>
                <w:szCs w:val="28"/>
              </w:rPr>
              <w:t>О внесении изменений в постановление администрации Гатчинского муниципального района Ленинградской области от 27.10.2011 № 4689 «Об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деятельности» (в редакции постановлений от 20.06.2012 № 2471, от 27.08.2012 № 3651, от 13.12.2012 № 5200, от 14.05.2013 № 1674, от 05.06.2013 № 2015, от 15.08.2013 № 3133, от 28.01.2014 № 317, 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05.03.201</w:t>
            </w:r>
            <w:r w:rsidR="00851893">
              <w:rPr>
                <w:sz w:val="28"/>
                <w:szCs w:val="28"/>
              </w:rPr>
              <w:t>4 № 745, от 08.05.2014 № 1654,</w:t>
            </w:r>
            <w:r>
              <w:rPr>
                <w:sz w:val="28"/>
                <w:szCs w:val="28"/>
              </w:rPr>
              <w:t xml:space="preserve"> от 25.02.2015 № 871</w:t>
            </w:r>
            <w:r w:rsidR="00851893">
              <w:rPr>
                <w:sz w:val="28"/>
                <w:szCs w:val="28"/>
              </w:rPr>
              <w:t>, от 28.03.2016 № 965</w:t>
            </w:r>
            <w:bookmarkEnd w:id="0"/>
            <w:r w:rsidR="004E7DE6">
              <w:rPr>
                <w:sz w:val="28"/>
                <w:szCs w:val="28"/>
              </w:rPr>
              <w:t>, от 31.10.2016 № 5205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4425" w:type="dxa"/>
          </w:tcPr>
          <w:p w:rsidR="00D60AA0" w:rsidRPr="00D60AA0" w:rsidRDefault="00D60AA0">
            <w:pPr>
              <w:pStyle w:val="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0AA0" w:rsidRDefault="00D60AA0" w:rsidP="00D60AA0">
      <w:pPr>
        <w:ind w:right="-6"/>
        <w:jc w:val="both"/>
        <w:rPr>
          <w:sz w:val="28"/>
          <w:szCs w:val="28"/>
        </w:rPr>
      </w:pPr>
    </w:p>
    <w:p w:rsidR="00D60AA0" w:rsidRPr="00C03569" w:rsidRDefault="00C03569" w:rsidP="00C03569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Р</w:t>
      </w:r>
      <w:r w:rsidR="00D60AA0">
        <w:rPr>
          <w:b w:val="0"/>
          <w:bCs w:val="0"/>
          <w:sz w:val="28"/>
          <w:szCs w:val="28"/>
        </w:rPr>
        <w:t xml:space="preserve">уководствуясь статьей 48 Федерального Закона от 06.10.2003 № 131-ФЗ «Об общих принципах организации местного самоуправления в Российской Федерации», </w:t>
      </w:r>
      <w:r w:rsidR="004E7DE6">
        <w:rPr>
          <w:b w:val="0"/>
          <w:bCs w:val="0"/>
          <w:sz w:val="28"/>
          <w:szCs w:val="28"/>
        </w:rPr>
        <w:t>статьей 145 Трудового кодекса Российской Федерации</w:t>
      </w:r>
      <w:r w:rsidR="00D60AA0">
        <w:rPr>
          <w:b w:val="0"/>
          <w:bCs w:val="0"/>
          <w:sz w:val="28"/>
          <w:szCs w:val="28"/>
        </w:rPr>
        <w:t xml:space="preserve">, решением совета депутатов Гатчинского муниципального района </w:t>
      </w:r>
      <w:r w:rsidR="00D60AA0">
        <w:rPr>
          <w:b w:val="0"/>
          <w:sz w:val="28"/>
          <w:szCs w:val="28"/>
        </w:rPr>
        <w:t>от 23.09.2011 № 163 «Об утверждении Положения об оплате труда работников муниципальных бюджетных и муниципальных казенных учреждений Гатчинского муниципального района»,</w:t>
      </w:r>
      <w:r w:rsidR="00611E94">
        <w:rPr>
          <w:b w:val="0"/>
          <w:sz w:val="28"/>
          <w:szCs w:val="28"/>
        </w:rPr>
        <w:t xml:space="preserve"> </w:t>
      </w:r>
      <w:r w:rsidR="004E7DE6">
        <w:rPr>
          <w:b w:val="0"/>
          <w:bCs w:val="0"/>
          <w:sz w:val="28"/>
          <w:szCs w:val="28"/>
        </w:rPr>
        <w:t>Уставом Гатчинского муниципального района</w:t>
      </w:r>
      <w:r>
        <w:rPr>
          <w:b w:val="0"/>
          <w:sz w:val="28"/>
          <w:szCs w:val="28"/>
        </w:rPr>
        <w:t>,</w:t>
      </w:r>
      <w:proofErr w:type="gramEnd"/>
    </w:p>
    <w:p w:rsidR="00D60AA0" w:rsidRDefault="00D60AA0" w:rsidP="00D60AA0">
      <w:pPr>
        <w:pStyle w:val="af4"/>
        <w:spacing w:before="100" w:beforeAutospacing="1" w:after="100" w:afterAutospacing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ПОСТАНОВЛЯЕТ:</w:t>
      </w:r>
    </w:p>
    <w:p w:rsidR="00D60AA0" w:rsidRDefault="00D60AA0" w:rsidP="00D60AA0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AA0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D60AA0">
        <w:rPr>
          <w:rFonts w:ascii="Times New Roman" w:hAnsi="Times New Roman" w:cs="Times New Roman"/>
          <w:color w:val="auto"/>
          <w:sz w:val="28"/>
          <w:szCs w:val="28"/>
        </w:rPr>
        <w:t>Внести в постановление администрации Гатчинского муниципального района Ленинградской области от 27.10.2011 № 4689 «Об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деятельности»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AA0">
        <w:rPr>
          <w:rFonts w:ascii="Times New Roman" w:hAnsi="Times New Roman" w:cs="Times New Roman"/>
          <w:color w:val="auto"/>
          <w:sz w:val="28"/>
          <w:szCs w:val="28"/>
        </w:rPr>
        <w:t xml:space="preserve">редакции постановлений от 20.06.2012 № 2471, от 27.08.2012 № 3651, от </w:t>
      </w:r>
      <w:r w:rsidRPr="00D60AA0">
        <w:rPr>
          <w:rFonts w:ascii="Times New Roman" w:hAnsi="Times New Roman" w:cs="Times New Roman"/>
          <w:color w:val="auto"/>
          <w:sz w:val="28"/>
          <w:szCs w:val="28"/>
        </w:rPr>
        <w:lastRenderedPageBreak/>
        <w:t>13.12.2012 № 5200, от 14.05.2013 № 1674, от 05.06.2013 № 2015, от 15.08.2013 № 3133, от 28.01.2014 № 317, от 05.03.2014 № 745</w:t>
      </w:r>
      <w:proofErr w:type="gramEnd"/>
      <w:r w:rsidRPr="00D60AA0">
        <w:rPr>
          <w:rFonts w:ascii="Times New Roman" w:hAnsi="Times New Roman" w:cs="Times New Roman"/>
          <w:color w:val="auto"/>
          <w:sz w:val="28"/>
          <w:szCs w:val="28"/>
        </w:rPr>
        <w:t>, от 08.05.2014 № 1654</w:t>
      </w:r>
      <w:r w:rsidR="0085189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60AA0">
        <w:rPr>
          <w:rFonts w:ascii="Times New Roman" w:hAnsi="Times New Roman" w:cs="Times New Roman"/>
          <w:color w:val="auto"/>
          <w:sz w:val="28"/>
          <w:szCs w:val="28"/>
        </w:rPr>
        <w:t xml:space="preserve">  от 25.02.2015 № 871</w:t>
      </w:r>
      <w:r w:rsidR="00851893">
        <w:rPr>
          <w:rFonts w:ascii="Times New Roman" w:hAnsi="Times New Roman" w:cs="Times New Roman"/>
          <w:color w:val="auto"/>
          <w:sz w:val="28"/>
          <w:szCs w:val="28"/>
        </w:rPr>
        <w:t>, от 28.03.2016 № 965</w:t>
      </w:r>
      <w:r w:rsidR="00931554">
        <w:rPr>
          <w:rFonts w:ascii="Times New Roman" w:hAnsi="Times New Roman" w:cs="Times New Roman"/>
          <w:color w:val="auto"/>
          <w:sz w:val="28"/>
          <w:szCs w:val="28"/>
        </w:rPr>
        <w:t>, от 31.10.2016 № 5205</w:t>
      </w:r>
      <w:r w:rsidRPr="00D60AA0">
        <w:rPr>
          <w:rFonts w:ascii="Times New Roman" w:hAnsi="Times New Roman" w:cs="Times New Roman"/>
          <w:color w:val="auto"/>
          <w:sz w:val="28"/>
          <w:szCs w:val="28"/>
        </w:rPr>
        <w:t>) следующие изменения:</w:t>
      </w:r>
    </w:p>
    <w:p w:rsidR="004E7DE6" w:rsidRDefault="00D60AA0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ADA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8D532E" w:rsidRPr="00AB1AD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B1AD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65C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7DE6">
        <w:rPr>
          <w:rFonts w:ascii="Times New Roman" w:hAnsi="Times New Roman" w:cs="Times New Roman"/>
          <w:color w:val="auto"/>
          <w:sz w:val="28"/>
          <w:szCs w:val="28"/>
        </w:rPr>
        <w:t>Пункт 2.1 дополнить словами: «с 1 января 2017 года – не менее 10850 рублей</w:t>
      </w:r>
      <w:proofErr w:type="gramStart"/>
      <w:r w:rsidR="004E7DE6">
        <w:rPr>
          <w:rFonts w:ascii="Times New Roman" w:hAnsi="Times New Roman" w:cs="Times New Roman"/>
          <w:color w:val="auto"/>
          <w:sz w:val="28"/>
          <w:szCs w:val="28"/>
        </w:rPr>
        <w:t xml:space="preserve">.» </w:t>
      </w:r>
      <w:proofErr w:type="gramEnd"/>
    </w:p>
    <w:p w:rsidR="00A65CC2" w:rsidRDefault="004E7DE6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A65CC2">
        <w:rPr>
          <w:rFonts w:ascii="Times New Roman" w:hAnsi="Times New Roman" w:cs="Times New Roman"/>
          <w:color w:val="auto"/>
          <w:sz w:val="28"/>
          <w:szCs w:val="28"/>
        </w:rPr>
        <w:t xml:space="preserve">В приложении 1 к постановлению «Положение о системах оплаты труда в муниципальных бюджетных и муниципальных казенных учреждениях </w:t>
      </w:r>
      <w:r w:rsidR="00A65CC2" w:rsidRPr="00AB1ADA">
        <w:rPr>
          <w:rFonts w:ascii="Times New Roman" w:hAnsi="Times New Roman"/>
          <w:color w:val="auto"/>
          <w:sz w:val="28"/>
          <w:szCs w:val="28"/>
        </w:rPr>
        <w:t>Гатчинского муниципального района по видам экономической деятельности</w:t>
      </w:r>
      <w:r w:rsidR="00A65CC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65CC2" w:rsidRDefault="00A65CC2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E7DE6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.1. Раздел 4 «Порядок назначения должностных окладов и персональных надбавок и персональных надбавок руководителям, заместителям руководителей и главным бухгалтерам учреждений» дополнить пунктом 4.11. следующего содержания:</w:t>
      </w:r>
    </w:p>
    <w:p w:rsidR="00A65CC2" w:rsidRDefault="00A65CC2" w:rsidP="00931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«4.11. </w:t>
      </w:r>
      <w:proofErr w:type="gramStart"/>
      <w:r w:rsidR="004E7DE6">
        <w:rPr>
          <w:sz w:val="28"/>
          <w:szCs w:val="28"/>
        </w:rPr>
        <w:t xml:space="preserve">Предельный уровень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соответствующего руководителя, его заместителей, главного бухгалтера) муниципальных бюджетных учреждений Гатчинского муниципального района и муниципальных казенных учреждений Гатчинского муниципального района утверждается приказом </w:t>
      </w:r>
      <w:r w:rsidR="00931554">
        <w:rPr>
          <w:sz w:val="28"/>
          <w:szCs w:val="28"/>
        </w:rPr>
        <w:t>уполномоченного органа</w:t>
      </w:r>
      <w:r w:rsidR="004E7DE6">
        <w:rPr>
          <w:sz w:val="28"/>
          <w:szCs w:val="28"/>
        </w:rPr>
        <w:t>, осуществляющего функции и полномочия учредителя соответствующих учреждений, в кратности от 1 до 8</w:t>
      </w:r>
      <w:r w:rsidR="00931554">
        <w:rPr>
          <w:sz w:val="28"/>
          <w:szCs w:val="28"/>
        </w:rPr>
        <w:t>.</w:t>
      </w:r>
      <w:r w:rsidR="00A43E3E">
        <w:rPr>
          <w:sz w:val="28"/>
          <w:szCs w:val="28"/>
        </w:rPr>
        <w:t>»</w:t>
      </w:r>
      <w:r w:rsidR="00DE7913">
        <w:rPr>
          <w:sz w:val="28"/>
          <w:szCs w:val="28"/>
        </w:rPr>
        <w:t>;</w:t>
      </w:r>
      <w:proofErr w:type="gramEnd"/>
    </w:p>
    <w:p w:rsidR="007A4BDE" w:rsidRDefault="007A4BDE" w:rsidP="00931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 Абзац второй пункта 6.12.4 раздела 6 «Виды, размер и порядок установления стимулирующих выплат» изложить в следующей редакции:</w:t>
      </w:r>
    </w:p>
    <w:p w:rsidR="007A4BDE" w:rsidRDefault="007A4BDE" w:rsidP="00931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«-педагогическим работникам учреждений образования, педагогическим и медицинским работникам учреждений социальной защиты населения</w:t>
      </w:r>
      <w:r w:rsidR="00DE7913">
        <w:rPr>
          <w:sz w:val="28"/>
          <w:szCs w:val="28"/>
        </w:rPr>
        <w:t>, тренерскому составу учреждений физической культуры и спорта</w:t>
      </w:r>
      <w:r>
        <w:rPr>
          <w:sz w:val="28"/>
          <w:szCs w:val="28"/>
        </w:rPr>
        <w:t xml:space="preserve"> за квалификационную категорию в размерах</w:t>
      </w:r>
      <w:proofErr w:type="gramStart"/>
      <w:r>
        <w:rPr>
          <w:sz w:val="28"/>
          <w:szCs w:val="28"/>
        </w:rPr>
        <w:t>:»</w:t>
      </w:r>
      <w:proofErr w:type="gramEnd"/>
      <w:r w:rsidR="00DE7913">
        <w:rPr>
          <w:sz w:val="28"/>
          <w:szCs w:val="28"/>
        </w:rPr>
        <w:t>;</w:t>
      </w:r>
    </w:p>
    <w:p w:rsidR="007A4BDE" w:rsidRDefault="007A4BDE" w:rsidP="00931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1.2.3. Абзац шестой пункта 6.12.4 раздела 6 «Виды, размер и порядок установления стимулирующих выплат» изложить в следующей редакции:</w:t>
      </w:r>
    </w:p>
    <w:p w:rsidR="007A4BDE" w:rsidRDefault="007A4BDE" w:rsidP="00931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«-работникам учреждений образования (за исключением руководителей и педагогических работников), социальной защиты населения (за исключением педагогических и медицинских работников), культуры, физической культуры и спорта</w:t>
      </w:r>
      <w:r w:rsidR="00DE7913">
        <w:rPr>
          <w:sz w:val="28"/>
          <w:szCs w:val="28"/>
        </w:rPr>
        <w:t xml:space="preserve"> (за исключением тренерского состава)</w:t>
      </w:r>
      <w:r>
        <w:rPr>
          <w:sz w:val="28"/>
          <w:szCs w:val="28"/>
        </w:rPr>
        <w:t xml:space="preserve"> устанавливается</w:t>
      </w:r>
      <w:r w:rsidR="00DE7913">
        <w:rPr>
          <w:sz w:val="28"/>
          <w:szCs w:val="28"/>
        </w:rPr>
        <w:t xml:space="preserve"> персональная надбавка за квалификационную категорию по специальности, по которой присвоена квалификационная категория, в размерах</w:t>
      </w:r>
      <w:proofErr w:type="gramStart"/>
      <w:r w:rsidR="00DE7913">
        <w:rPr>
          <w:sz w:val="28"/>
          <w:szCs w:val="28"/>
        </w:rPr>
        <w:t>:»</w:t>
      </w:r>
      <w:proofErr w:type="gramEnd"/>
      <w:r w:rsidR="00DE7913">
        <w:rPr>
          <w:sz w:val="28"/>
          <w:szCs w:val="28"/>
        </w:rPr>
        <w:t>.</w:t>
      </w:r>
    </w:p>
    <w:p w:rsidR="00A43E3E" w:rsidRPr="00931554" w:rsidRDefault="00A65CC2" w:rsidP="00931554">
      <w:pPr>
        <w:pStyle w:val="af4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931554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3155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31554">
        <w:rPr>
          <w:rFonts w:ascii="Times New Roman" w:hAnsi="Times New Roman"/>
          <w:color w:val="auto"/>
          <w:sz w:val="28"/>
          <w:szCs w:val="28"/>
        </w:rPr>
        <w:t>бзац второй раздела 5 «Оплата труда в учреждениях культуры»</w:t>
      </w:r>
      <w:r w:rsidR="00A43E3E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</w:t>
      </w:r>
      <w:r w:rsidR="0093155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A43E3E">
        <w:rPr>
          <w:rFonts w:ascii="Times New Roman" w:hAnsi="Times New Roman" w:cs="Times New Roman"/>
          <w:color w:val="auto"/>
          <w:sz w:val="28"/>
          <w:szCs w:val="28"/>
        </w:rPr>
        <w:t xml:space="preserve"> 3 к </w:t>
      </w:r>
      <w:r w:rsidR="00A43E3E" w:rsidRPr="00AB1ADA">
        <w:rPr>
          <w:rFonts w:ascii="Times New Roman" w:hAnsi="Times New Roman" w:cs="Times New Roman"/>
          <w:color w:val="auto"/>
          <w:sz w:val="28"/>
          <w:szCs w:val="28"/>
        </w:rPr>
        <w:t xml:space="preserve">Положению </w:t>
      </w:r>
      <w:r w:rsidR="00A43E3E" w:rsidRPr="00AB1ADA">
        <w:rPr>
          <w:rFonts w:ascii="Times New Roman" w:hAnsi="Times New Roman"/>
          <w:color w:val="auto"/>
          <w:sz w:val="28"/>
          <w:szCs w:val="28"/>
        </w:rPr>
        <w:t>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</w:t>
      </w:r>
      <w:r w:rsidR="0093155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3E3E">
        <w:rPr>
          <w:rFonts w:ascii="Times New Roman" w:hAnsi="Times New Roman"/>
          <w:color w:val="auto"/>
          <w:sz w:val="28"/>
          <w:szCs w:val="28"/>
        </w:rPr>
        <w:t>исключить.</w:t>
      </w:r>
    </w:p>
    <w:p w:rsidR="00D60AA0" w:rsidRDefault="00D60AA0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 Настоящее постановление вступает в силу со дня опубликования в газете «Гатчинская правда», подлежит размещению на официальном сайте</w:t>
      </w:r>
      <w:r w:rsidR="00931554">
        <w:rPr>
          <w:rFonts w:ascii="Times New Roman" w:hAnsi="Times New Roman" w:cs="Times New Roman"/>
          <w:color w:val="auto"/>
          <w:sz w:val="28"/>
          <w:szCs w:val="28"/>
        </w:rPr>
        <w:t xml:space="preserve"> и распространяется на правоотношения, возникшие с 1 января 2017 года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0AA0" w:rsidRDefault="00D60AA0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Гатчинского муниципального района по финансовой политике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И. В.</w:t>
      </w:r>
    </w:p>
    <w:p w:rsidR="00D60AA0" w:rsidRDefault="00D60AA0" w:rsidP="00D60AA0">
      <w:pPr>
        <w:pStyle w:val="af4"/>
        <w:rPr>
          <w:rFonts w:ascii="Times New Roman" w:hAnsi="Times New Roman" w:cs="Times New Roman"/>
          <w:color w:val="auto"/>
          <w:sz w:val="28"/>
          <w:szCs w:val="28"/>
        </w:rPr>
      </w:pPr>
    </w:p>
    <w:p w:rsidR="00D60AA0" w:rsidRDefault="00D60AA0" w:rsidP="00D60AA0">
      <w:pPr>
        <w:pStyle w:val="af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</w:t>
      </w:r>
    </w:p>
    <w:p w:rsidR="00D60AA0" w:rsidRDefault="00D60AA0" w:rsidP="00D60AA0">
      <w:pPr>
        <w:pStyle w:val="af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Е.В. Любушкина</w:t>
      </w:r>
    </w:p>
    <w:p w:rsidR="00D60AA0" w:rsidRDefault="00D60AA0" w:rsidP="00D60AA0">
      <w:pPr>
        <w:rPr>
          <w:sz w:val="20"/>
        </w:rPr>
      </w:pPr>
    </w:p>
    <w:p w:rsidR="008A7E8A" w:rsidRDefault="008A7E8A" w:rsidP="00D60AA0">
      <w:pPr>
        <w:rPr>
          <w:sz w:val="20"/>
        </w:rPr>
      </w:pPr>
    </w:p>
    <w:p w:rsidR="008A7E8A" w:rsidRDefault="008A7E8A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DE7913" w:rsidRDefault="00DE7913" w:rsidP="00D60AA0">
      <w:pPr>
        <w:rPr>
          <w:sz w:val="20"/>
        </w:rPr>
      </w:pPr>
    </w:p>
    <w:p w:rsidR="008A7E8A" w:rsidRDefault="008A7E8A" w:rsidP="00D60AA0">
      <w:pPr>
        <w:rPr>
          <w:sz w:val="20"/>
        </w:rPr>
      </w:pPr>
    </w:p>
    <w:p w:rsidR="008A7E8A" w:rsidRDefault="008A7E8A" w:rsidP="00D60AA0">
      <w:pPr>
        <w:rPr>
          <w:sz w:val="20"/>
        </w:rPr>
      </w:pPr>
    </w:p>
    <w:p w:rsidR="008A7E8A" w:rsidRDefault="008A7E8A" w:rsidP="00D60AA0">
      <w:pPr>
        <w:rPr>
          <w:sz w:val="20"/>
        </w:rPr>
      </w:pPr>
    </w:p>
    <w:p w:rsidR="008A7E8A" w:rsidRDefault="008A7E8A" w:rsidP="00D60AA0">
      <w:pPr>
        <w:rPr>
          <w:sz w:val="20"/>
        </w:rPr>
      </w:pPr>
    </w:p>
    <w:p w:rsidR="008A7E8A" w:rsidRDefault="008A7E8A" w:rsidP="00D60AA0">
      <w:pPr>
        <w:rPr>
          <w:sz w:val="20"/>
        </w:rPr>
      </w:pPr>
    </w:p>
    <w:p w:rsidR="008A7E8A" w:rsidRDefault="008A7E8A" w:rsidP="00D60AA0">
      <w:pPr>
        <w:rPr>
          <w:sz w:val="20"/>
        </w:rPr>
      </w:pPr>
    </w:p>
    <w:p w:rsidR="005A61A4" w:rsidRDefault="005A61A4" w:rsidP="00346911">
      <w:pPr>
        <w:rPr>
          <w:sz w:val="20"/>
        </w:rPr>
      </w:pPr>
    </w:p>
    <w:p w:rsidR="00346911" w:rsidRPr="00931554" w:rsidRDefault="00DE7913" w:rsidP="00346911">
      <w:r>
        <w:t>Орехова Л. И.</w:t>
      </w:r>
      <w:r w:rsidR="00931554" w:rsidRPr="00931554">
        <w:t xml:space="preserve"> (тел.</w:t>
      </w:r>
      <w:r>
        <w:t>21348</w:t>
      </w:r>
      <w:r w:rsidR="00931554" w:rsidRPr="00931554">
        <w:t>)</w:t>
      </w:r>
    </w:p>
    <w:sectPr w:rsidR="00346911" w:rsidRPr="00931554" w:rsidSect="0018062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7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7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14"/>
  </w:num>
  <w:num w:numId="23">
    <w:abstractNumId w:val="2"/>
  </w:num>
  <w:num w:numId="24">
    <w:abstractNumId w:val="25"/>
  </w:num>
  <w:num w:numId="25">
    <w:abstractNumId w:val="18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866E0"/>
    <w:rsid w:val="00010D42"/>
    <w:rsid w:val="000374C6"/>
    <w:rsid w:val="00050023"/>
    <w:rsid w:val="00075442"/>
    <w:rsid w:val="00082EBB"/>
    <w:rsid w:val="000B2E8C"/>
    <w:rsid w:val="00102B19"/>
    <w:rsid w:val="001125A2"/>
    <w:rsid w:val="0014450E"/>
    <w:rsid w:val="00180620"/>
    <w:rsid w:val="00192549"/>
    <w:rsid w:val="00197D8D"/>
    <w:rsid w:val="001A2B6C"/>
    <w:rsid w:val="00213D0D"/>
    <w:rsid w:val="002D37BD"/>
    <w:rsid w:val="002F7C68"/>
    <w:rsid w:val="0034034C"/>
    <w:rsid w:val="00344D7F"/>
    <w:rsid w:val="003465CA"/>
    <w:rsid w:val="00346911"/>
    <w:rsid w:val="00347628"/>
    <w:rsid w:val="00347999"/>
    <w:rsid w:val="00383748"/>
    <w:rsid w:val="003A2B64"/>
    <w:rsid w:val="003C24CF"/>
    <w:rsid w:val="003F2D90"/>
    <w:rsid w:val="00406591"/>
    <w:rsid w:val="00424B39"/>
    <w:rsid w:val="00440A3C"/>
    <w:rsid w:val="0044419B"/>
    <w:rsid w:val="004468D0"/>
    <w:rsid w:val="00461B7E"/>
    <w:rsid w:val="00465DB6"/>
    <w:rsid w:val="00467188"/>
    <w:rsid w:val="00467AD8"/>
    <w:rsid w:val="00493CC4"/>
    <w:rsid w:val="0049507F"/>
    <w:rsid w:val="004D08F8"/>
    <w:rsid w:val="004E7DE6"/>
    <w:rsid w:val="00526AA0"/>
    <w:rsid w:val="005823E6"/>
    <w:rsid w:val="00597CFB"/>
    <w:rsid w:val="005A61A4"/>
    <w:rsid w:val="005C32D2"/>
    <w:rsid w:val="00611E94"/>
    <w:rsid w:val="00682D0D"/>
    <w:rsid w:val="006B25D7"/>
    <w:rsid w:val="007268E7"/>
    <w:rsid w:val="007413DF"/>
    <w:rsid w:val="00755FE1"/>
    <w:rsid w:val="00786E7D"/>
    <w:rsid w:val="007A4BDE"/>
    <w:rsid w:val="008046D0"/>
    <w:rsid w:val="008224C5"/>
    <w:rsid w:val="008439DB"/>
    <w:rsid w:val="00851893"/>
    <w:rsid w:val="008748F3"/>
    <w:rsid w:val="008870EE"/>
    <w:rsid w:val="00897299"/>
    <w:rsid w:val="008A0BC3"/>
    <w:rsid w:val="008A7E8A"/>
    <w:rsid w:val="008C5EA4"/>
    <w:rsid w:val="008D532E"/>
    <w:rsid w:val="00921BED"/>
    <w:rsid w:val="00931554"/>
    <w:rsid w:val="0094346A"/>
    <w:rsid w:val="00960521"/>
    <w:rsid w:val="00962B98"/>
    <w:rsid w:val="00982AE6"/>
    <w:rsid w:val="00A049D6"/>
    <w:rsid w:val="00A116F2"/>
    <w:rsid w:val="00A1352A"/>
    <w:rsid w:val="00A21758"/>
    <w:rsid w:val="00A43E3E"/>
    <w:rsid w:val="00A568C3"/>
    <w:rsid w:val="00A625A5"/>
    <w:rsid w:val="00A65CC2"/>
    <w:rsid w:val="00A80C0A"/>
    <w:rsid w:val="00A812A8"/>
    <w:rsid w:val="00A828F7"/>
    <w:rsid w:val="00A86D9A"/>
    <w:rsid w:val="00AA6028"/>
    <w:rsid w:val="00AB0245"/>
    <w:rsid w:val="00AB1ADA"/>
    <w:rsid w:val="00AF0C22"/>
    <w:rsid w:val="00B90F98"/>
    <w:rsid w:val="00BC6FD1"/>
    <w:rsid w:val="00BD08B3"/>
    <w:rsid w:val="00BE6AD4"/>
    <w:rsid w:val="00C03569"/>
    <w:rsid w:val="00C04347"/>
    <w:rsid w:val="00C06713"/>
    <w:rsid w:val="00C138FA"/>
    <w:rsid w:val="00C42DCD"/>
    <w:rsid w:val="00C66C3A"/>
    <w:rsid w:val="00C72F47"/>
    <w:rsid w:val="00C866E0"/>
    <w:rsid w:val="00CB742D"/>
    <w:rsid w:val="00CD1DE2"/>
    <w:rsid w:val="00D20A5C"/>
    <w:rsid w:val="00D27421"/>
    <w:rsid w:val="00D60AA0"/>
    <w:rsid w:val="00D74867"/>
    <w:rsid w:val="00D85128"/>
    <w:rsid w:val="00D90126"/>
    <w:rsid w:val="00D96ED3"/>
    <w:rsid w:val="00DC4D07"/>
    <w:rsid w:val="00DD7C64"/>
    <w:rsid w:val="00DE0D42"/>
    <w:rsid w:val="00DE3F27"/>
    <w:rsid w:val="00DE7913"/>
    <w:rsid w:val="00E13B76"/>
    <w:rsid w:val="00E144F4"/>
    <w:rsid w:val="00E62529"/>
    <w:rsid w:val="00E96644"/>
    <w:rsid w:val="00EA0421"/>
    <w:rsid w:val="00F25645"/>
    <w:rsid w:val="00FA52B0"/>
    <w:rsid w:val="00FB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A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644"/>
    <w:rPr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493CC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96644"/>
    <w:rPr>
      <w:sz w:val="24"/>
      <w:szCs w:val="24"/>
    </w:rPr>
  </w:style>
  <w:style w:type="paragraph" w:styleId="31">
    <w:name w:val="Body Text Indent 3"/>
    <w:basedOn w:val="a"/>
    <w:link w:val="32"/>
    <w:rsid w:val="00E96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basedOn w:val="a0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basedOn w:val="a0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D60AA0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rmal (Web)"/>
    <w:basedOn w:val="a"/>
    <w:semiHidden/>
    <w:unhideWhenUsed/>
    <w:rsid w:val="00D60AA0"/>
    <w:pPr>
      <w:spacing w:before="29" w:after="29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85BB-22AC-428E-9768-8317E4DC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554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komf1</cp:lastModifiedBy>
  <cp:revision>10</cp:revision>
  <cp:lastPrinted>2017-01-11T11:08:00Z</cp:lastPrinted>
  <dcterms:created xsi:type="dcterms:W3CDTF">2016-03-29T08:15:00Z</dcterms:created>
  <dcterms:modified xsi:type="dcterms:W3CDTF">2017-01-11T11:09:00Z</dcterms:modified>
</cp:coreProperties>
</file>