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B" w:rsidRDefault="00597CFB" w:rsidP="008439DB">
      <w:pPr>
        <w:jc w:val="center"/>
      </w:pPr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86E7D">
        <w:rPr>
          <w:b/>
        </w:rPr>
        <w:tab/>
      </w:r>
      <w:r w:rsidR="00786E7D">
        <w:rPr>
          <w:b/>
        </w:rPr>
        <w:tab/>
      </w:r>
      <w:r w:rsidR="00786E7D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786E7D">
        <w:rPr>
          <w:b/>
        </w:rPr>
        <w:t xml:space="preserve"> </w:t>
      </w:r>
    </w:p>
    <w:tbl>
      <w:tblPr>
        <w:tblW w:w="10203" w:type="dxa"/>
        <w:tblLook w:val="04A0"/>
      </w:tblPr>
      <w:tblGrid>
        <w:gridCol w:w="5778"/>
        <w:gridCol w:w="4425"/>
      </w:tblGrid>
      <w:tr w:rsidR="00D60AA0" w:rsidTr="00D60AA0">
        <w:trPr>
          <w:trHeight w:val="4266"/>
        </w:trPr>
        <w:tc>
          <w:tcPr>
            <w:tcW w:w="5778" w:type="dxa"/>
            <w:hideMark/>
          </w:tcPr>
          <w:p w:rsidR="00D60AA0" w:rsidRDefault="00D60AA0">
            <w:pPr>
              <w:ind w:right="-6"/>
              <w:jc w:val="both"/>
              <w:rPr>
                <w:sz w:val="28"/>
                <w:szCs w:val="28"/>
              </w:rPr>
            </w:pPr>
          </w:p>
          <w:p w:rsidR="00D60AA0" w:rsidRDefault="00D60AA0">
            <w:pPr>
              <w:ind w:right="-6"/>
              <w:jc w:val="both"/>
              <w:rPr>
                <w:sz w:val="28"/>
                <w:szCs w:val="28"/>
              </w:rPr>
            </w:pPr>
            <w:bookmarkStart w:id="0" w:name="_Hlk459018981"/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Гатчинского муниципального района Ленинградской области от 27.10.2011 № 4689 «Об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деятельности» (в редакции постановлений от 20.06.2012 № 2471, от 27.08.2012 № 3651, от 13.12.2012 № 5200, от 14.05.2013 № 1674, от 05.06.2013 № 2015, от 15.08.2013 № 3133, от 28.01.2014 № 317, 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05.03.201</w:t>
            </w:r>
            <w:r w:rsidR="00851893">
              <w:rPr>
                <w:sz w:val="28"/>
                <w:szCs w:val="28"/>
              </w:rPr>
              <w:t>4 № 745, от 08.05.2014 № 1654,</w:t>
            </w:r>
            <w:r>
              <w:rPr>
                <w:sz w:val="28"/>
                <w:szCs w:val="28"/>
              </w:rPr>
              <w:t xml:space="preserve"> от 25.02.2015 № 871</w:t>
            </w:r>
            <w:r w:rsidR="00851893">
              <w:rPr>
                <w:sz w:val="28"/>
                <w:szCs w:val="28"/>
              </w:rPr>
              <w:t>, от 28.03.2016 № 965</w:t>
            </w:r>
            <w:bookmarkEnd w:id="0"/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425" w:type="dxa"/>
          </w:tcPr>
          <w:p w:rsidR="00D60AA0" w:rsidRPr="00D60AA0" w:rsidRDefault="00D60AA0">
            <w:pPr>
              <w:pStyle w:val="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AA0" w:rsidRDefault="00D60AA0" w:rsidP="00D60AA0">
      <w:pPr>
        <w:ind w:right="-6"/>
        <w:jc w:val="both"/>
        <w:rPr>
          <w:sz w:val="28"/>
          <w:szCs w:val="28"/>
        </w:rPr>
      </w:pPr>
    </w:p>
    <w:p w:rsidR="00D60AA0" w:rsidRPr="00C03569" w:rsidRDefault="00C03569" w:rsidP="00C03569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Р</w:t>
      </w:r>
      <w:r w:rsidR="00D60AA0">
        <w:rPr>
          <w:b w:val="0"/>
          <w:bCs w:val="0"/>
          <w:sz w:val="28"/>
          <w:szCs w:val="28"/>
        </w:rPr>
        <w:t xml:space="preserve">уководствуясь статьей 48 Федерального Закона от 06.10.2003 № 131-ФЗ «Об общих принципах организации местного самоуправления в Российской Федерации», Уставом Гатчинского муниципального района, решением совета депутатов Гатчинского муниципального района </w:t>
      </w:r>
      <w:r w:rsidR="00D60AA0">
        <w:rPr>
          <w:b w:val="0"/>
          <w:sz w:val="28"/>
          <w:szCs w:val="28"/>
        </w:rPr>
        <w:t>от 23.09.2011 № 163 «Об утверждении Положения об оплате труда работников муниципальных бюджетных и муниципальных казенных учреждений Гатчинского муниципального района»,</w:t>
      </w:r>
      <w:r w:rsidR="00611E94">
        <w:rPr>
          <w:b w:val="0"/>
          <w:sz w:val="28"/>
          <w:szCs w:val="28"/>
        </w:rPr>
        <w:t xml:space="preserve"> постановлени</w:t>
      </w:r>
      <w:r>
        <w:rPr>
          <w:b w:val="0"/>
          <w:sz w:val="28"/>
          <w:szCs w:val="28"/>
        </w:rPr>
        <w:t>ем</w:t>
      </w:r>
      <w:r w:rsidR="00611E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Гатчинского муниципального района от 25.04.2016 № 1478 «</w:t>
      </w:r>
      <w:r w:rsidRPr="00C03569">
        <w:rPr>
          <w:b w:val="0"/>
          <w:sz w:val="28"/>
          <w:szCs w:val="28"/>
        </w:rPr>
        <w:t>О реорганизации в форме преобразования Муниципального</w:t>
      </w:r>
      <w:proofErr w:type="gramEnd"/>
      <w:r w:rsidRPr="00C03569">
        <w:rPr>
          <w:b w:val="0"/>
          <w:sz w:val="28"/>
          <w:szCs w:val="28"/>
        </w:rPr>
        <w:t xml:space="preserve"> унитарного предприятия</w:t>
      </w:r>
      <w:r>
        <w:rPr>
          <w:b w:val="0"/>
          <w:sz w:val="28"/>
          <w:szCs w:val="28"/>
        </w:rPr>
        <w:t xml:space="preserve"> </w:t>
      </w:r>
      <w:r w:rsidRPr="00C03569">
        <w:rPr>
          <w:b w:val="0"/>
          <w:sz w:val="28"/>
          <w:szCs w:val="28"/>
        </w:rPr>
        <w:t xml:space="preserve">Городской Архитектурно – планировочный центр» </w:t>
      </w:r>
      <w:proofErr w:type="gramStart"/>
      <w:r w:rsidRPr="00C03569">
        <w:rPr>
          <w:b w:val="0"/>
          <w:sz w:val="28"/>
          <w:szCs w:val="28"/>
        </w:rPr>
        <w:t>г</w:t>
      </w:r>
      <w:proofErr w:type="gramEnd"/>
      <w:r w:rsidRPr="00C03569">
        <w:rPr>
          <w:b w:val="0"/>
          <w:sz w:val="28"/>
          <w:szCs w:val="28"/>
        </w:rPr>
        <w:t>. Гатчины  в Муниципальное бюджетное учреждение «Архитектурно – планировочный центр» Гатчинского муниципального района</w:t>
      </w:r>
      <w:r>
        <w:rPr>
          <w:b w:val="0"/>
          <w:sz w:val="28"/>
          <w:szCs w:val="28"/>
        </w:rPr>
        <w:t>»,</w:t>
      </w:r>
    </w:p>
    <w:p w:rsidR="00D60AA0" w:rsidRDefault="00D60AA0" w:rsidP="00D60AA0">
      <w:pPr>
        <w:pStyle w:val="af4"/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ПОСТАНОВЛЯЕТ:</w:t>
      </w:r>
    </w:p>
    <w:p w:rsidR="00D60AA0" w:rsidRDefault="00D60AA0" w:rsidP="00D60AA0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AA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D60AA0"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постановление администрации Гатчинского муниципального района Ленинградской области от 27.10.2011 № 4689 «Об утверждении Положения о системах оплаты труда в муниципальных 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бюджетных и муниципальных казенных учреждениях Гатчинского муниципального района по видам экономической деятельности»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t>редакции постановлений от 20.06.2012 № 2471, от 27.08.2012 № 3651, от 13.12.2012 № 5200, от 14.05.2013 № 1674, от 05.06.2013 № 2015, от 15.08.2013 № 3133, от 28.01.2014 № 317, от 05.03.2014 № 745</w:t>
      </w:r>
      <w:proofErr w:type="gramEnd"/>
      <w:r w:rsidRPr="00D60AA0">
        <w:rPr>
          <w:rFonts w:ascii="Times New Roman" w:hAnsi="Times New Roman" w:cs="Times New Roman"/>
          <w:color w:val="auto"/>
          <w:sz w:val="28"/>
          <w:szCs w:val="28"/>
        </w:rPr>
        <w:t>, от 08.05.2014 № 1654</w:t>
      </w:r>
      <w:r w:rsidR="008518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t xml:space="preserve">  от 25.02.2015 № 871</w:t>
      </w:r>
      <w:r w:rsidR="00851893">
        <w:rPr>
          <w:rFonts w:ascii="Times New Roman" w:hAnsi="Times New Roman" w:cs="Times New Roman"/>
          <w:color w:val="auto"/>
          <w:sz w:val="28"/>
          <w:szCs w:val="28"/>
        </w:rPr>
        <w:t>, от 28.03.2016 № 965</w:t>
      </w:r>
      <w:r w:rsidRPr="00D60AA0">
        <w:rPr>
          <w:rFonts w:ascii="Times New Roman" w:hAnsi="Times New Roman" w:cs="Times New Roman"/>
          <w:color w:val="auto"/>
          <w:sz w:val="28"/>
          <w:szCs w:val="28"/>
        </w:rPr>
        <w:t>) следующие изменения:</w:t>
      </w:r>
    </w:p>
    <w:p w:rsidR="00D60AA0" w:rsidRPr="00AB1ADA" w:rsidRDefault="00D60AA0" w:rsidP="00D60AA0">
      <w:pPr>
        <w:pStyle w:val="af4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B1AD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D532E" w:rsidRPr="00AB1AD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B1ADA">
        <w:rPr>
          <w:rFonts w:ascii="Times New Roman" w:hAnsi="Times New Roman" w:cs="Times New Roman"/>
          <w:color w:val="auto"/>
          <w:sz w:val="28"/>
          <w:szCs w:val="28"/>
        </w:rPr>
        <w:t xml:space="preserve">. В приложении 11 к Положению </w:t>
      </w:r>
      <w:r w:rsidRPr="00AB1ADA">
        <w:rPr>
          <w:rFonts w:ascii="Times New Roman" w:hAnsi="Times New Roman"/>
          <w:color w:val="auto"/>
          <w:sz w:val="28"/>
          <w:szCs w:val="28"/>
        </w:rPr>
        <w:t>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деятельности:</w:t>
      </w:r>
    </w:p>
    <w:p w:rsidR="00D60AA0" w:rsidRDefault="00C06713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D60AA0">
        <w:rPr>
          <w:rFonts w:ascii="Times New Roman" w:hAnsi="Times New Roman" w:cs="Times New Roman"/>
          <w:color w:val="auto"/>
          <w:sz w:val="28"/>
          <w:szCs w:val="28"/>
        </w:rPr>
        <w:t xml:space="preserve">.1. В строке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60AA0">
        <w:rPr>
          <w:rFonts w:ascii="Times New Roman" w:hAnsi="Times New Roman" w:cs="Times New Roman"/>
          <w:color w:val="auto"/>
          <w:sz w:val="28"/>
          <w:szCs w:val="28"/>
        </w:rPr>
        <w:t xml:space="preserve"> раздела 1 «Перечень прочих муниципальных учреждений Гатчинского муниципального района» цифры «13» заменить </w:t>
      </w:r>
      <w:r>
        <w:rPr>
          <w:rFonts w:ascii="Times New Roman" w:hAnsi="Times New Roman" w:cs="Times New Roman"/>
          <w:color w:val="auto"/>
          <w:sz w:val="28"/>
          <w:szCs w:val="28"/>
        </w:rPr>
        <w:t>словами</w:t>
      </w:r>
      <w:r w:rsidR="00D60AA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не менее 13*»;</w:t>
      </w:r>
    </w:p>
    <w:p w:rsidR="00C06713" w:rsidRDefault="00C06713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1.1.2. Раздел 1 «Перечень прочих муниципальных учреждений Гатчинского муниципального района» дополнить строкой 5 следующего содержания:</w:t>
      </w:r>
    </w:p>
    <w:tbl>
      <w:tblPr>
        <w:tblStyle w:val="a6"/>
        <w:tblW w:w="9549" w:type="dxa"/>
        <w:tblLook w:val="04A0"/>
      </w:tblPr>
      <w:tblGrid>
        <w:gridCol w:w="392"/>
        <w:gridCol w:w="6804"/>
        <w:gridCol w:w="1310"/>
        <w:gridCol w:w="1043"/>
      </w:tblGrid>
      <w:tr w:rsidR="00C06713" w:rsidTr="008046D0">
        <w:tc>
          <w:tcPr>
            <w:tcW w:w="392" w:type="dxa"/>
            <w:vAlign w:val="center"/>
          </w:tcPr>
          <w:p w:rsidR="00C06713" w:rsidRDefault="008046D0" w:rsidP="008046D0">
            <w:pPr>
              <w:pStyle w:val="af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06713" w:rsidRDefault="008046D0" w:rsidP="008046D0">
            <w:pPr>
              <w:pStyle w:val="af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бюджетное учреждение «Архитектурно-планировочный центр» Гатчинского муниципального района</w:t>
            </w:r>
          </w:p>
        </w:tc>
        <w:tc>
          <w:tcPr>
            <w:tcW w:w="1310" w:type="dxa"/>
            <w:vAlign w:val="center"/>
          </w:tcPr>
          <w:p w:rsidR="00C06713" w:rsidRDefault="008046D0" w:rsidP="008046D0">
            <w:pPr>
              <w:pStyle w:val="af4"/>
              <w:ind w:left="24" w:firstLine="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1,75</w:t>
            </w:r>
          </w:p>
        </w:tc>
        <w:tc>
          <w:tcPr>
            <w:tcW w:w="1043" w:type="dxa"/>
            <w:vAlign w:val="center"/>
          </w:tcPr>
          <w:p w:rsidR="00C06713" w:rsidRDefault="008046D0" w:rsidP="008046D0">
            <w:pPr>
              <w:pStyle w:val="af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</w:tbl>
    <w:p w:rsidR="008046D0" w:rsidRDefault="008046D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1.1.3. Раздел 1 «Перечень прочих муниципальных учреждений Гатчинского муниципального района» дополнить сноской следующего содержания:</w:t>
      </w:r>
    </w:p>
    <w:p w:rsidR="008046D0" w:rsidRDefault="008046D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«*Конкретный объем средств на установление стимулирующих выплат определяется приказом Комитета образования Гатчинского муниципального района в пределах, утвержденных ассигнований на соответствующий год»;</w:t>
      </w:r>
    </w:p>
    <w:p w:rsidR="008046D0" w:rsidRDefault="008046D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1.1.4. Пункт 2.1.раздела 2 «Перечень должностей работников, относимых к основному персоналу, для определения размеров должностных окладов руководителей учреждений» изложить в следующей редакции:</w:t>
      </w:r>
    </w:p>
    <w:p w:rsidR="008046D0" w:rsidRDefault="008046D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«2.1. Муниципальное бюджетное учреждение «Централизованная бухгалтерия по обслуживанию бюджетных учреждений»:</w:t>
      </w:r>
    </w:p>
    <w:p w:rsidR="008046D0" w:rsidRDefault="008046D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Бухгалтер</w:t>
      </w:r>
    </w:p>
    <w:p w:rsidR="008046D0" w:rsidRDefault="008046D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Экономист»</w:t>
      </w:r>
    </w:p>
    <w:p w:rsidR="005A61A4" w:rsidRDefault="005A61A4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1.1.5. Раздел 2 «Перечень должностей работников, относимых к основному персоналу, для определения размеров должностных окладов руководителей учреждений» дополнить пунктом 2.5. следующего содержания:</w:t>
      </w:r>
    </w:p>
    <w:p w:rsidR="005A61A4" w:rsidRDefault="005A61A4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«Муниципальное бюджетное учреждение «Архитектурно-планировочный центр» Гатчинского муниципального района:</w:t>
      </w:r>
    </w:p>
    <w:p w:rsidR="005A61A4" w:rsidRDefault="005A61A4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</w:p>
    <w:p w:rsidR="005A61A4" w:rsidRDefault="005A61A4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Главный специалист</w:t>
      </w:r>
    </w:p>
    <w:p w:rsidR="005A61A4" w:rsidRDefault="005A61A4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Ведущий специалист»</w:t>
      </w:r>
    </w:p>
    <w:p w:rsidR="00D60AA0" w:rsidRDefault="00D60AA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со дня опубликования в газете «Гатчинская правда», подлежит размещению на официальном сайте.</w:t>
      </w:r>
    </w:p>
    <w:p w:rsidR="00D60AA0" w:rsidRDefault="00D60AA0" w:rsidP="00D60AA0">
      <w:pPr>
        <w:pStyle w:val="af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Контроль за исполнением настоящего постановления возложить на заместителя главы администрации Гатчинского муниципального района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финансовой политике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И. В.</w:t>
      </w:r>
    </w:p>
    <w:p w:rsidR="00D60AA0" w:rsidRDefault="00D60AA0" w:rsidP="00D60AA0">
      <w:pPr>
        <w:pStyle w:val="af4"/>
        <w:rPr>
          <w:rFonts w:ascii="Times New Roman" w:hAnsi="Times New Roman" w:cs="Times New Roman"/>
          <w:color w:val="auto"/>
          <w:sz w:val="28"/>
          <w:szCs w:val="28"/>
        </w:rPr>
      </w:pPr>
    </w:p>
    <w:p w:rsidR="00D60AA0" w:rsidRDefault="00D60AA0" w:rsidP="00D60AA0">
      <w:pPr>
        <w:pStyle w:val="af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D60AA0" w:rsidRDefault="00D60AA0" w:rsidP="00D60AA0">
      <w:pPr>
        <w:pStyle w:val="af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Е.В. Любушкина</w:t>
      </w:r>
    </w:p>
    <w:p w:rsidR="00D60AA0" w:rsidRDefault="00D60AA0" w:rsidP="00D60AA0">
      <w:pPr>
        <w:rPr>
          <w:sz w:val="20"/>
        </w:rPr>
      </w:pPr>
    </w:p>
    <w:p w:rsidR="005A61A4" w:rsidRDefault="005A61A4" w:rsidP="00346911">
      <w:pPr>
        <w:rPr>
          <w:sz w:val="20"/>
        </w:rPr>
      </w:pPr>
    </w:p>
    <w:p w:rsidR="00346911" w:rsidRDefault="00D60AA0" w:rsidP="00346911">
      <w:pPr>
        <w:rPr>
          <w:b/>
        </w:rPr>
      </w:pPr>
      <w:r>
        <w:rPr>
          <w:sz w:val="20"/>
        </w:rPr>
        <w:t>Орехова Л. И.</w:t>
      </w:r>
    </w:p>
    <w:sectPr w:rsidR="00346911" w:rsidSect="0018062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7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7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4"/>
  </w:num>
  <w:num w:numId="23">
    <w:abstractNumId w:val="2"/>
  </w:num>
  <w:num w:numId="24">
    <w:abstractNumId w:val="25"/>
  </w:num>
  <w:num w:numId="25">
    <w:abstractNumId w:val="18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66E0"/>
    <w:rsid w:val="00010D42"/>
    <w:rsid w:val="000374C6"/>
    <w:rsid w:val="00050023"/>
    <w:rsid w:val="00075442"/>
    <w:rsid w:val="00082EBB"/>
    <w:rsid w:val="000B2E8C"/>
    <w:rsid w:val="00102B19"/>
    <w:rsid w:val="001125A2"/>
    <w:rsid w:val="0014450E"/>
    <w:rsid w:val="00180620"/>
    <w:rsid w:val="00192549"/>
    <w:rsid w:val="00197D8D"/>
    <w:rsid w:val="001A2B6C"/>
    <w:rsid w:val="002D37BD"/>
    <w:rsid w:val="002F7C68"/>
    <w:rsid w:val="0034034C"/>
    <w:rsid w:val="00344D7F"/>
    <w:rsid w:val="003465CA"/>
    <w:rsid w:val="00346911"/>
    <w:rsid w:val="00347628"/>
    <w:rsid w:val="00383748"/>
    <w:rsid w:val="003A2B64"/>
    <w:rsid w:val="003C24CF"/>
    <w:rsid w:val="003F2D90"/>
    <w:rsid w:val="00406591"/>
    <w:rsid w:val="00424B39"/>
    <w:rsid w:val="00440A3C"/>
    <w:rsid w:val="0044419B"/>
    <w:rsid w:val="004468D0"/>
    <w:rsid w:val="00461B7E"/>
    <w:rsid w:val="00467188"/>
    <w:rsid w:val="00467AD8"/>
    <w:rsid w:val="00493CC4"/>
    <w:rsid w:val="0049507F"/>
    <w:rsid w:val="004D08F8"/>
    <w:rsid w:val="00597CFB"/>
    <w:rsid w:val="005A61A4"/>
    <w:rsid w:val="005C32D2"/>
    <w:rsid w:val="00611E94"/>
    <w:rsid w:val="00682D0D"/>
    <w:rsid w:val="006B25D7"/>
    <w:rsid w:val="007413DF"/>
    <w:rsid w:val="00755FE1"/>
    <w:rsid w:val="00786E7D"/>
    <w:rsid w:val="008046D0"/>
    <w:rsid w:val="008224C5"/>
    <w:rsid w:val="008439DB"/>
    <w:rsid w:val="00851893"/>
    <w:rsid w:val="008748F3"/>
    <w:rsid w:val="008870EE"/>
    <w:rsid w:val="00897299"/>
    <w:rsid w:val="008D532E"/>
    <w:rsid w:val="00921BED"/>
    <w:rsid w:val="0094346A"/>
    <w:rsid w:val="00960521"/>
    <w:rsid w:val="00962B98"/>
    <w:rsid w:val="00982AE6"/>
    <w:rsid w:val="00A049D6"/>
    <w:rsid w:val="00A116F2"/>
    <w:rsid w:val="00A1352A"/>
    <w:rsid w:val="00A21758"/>
    <w:rsid w:val="00A568C3"/>
    <w:rsid w:val="00A625A5"/>
    <w:rsid w:val="00A80C0A"/>
    <w:rsid w:val="00A812A8"/>
    <w:rsid w:val="00A86D9A"/>
    <w:rsid w:val="00AA6028"/>
    <w:rsid w:val="00AB0245"/>
    <w:rsid w:val="00AB1ADA"/>
    <w:rsid w:val="00AF0C22"/>
    <w:rsid w:val="00B90F98"/>
    <w:rsid w:val="00BC6FD1"/>
    <w:rsid w:val="00BD08B3"/>
    <w:rsid w:val="00BE6AD4"/>
    <w:rsid w:val="00C03569"/>
    <w:rsid w:val="00C04347"/>
    <w:rsid w:val="00C06713"/>
    <w:rsid w:val="00C138FA"/>
    <w:rsid w:val="00C42DCD"/>
    <w:rsid w:val="00C66C3A"/>
    <w:rsid w:val="00C72F47"/>
    <w:rsid w:val="00C866E0"/>
    <w:rsid w:val="00CB742D"/>
    <w:rsid w:val="00CD1DE2"/>
    <w:rsid w:val="00D20A5C"/>
    <w:rsid w:val="00D27421"/>
    <w:rsid w:val="00D60AA0"/>
    <w:rsid w:val="00D74867"/>
    <w:rsid w:val="00D85128"/>
    <w:rsid w:val="00D90126"/>
    <w:rsid w:val="00D96ED3"/>
    <w:rsid w:val="00DC4D07"/>
    <w:rsid w:val="00DD7C64"/>
    <w:rsid w:val="00DE0D42"/>
    <w:rsid w:val="00DE3F27"/>
    <w:rsid w:val="00E13B76"/>
    <w:rsid w:val="00E144F4"/>
    <w:rsid w:val="00E62529"/>
    <w:rsid w:val="00E96644"/>
    <w:rsid w:val="00EA0421"/>
    <w:rsid w:val="00F25645"/>
    <w:rsid w:val="00FA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A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493CC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6644"/>
    <w:rPr>
      <w:sz w:val="24"/>
      <w:szCs w:val="24"/>
    </w:rPr>
  </w:style>
  <w:style w:type="paragraph" w:styleId="31">
    <w:name w:val="Body Text Indent 3"/>
    <w:basedOn w:val="a"/>
    <w:link w:val="32"/>
    <w:rsid w:val="00E96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D60AA0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semiHidden/>
    <w:unhideWhenUsed/>
    <w:rsid w:val="00D60AA0"/>
    <w:pPr>
      <w:spacing w:before="29" w:after="29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C03B-4DA3-4C3A-B4A9-8676DE44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481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komf1</cp:lastModifiedBy>
  <cp:revision>4</cp:revision>
  <cp:lastPrinted>2016-08-15T06:47:00Z</cp:lastPrinted>
  <dcterms:created xsi:type="dcterms:W3CDTF">2016-03-29T08:15:00Z</dcterms:created>
  <dcterms:modified xsi:type="dcterms:W3CDTF">2016-08-15T07:26:00Z</dcterms:modified>
</cp:coreProperties>
</file>