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 №</w:t>
      </w:r>
      <w:r w:rsidR="00516FD5">
        <w:rPr>
          <w:rFonts w:ascii="Times New Roman" w:hAnsi="Times New Roman" w:cs="Times New Roman"/>
          <w:sz w:val="24"/>
          <w:szCs w:val="24"/>
        </w:rPr>
        <w:t>2</w:t>
      </w:r>
      <w:r w:rsidR="001D2519">
        <w:rPr>
          <w:rFonts w:ascii="Times New Roman" w:hAnsi="Times New Roman" w:cs="Times New Roman"/>
          <w:sz w:val="24"/>
          <w:szCs w:val="24"/>
        </w:rPr>
        <w:t>6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от  №</w:t>
      </w: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«Сохранение и развитие </w:t>
      </w:r>
      <w:r w:rsidR="00846F9E">
        <w:rPr>
          <w:rFonts w:ascii="Times New Roman" w:hAnsi="Times New Roman" w:cs="Times New Roman"/>
          <w:b/>
          <w:bCs/>
          <w:sz w:val="28"/>
          <w:szCs w:val="28"/>
        </w:rPr>
        <w:t xml:space="preserve">народной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культуры, искусства и </w:t>
      </w:r>
      <w:r w:rsidR="00846F9E">
        <w:rPr>
          <w:rFonts w:ascii="Times New Roman" w:hAnsi="Times New Roman" w:cs="Times New Roman"/>
          <w:b/>
          <w:bCs/>
          <w:sz w:val="28"/>
          <w:szCs w:val="28"/>
        </w:rPr>
        <w:t>самодеятельного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>иных межбюджетных</w:t>
      </w:r>
      <w:bookmarkStart w:id="0" w:name="_GoBack"/>
      <w:bookmarkEnd w:id="0"/>
      <w:r w:rsidR="000B38A0" w:rsidRPr="000B38A0">
        <w:rPr>
          <w:rFonts w:ascii="Times New Roman" w:hAnsi="Times New Roman" w:cs="Times New Roman"/>
          <w:sz w:val="28"/>
          <w:szCs w:val="28"/>
        </w:rPr>
        <w:t xml:space="preserve">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района(далее – муниципальные образования) на организацию и проведение мероприятий районного значения в сфере культуры в рамках подпрограммы «Сохранение и развитие </w:t>
      </w:r>
      <w:r w:rsidR="00846F9E">
        <w:rPr>
          <w:rFonts w:ascii="Times New Roman" w:hAnsi="Times New Roman" w:cs="Times New Roman"/>
          <w:sz w:val="28"/>
          <w:szCs w:val="28"/>
        </w:rPr>
        <w:t xml:space="preserve">народной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культуры, искусства и </w:t>
      </w:r>
      <w:r w:rsidR="00846F9E">
        <w:rPr>
          <w:rFonts w:ascii="Times New Roman" w:hAnsi="Times New Roman" w:cs="Times New Roman"/>
          <w:sz w:val="28"/>
          <w:szCs w:val="28"/>
        </w:rPr>
        <w:t>самодеятельного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районе» (далее – межбюджетные трансферты), а также критерии отбора муниципальных образований.</w:t>
      </w:r>
    </w:p>
    <w:p w:rsidR="000B38A0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9C500D">
        <w:rPr>
          <w:rFonts w:ascii="Times New Roman" w:hAnsi="Times New Roman" w:cs="Times New Roman"/>
          <w:sz w:val="28"/>
          <w:szCs w:val="28"/>
        </w:rPr>
        <w:t>П</w:t>
      </w:r>
      <w:r w:rsidR="009C500D" w:rsidRPr="009C500D">
        <w:rPr>
          <w:rFonts w:ascii="Times New Roman" w:hAnsi="Times New Roman" w:cs="Times New Roman"/>
          <w:sz w:val="28"/>
          <w:szCs w:val="28"/>
        </w:rPr>
        <w:t>лан</w:t>
      </w:r>
      <w:r w:rsidR="009C500D">
        <w:rPr>
          <w:rFonts w:ascii="Times New Roman" w:hAnsi="Times New Roman" w:cs="Times New Roman"/>
          <w:sz w:val="28"/>
          <w:szCs w:val="28"/>
        </w:rPr>
        <w:t>а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мероприятий районного значения в сфере культуры </w:t>
      </w:r>
      <w:r w:rsidR="00E973B0">
        <w:rPr>
          <w:rFonts w:ascii="Times New Roman" w:hAnsi="Times New Roman" w:cs="Times New Roman"/>
          <w:sz w:val="28"/>
          <w:szCs w:val="28"/>
        </w:rPr>
        <w:t>(далее – План мероприятий)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сдетальным финансированием, запланированных в рамках реализации </w:t>
      </w:r>
      <w:r w:rsidR="009C500D" w:rsidRPr="000B38A0">
        <w:rPr>
          <w:rFonts w:ascii="Times New Roman" w:hAnsi="Times New Roman" w:cs="Times New Roman"/>
          <w:sz w:val="28"/>
          <w:szCs w:val="28"/>
        </w:rPr>
        <w:t xml:space="preserve">подпрограммы «Сохранение и развитие </w:t>
      </w:r>
      <w:r w:rsidR="00846F9E">
        <w:rPr>
          <w:rFonts w:ascii="Times New Roman" w:hAnsi="Times New Roman" w:cs="Times New Roman"/>
          <w:sz w:val="28"/>
          <w:szCs w:val="28"/>
        </w:rPr>
        <w:t xml:space="preserve">народной </w:t>
      </w:r>
      <w:r w:rsidR="009C500D" w:rsidRPr="000B38A0">
        <w:rPr>
          <w:rFonts w:ascii="Times New Roman" w:hAnsi="Times New Roman" w:cs="Times New Roman"/>
          <w:sz w:val="28"/>
          <w:szCs w:val="28"/>
        </w:rPr>
        <w:t xml:space="preserve">культуры, искусства и </w:t>
      </w:r>
      <w:r w:rsidR="00846F9E">
        <w:rPr>
          <w:rFonts w:ascii="Times New Roman" w:hAnsi="Times New Roman" w:cs="Times New Roman"/>
          <w:sz w:val="28"/>
          <w:szCs w:val="28"/>
        </w:rPr>
        <w:t>самодеятельного</w:t>
      </w:r>
      <w:r w:rsidR="009C500D" w:rsidRPr="000B38A0">
        <w:rPr>
          <w:rFonts w:ascii="Times New Roman" w:hAnsi="Times New Roman" w:cs="Times New Roman"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районе»</w:t>
      </w:r>
      <w:r w:rsidR="009C500D" w:rsidRPr="009C500D">
        <w:rPr>
          <w:rFonts w:ascii="Times New Roman" w:hAnsi="Times New Roman" w:cs="Times New Roman"/>
          <w:sz w:val="28"/>
          <w:szCs w:val="28"/>
        </w:rPr>
        <w:t>, за счет средств местного бюджета на очередной финансовый год</w:t>
      </w:r>
      <w:r w:rsidR="009C500D">
        <w:rPr>
          <w:rFonts w:ascii="Times New Roman" w:hAnsi="Times New Roman" w:cs="Times New Roman"/>
          <w:sz w:val="28"/>
          <w:szCs w:val="28"/>
        </w:rPr>
        <w:t>,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утверждае</w:t>
      </w:r>
      <w:r w:rsidR="009C500D">
        <w:rPr>
          <w:rFonts w:ascii="Times New Roman" w:hAnsi="Times New Roman" w:cs="Times New Roman"/>
          <w:sz w:val="28"/>
          <w:szCs w:val="28"/>
        </w:rPr>
        <w:t>мым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Комитетом по культуре и туризму Гатчинского муниципального района</w:t>
      </w:r>
      <w:r w:rsidR="009C500D">
        <w:rPr>
          <w:rFonts w:ascii="Times New Roman" w:hAnsi="Times New Roman" w:cs="Times New Roman"/>
          <w:sz w:val="28"/>
          <w:szCs w:val="28"/>
        </w:rPr>
        <w:t xml:space="preserve"> (далее – Комитет по культуре).</w:t>
      </w:r>
    </w:p>
    <w:p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организации и проведений мероприятий в сфере культуры с целью выполнения полномочий органов местного самоуправления по вопросам местного значения </w:t>
      </w:r>
      <w:r w:rsidR="007102EE">
        <w:rPr>
          <w:rFonts w:ascii="Times New Roman" w:hAnsi="Times New Roman" w:cs="Times New Roman"/>
          <w:sz w:val="28"/>
          <w:szCs w:val="28"/>
        </w:rPr>
        <w:t xml:space="preserve">по </w:t>
      </w:r>
      <w:r w:rsidRPr="009C500D">
        <w:rPr>
          <w:rFonts w:ascii="Times New Roman" w:hAnsi="Times New Roman" w:cs="Times New Roman"/>
          <w:sz w:val="28"/>
          <w:szCs w:val="28"/>
        </w:rPr>
        <w:t>создани</w:t>
      </w:r>
      <w:r w:rsidR="007102EE">
        <w:rPr>
          <w:rFonts w:ascii="Times New Roman" w:hAnsi="Times New Roman" w:cs="Times New Roman"/>
          <w:sz w:val="28"/>
          <w:szCs w:val="28"/>
        </w:rPr>
        <w:t>ю</w:t>
      </w:r>
      <w:r w:rsidRPr="009C500D">
        <w:rPr>
          <w:rFonts w:ascii="Times New Roman" w:hAnsi="Times New Roman" w:cs="Times New Roman"/>
          <w:sz w:val="28"/>
          <w:szCs w:val="28"/>
        </w:rPr>
        <w:t xml:space="preserve"> условий для организации досуга и </w:t>
      </w:r>
      <w:r w:rsidRPr="009C500D">
        <w:rPr>
          <w:rFonts w:ascii="Times New Roman" w:hAnsi="Times New Roman" w:cs="Times New Roman"/>
          <w:sz w:val="28"/>
          <w:szCs w:val="28"/>
        </w:rPr>
        <w:lastRenderedPageBreak/>
        <w:t>обеспечения жителей поселения услугами организаций культуры</w:t>
      </w:r>
      <w:r w:rsidR="007102EE">
        <w:rPr>
          <w:rFonts w:ascii="Times New Roman" w:hAnsi="Times New Roman" w:cs="Times New Roman"/>
          <w:sz w:val="28"/>
          <w:szCs w:val="28"/>
        </w:rPr>
        <w:t xml:space="preserve"> (далее – мероприятия).</w:t>
      </w:r>
    </w:p>
    <w:p w:rsidR="007102EE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547D97" w:rsidRPr="00547D97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</w:t>
      </w:r>
      <w:r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>
        <w:rPr>
          <w:rFonts w:ascii="Times New Roman" w:hAnsi="Times New Roman" w:cs="Times New Roman"/>
          <w:sz w:val="28"/>
          <w:szCs w:val="28"/>
        </w:rPr>
        <w:t>;</w:t>
      </w:r>
    </w:p>
    <w:p w:rsidR="002C7827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5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право проверки главным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2A6D">
        <w:rPr>
          <w:rFonts w:ascii="Times New Roman" w:hAnsi="Times New Roman" w:cs="Times New Roman"/>
          <w:sz w:val="28"/>
          <w:szCs w:val="28"/>
        </w:rPr>
        <w:t xml:space="preserve"> распорядителями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762A6D">
        <w:rPr>
          <w:rFonts w:ascii="Times New Roman" w:hAnsi="Times New Roman" w:cs="Times New Roman"/>
          <w:sz w:val="28"/>
          <w:szCs w:val="28"/>
        </w:rPr>
        <w:t xml:space="preserve"> соблюдения муниципальным образованием условий предоставления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а также фактических расходов, источником финансового обеспечения которых являлись средства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трансфертов;</w:t>
      </w:r>
    </w:p>
    <w:p w:rsidR="00762A6D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>
        <w:rPr>
          <w:rFonts w:ascii="Times New Roman" w:hAnsi="Times New Roman" w:cs="Times New Roman"/>
          <w:sz w:val="28"/>
          <w:szCs w:val="28"/>
        </w:rPr>
        <w:t xml:space="preserve"> по культуре</w:t>
      </w:r>
      <w:r w:rsidRPr="00762A6D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>
        <w:rPr>
          <w:rFonts w:ascii="Times New Roman" w:hAnsi="Times New Roman" w:cs="Times New Roman"/>
          <w:sz w:val="28"/>
          <w:szCs w:val="28"/>
        </w:rPr>
        <w:t>ю</w:t>
      </w:r>
      <w:r w:rsidRPr="00762A6D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:rsidR="00E72F25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согласование с Комитетом по 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>
        <w:rPr>
          <w:rFonts w:ascii="Times New Roman" w:hAnsi="Times New Roman" w:cs="Times New Roman"/>
          <w:sz w:val="28"/>
          <w:szCs w:val="28"/>
        </w:rPr>
        <w:t xml:space="preserve"> (договоров) </w:t>
      </w:r>
      <w:r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>
        <w:rPr>
          <w:rFonts w:ascii="Times New Roman" w:hAnsi="Times New Roman" w:cs="Times New Roman"/>
          <w:sz w:val="28"/>
          <w:szCs w:val="28"/>
        </w:rPr>
        <w:t>оставку</w:t>
      </w:r>
      <w:r w:rsidR="00EF40EB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EF40EB" w:rsidRDefault="00EF40EB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EF40EB">
        <w:rPr>
          <w:rFonts w:ascii="Times New Roman" w:hAnsi="Times New Roman" w:cs="Times New Roman"/>
          <w:sz w:val="28"/>
          <w:szCs w:val="28"/>
        </w:rPr>
        <w:t>соблюдение соответствующим органом местного самоуправления городских, сельских поселений бюджетного законодательства Российской Федерации и законодательства Российской Федерации о налогах и сборах.</w:t>
      </w:r>
    </w:p>
    <w:p w:rsidR="00E07EDD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E07EDD">
        <w:rPr>
          <w:rFonts w:ascii="Times New Roman" w:hAnsi="Times New Roman" w:cs="Times New Roman"/>
          <w:sz w:val="28"/>
          <w:szCs w:val="28"/>
        </w:rPr>
        <w:t>:</w:t>
      </w:r>
    </w:p>
    <w:p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:rsidR="007102EE" w:rsidRP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>
        <w:rPr>
          <w:rFonts w:ascii="Times New Roman" w:hAnsi="Times New Roman" w:cs="Times New Roman"/>
          <w:sz w:val="28"/>
          <w:szCs w:val="28"/>
        </w:rPr>
        <w:t>письменной</w:t>
      </w:r>
      <w:r w:rsidRPr="002C7827">
        <w:rPr>
          <w:rFonts w:ascii="Times New Roman" w:hAnsi="Times New Roman" w:cs="Times New Roman"/>
          <w:sz w:val="28"/>
          <w:szCs w:val="28"/>
        </w:rPr>
        <w:t xml:space="preserve"> заявки Комитета</w:t>
      </w:r>
      <w:r>
        <w:rPr>
          <w:rFonts w:ascii="Times New Roman" w:hAnsi="Times New Roman" w:cs="Times New Roman"/>
          <w:sz w:val="28"/>
          <w:szCs w:val="28"/>
        </w:rPr>
        <w:t xml:space="preserve"> по культуре.</w:t>
      </w:r>
    </w:p>
    <w:p w:rsidR="00FE2D8D" w:rsidRDefault="00FE2D8D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D8D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 образованию «Город Гатчина» осуществляется Комитетом финансов Гатчинского муниципального района в порядке межбюджетных отношений на лицевой счет, открытый в органах Федерального казначейства на основании постановления администрации Га</w:t>
      </w:r>
      <w:r>
        <w:rPr>
          <w:rFonts w:ascii="Times New Roman" w:hAnsi="Times New Roman" w:cs="Times New Roman"/>
          <w:sz w:val="28"/>
          <w:szCs w:val="28"/>
        </w:rPr>
        <w:t>тчинского муниципального района</w:t>
      </w:r>
      <w:r w:rsidR="00906CDC">
        <w:rPr>
          <w:rFonts w:ascii="Times New Roman" w:hAnsi="Times New Roman" w:cs="Times New Roman"/>
          <w:sz w:val="28"/>
          <w:szCs w:val="28"/>
        </w:rPr>
        <w:t>, подготовленного Комитетом по культуре.</w:t>
      </w:r>
    </w:p>
    <w:p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2C7827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2C7827">
        <w:rPr>
          <w:rFonts w:ascii="Times New Roman" w:hAnsi="Times New Roman" w:cs="Times New Roman"/>
          <w:sz w:val="28"/>
          <w:szCs w:val="28"/>
        </w:rPr>
        <w:t xml:space="preserve"> за отчетный период средств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к отчету прилагается пояснительная записка с указанием причин.</w:t>
      </w:r>
    </w:p>
    <w:p w:rsid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администрацию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осуществляют Комитет </w:t>
      </w:r>
      <w:r>
        <w:rPr>
          <w:rFonts w:ascii="Times New Roman" w:hAnsi="Times New Roman" w:cs="Times New Roman"/>
          <w:sz w:val="28"/>
          <w:szCs w:val="28"/>
        </w:rPr>
        <w:t xml:space="preserve">по культуре </w:t>
      </w:r>
      <w:r w:rsidRPr="002C7827">
        <w:rPr>
          <w:rFonts w:ascii="Times New Roman" w:hAnsi="Times New Roman" w:cs="Times New Roman"/>
          <w:sz w:val="28"/>
          <w:szCs w:val="28"/>
        </w:rPr>
        <w:t xml:space="preserve">и </w:t>
      </w:r>
      <w:r w:rsidR="00D770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2C7827">
        <w:rPr>
          <w:rFonts w:ascii="Times New Roman" w:hAnsi="Times New Roman" w:cs="Times New Roman"/>
          <w:sz w:val="28"/>
          <w:szCs w:val="28"/>
        </w:rPr>
        <w:t>.</w:t>
      </w:r>
    </w:p>
    <w:p w:rsidR="002C7827" w:rsidRPr="000B38A0" w:rsidRDefault="00EF40EB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, не использованные в текущем финансовом году, подлежат возврату в бюджет </w:t>
      </w:r>
      <w:r w:rsidR="002C7827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 w:rsidR="002C7827">
        <w:rPr>
          <w:rFonts w:ascii="Times New Roman" w:hAnsi="Times New Roman" w:cs="Times New Roman"/>
          <w:sz w:val="28"/>
          <w:szCs w:val="28"/>
        </w:rPr>
        <w:t>.</w:t>
      </w:r>
    </w:p>
    <w:p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26C98"/>
    <w:rsid w:val="00026C98"/>
    <w:rsid w:val="000B38A0"/>
    <w:rsid w:val="00102026"/>
    <w:rsid w:val="001D2519"/>
    <w:rsid w:val="001D51EA"/>
    <w:rsid w:val="001E2349"/>
    <w:rsid w:val="002C7827"/>
    <w:rsid w:val="003E3951"/>
    <w:rsid w:val="0048354F"/>
    <w:rsid w:val="00496D6D"/>
    <w:rsid w:val="00516FD5"/>
    <w:rsid w:val="00547D97"/>
    <w:rsid w:val="005C4883"/>
    <w:rsid w:val="00650AE5"/>
    <w:rsid w:val="006F7FAA"/>
    <w:rsid w:val="007102EE"/>
    <w:rsid w:val="00762A6D"/>
    <w:rsid w:val="00797B68"/>
    <w:rsid w:val="00846F9E"/>
    <w:rsid w:val="00882EF6"/>
    <w:rsid w:val="00906CDC"/>
    <w:rsid w:val="00984EB0"/>
    <w:rsid w:val="009C500D"/>
    <w:rsid w:val="00A07EF8"/>
    <w:rsid w:val="00AC086E"/>
    <w:rsid w:val="00B04BFD"/>
    <w:rsid w:val="00B57DBC"/>
    <w:rsid w:val="00C17EEB"/>
    <w:rsid w:val="00C4072A"/>
    <w:rsid w:val="00C85BBD"/>
    <w:rsid w:val="00CA34A8"/>
    <w:rsid w:val="00D03F35"/>
    <w:rsid w:val="00D77053"/>
    <w:rsid w:val="00D87D7D"/>
    <w:rsid w:val="00D9774F"/>
    <w:rsid w:val="00E07EDD"/>
    <w:rsid w:val="00E62945"/>
    <w:rsid w:val="00E72F25"/>
    <w:rsid w:val="00E973B0"/>
    <w:rsid w:val="00EF40EB"/>
    <w:rsid w:val="00F42C9E"/>
    <w:rsid w:val="00FE2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878D6-D034-4419-BE71-6831F2626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3</cp:revision>
  <cp:lastPrinted>2017-10-27T05:32:00Z</cp:lastPrinted>
  <dcterms:created xsi:type="dcterms:W3CDTF">2019-09-30T12:33:00Z</dcterms:created>
  <dcterms:modified xsi:type="dcterms:W3CDTF">2019-10-14T08:29:00Z</dcterms:modified>
</cp:coreProperties>
</file>