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26" w:rsidRDefault="00C36426" w:rsidP="008439DB">
      <w:pPr>
        <w:jc w:val="center"/>
        <w:rPr>
          <w:color w:val="FF0000"/>
        </w:rPr>
      </w:pPr>
    </w:p>
    <w:p w:rsidR="008439DB" w:rsidRPr="008C6FC3" w:rsidRDefault="00F76D70" w:rsidP="008439DB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26415" cy="629920"/>
            <wp:effectExtent l="19050" t="0" r="6985" b="0"/>
            <wp:docPr id="6" name="Рисунок 6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DB" w:rsidRPr="00BA25B0" w:rsidRDefault="008439DB" w:rsidP="008439DB">
      <w:pPr>
        <w:jc w:val="center"/>
      </w:pPr>
    </w:p>
    <w:p w:rsidR="00CB742D" w:rsidRPr="00BA25B0" w:rsidRDefault="00CB742D" w:rsidP="00CB742D">
      <w:pPr>
        <w:jc w:val="center"/>
      </w:pPr>
      <w:r w:rsidRPr="00BA25B0">
        <w:t>АДМИНИСТРАЦИЯ ГАТЧИНСКОГО МУНИЦИПАЛЬНОГО РАЙОНА</w:t>
      </w:r>
    </w:p>
    <w:p w:rsidR="00CB742D" w:rsidRPr="00BA25B0" w:rsidRDefault="00CB742D" w:rsidP="00CB742D">
      <w:pPr>
        <w:jc w:val="center"/>
      </w:pPr>
      <w:r w:rsidRPr="00BA25B0">
        <w:t>ЛЕНИНГРАДСКОЙ ОБЛАСТИ</w:t>
      </w:r>
    </w:p>
    <w:p w:rsidR="00CB742D" w:rsidRPr="00BA25B0" w:rsidRDefault="00CB742D" w:rsidP="00CB742D">
      <w:pPr>
        <w:jc w:val="center"/>
        <w:rPr>
          <w:sz w:val="12"/>
        </w:rPr>
      </w:pPr>
    </w:p>
    <w:p w:rsidR="00CB742D" w:rsidRPr="00BA25B0" w:rsidRDefault="00CB742D" w:rsidP="00CB742D">
      <w:pPr>
        <w:jc w:val="center"/>
        <w:rPr>
          <w:b/>
          <w:sz w:val="40"/>
        </w:rPr>
      </w:pPr>
      <w:r w:rsidRPr="00BA25B0">
        <w:rPr>
          <w:b/>
          <w:sz w:val="40"/>
        </w:rPr>
        <w:t>ПОСТАНОВЛЕНИЕ</w:t>
      </w:r>
    </w:p>
    <w:p w:rsidR="00CB742D" w:rsidRPr="00BA25B0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22624" w:rsidRDefault="00C22624" w:rsidP="00CB742D">
      <w:pPr>
        <w:jc w:val="center"/>
        <w:rPr>
          <w:sz w:val="12"/>
        </w:rPr>
      </w:pPr>
    </w:p>
    <w:p w:rsidR="00C22624" w:rsidRPr="00BA25B0" w:rsidRDefault="00C22624" w:rsidP="00CB742D">
      <w:pPr>
        <w:jc w:val="center"/>
        <w:rPr>
          <w:sz w:val="12"/>
        </w:rPr>
      </w:pPr>
    </w:p>
    <w:p w:rsidR="00CB742D" w:rsidRPr="00BA25B0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rPr>
          <w:b/>
        </w:rPr>
      </w:pPr>
      <w:r w:rsidRPr="00BA25B0">
        <w:rPr>
          <w:b/>
        </w:rPr>
        <w:t xml:space="preserve">От </w:t>
      </w:r>
      <w:r w:rsidR="0072217D" w:rsidRPr="00BA25B0">
        <w:rPr>
          <w:b/>
        </w:rPr>
        <w:t xml:space="preserve"> </w:t>
      </w:r>
      <w:r w:rsidR="0072217D" w:rsidRPr="00BA25B0">
        <w:rPr>
          <w:b/>
        </w:rPr>
        <w:tab/>
      </w:r>
      <w:r w:rsidR="0072217D" w:rsidRPr="00BA25B0">
        <w:rPr>
          <w:b/>
        </w:rPr>
        <w:tab/>
      </w:r>
      <w:r w:rsidR="0072217D" w:rsidRPr="00BA25B0">
        <w:rPr>
          <w:b/>
        </w:rPr>
        <w:tab/>
      </w:r>
      <w:r w:rsidRPr="00BA25B0">
        <w:rPr>
          <w:b/>
        </w:rPr>
        <w:tab/>
      </w:r>
      <w:r w:rsidRPr="00BA25B0">
        <w:rPr>
          <w:b/>
        </w:rPr>
        <w:tab/>
      </w:r>
      <w:r w:rsidRPr="00BA25B0">
        <w:rPr>
          <w:b/>
        </w:rPr>
        <w:tab/>
      </w:r>
      <w:r w:rsidRPr="00BA25B0">
        <w:rPr>
          <w:b/>
        </w:rPr>
        <w:tab/>
      </w:r>
      <w:r w:rsidRPr="00BA25B0">
        <w:rPr>
          <w:b/>
        </w:rPr>
        <w:tab/>
      </w:r>
      <w:r w:rsidRPr="00BA25B0">
        <w:rPr>
          <w:b/>
        </w:rPr>
        <w:tab/>
        <w:t>№</w:t>
      </w:r>
      <w:r w:rsidR="0072217D" w:rsidRPr="00BA25B0">
        <w:rPr>
          <w:b/>
        </w:rPr>
        <w:t xml:space="preserve"> </w:t>
      </w:r>
    </w:p>
    <w:p w:rsidR="00BA25B0" w:rsidRDefault="00BA25B0" w:rsidP="00BA25B0">
      <w:pPr>
        <w:autoSpaceDE w:val="0"/>
        <w:autoSpaceDN w:val="0"/>
        <w:adjustRightInd w:val="0"/>
        <w:ind w:right="3826"/>
        <w:jc w:val="both"/>
        <w:outlineLvl w:val="0"/>
        <w:rPr>
          <w:sz w:val="28"/>
          <w:szCs w:val="28"/>
        </w:rPr>
      </w:pPr>
    </w:p>
    <w:p w:rsidR="00BA25B0" w:rsidRPr="00BA25B0" w:rsidRDefault="00BA25B0" w:rsidP="00BA25B0">
      <w:pPr>
        <w:autoSpaceDE w:val="0"/>
        <w:autoSpaceDN w:val="0"/>
        <w:adjustRightInd w:val="0"/>
        <w:ind w:right="3826"/>
        <w:jc w:val="both"/>
        <w:outlineLvl w:val="0"/>
        <w:rPr>
          <w:sz w:val="28"/>
          <w:szCs w:val="28"/>
        </w:rPr>
      </w:pPr>
      <w:r w:rsidRPr="00BA25B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BA25B0">
        <w:rPr>
          <w:snapToGrid w:val="0"/>
          <w:sz w:val="28"/>
          <w:szCs w:val="27"/>
        </w:rPr>
        <w:t>оложени</w:t>
      </w:r>
      <w:r>
        <w:rPr>
          <w:snapToGrid w:val="0"/>
          <w:sz w:val="28"/>
          <w:szCs w:val="27"/>
        </w:rPr>
        <w:t xml:space="preserve">я </w:t>
      </w:r>
      <w:r w:rsidRPr="00BA25B0">
        <w:rPr>
          <w:snapToGrid w:val="0"/>
          <w:sz w:val="28"/>
          <w:szCs w:val="27"/>
        </w:rPr>
        <w:t>о системах оплаты труда в муниципальных бюдже</w:t>
      </w:r>
      <w:r w:rsidRPr="00296164">
        <w:rPr>
          <w:snapToGrid w:val="0"/>
          <w:sz w:val="28"/>
          <w:szCs w:val="27"/>
        </w:rPr>
        <w:t>тных и муниципальных казенных учреждениях МО «Город Гатчина» по видам экономической деятельности</w:t>
      </w:r>
    </w:p>
    <w:p w:rsidR="00BA25B0" w:rsidRDefault="00BA25B0" w:rsidP="00CB742D">
      <w:pPr>
        <w:rPr>
          <w:b/>
        </w:rPr>
      </w:pPr>
    </w:p>
    <w:p w:rsidR="00C22624" w:rsidRPr="00BA25B0" w:rsidRDefault="00C22624" w:rsidP="00CB742D">
      <w:pPr>
        <w:rPr>
          <w:b/>
        </w:rPr>
      </w:pPr>
    </w:p>
    <w:p w:rsidR="0099194D" w:rsidRDefault="00312B0C" w:rsidP="0061254B">
      <w:pPr>
        <w:ind w:firstLine="708"/>
        <w:jc w:val="both"/>
        <w:rPr>
          <w:sz w:val="28"/>
          <w:szCs w:val="28"/>
        </w:rPr>
      </w:pPr>
      <w:proofErr w:type="gramStart"/>
      <w:r w:rsidRPr="00BA25B0">
        <w:rPr>
          <w:sz w:val="28"/>
          <w:szCs w:val="28"/>
        </w:rPr>
        <w:t xml:space="preserve">В соответствии со статьей </w:t>
      </w:r>
      <w:r w:rsidR="0099194D">
        <w:rPr>
          <w:sz w:val="28"/>
          <w:szCs w:val="28"/>
        </w:rPr>
        <w:t xml:space="preserve">144 Трудового </w:t>
      </w:r>
      <w:r w:rsidRPr="00BA25B0">
        <w:rPr>
          <w:sz w:val="28"/>
          <w:szCs w:val="28"/>
        </w:rPr>
        <w:t xml:space="preserve">кодекса Российской Федерации,  </w:t>
      </w:r>
      <w:r w:rsidR="0099194D">
        <w:rPr>
          <w:sz w:val="28"/>
          <w:szCs w:val="28"/>
        </w:rPr>
        <w:t>статьей 86 Бюджетного кодекса Российской Федерации, на основании решений совета депутатов МО «Город Гатчина» от 23.11.2011 № 53 «Об утверждении Положения об оплате труда работников муниципальных бюджетных учреждений, финансируемых из бюджета МО «Город Гатчина», от 26.10.2016 № 54 «О признании утратившими силу решений совета депутатов</w:t>
      </w:r>
      <w:r w:rsidR="0099194D" w:rsidRPr="0099194D">
        <w:t xml:space="preserve"> </w:t>
      </w:r>
      <w:r w:rsidR="0099194D" w:rsidRPr="0099194D">
        <w:rPr>
          <w:sz w:val="28"/>
          <w:szCs w:val="28"/>
        </w:rPr>
        <w:t>МО «Город Гатчина» от 24.10.2007 № 70 «Об утверждении</w:t>
      </w:r>
      <w:proofErr w:type="gramEnd"/>
      <w:r w:rsidR="0099194D" w:rsidRPr="0099194D">
        <w:rPr>
          <w:sz w:val="28"/>
          <w:szCs w:val="28"/>
        </w:rPr>
        <w:t xml:space="preserve"> </w:t>
      </w:r>
      <w:proofErr w:type="gramStart"/>
      <w:r w:rsidR="0099194D" w:rsidRPr="0099194D">
        <w:rPr>
          <w:sz w:val="28"/>
          <w:szCs w:val="28"/>
        </w:rPr>
        <w:t>Положения об оплате труда работников муниципальных учреждений, финансируемых из бюджета МО «Город Гатчина», от 30.10.2013 № 51 «Об утверждении Положения об оплате труда работников муниципальных казенных учреждений «Сервисная служба учреждений культуры», «Центр жилищных субсидий и компенсаций» и «Служба технического обеспечения» и размеров должностных окладов»</w:t>
      </w:r>
      <w:r w:rsidR="0099194D">
        <w:rPr>
          <w:sz w:val="28"/>
          <w:szCs w:val="28"/>
        </w:rPr>
        <w:t>,</w:t>
      </w:r>
      <w:r w:rsidR="0099194D" w:rsidRPr="0099194D">
        <w:rPr>
          <w:sz w:val="28"/>
          <w:szCs w:val="28"/>
        </w:rPr>
        <w:t xml:space="preserve">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</w:t>
      </w:r>
      <w:proofErr w:type="gramEnd"/>
      <w:r w:rsidR="0099194D" w:rsidRPr="0099194D">
        <w:rPr>
          <w:sz w:val="28"/>
          <w:szCs w:val="28"/>
        </w:rPr>
        <w:t xml:space="preserve"> </w:t>
      </w:r>
      <w:proofErr w:type="gramStart"/>
      <w:r w:rsidR="0099194D" w:rsidRPr="0099194D">
        <w:rPr>
          <w:sz w:val="28"/>
          <w:szCs w:val="28"/>
        </w:rPr>
        <w:t>или профессиональных стандартов, государственных гарантий по оплате труда, рекомендаций Российской трехсторонней комиссии по регулированию социально-трудовых отношений</w:t>
      </w:r>
      <w:r w:rsidR="0099194D">
        <w:rPr>
          <w:sz w:val="28"/>
          <w:szCs w:val="28"/>
        </w:rPr>
        <w:t xml:space="preserve">, </w:t>
      </w:r>
      <w:r w:rsidR="0061254B">
        <w:rPr>
          <w:sz w:val="28"/>
          <w:szCs w:val="28"/>
        </w:rPr>
        <w:t xml:space="preserve">а также </w:t>
      </w:r>
      <w:r w:rsidR="00411E8D">
        <w:rPr>
          <w:sz w:val="28"/>
          <w:szCs w:val="28"/>
        </w:rPr>
        <w:t>с учетом</w:t>
      </w:r>
      <w:r w:rsidR="0061254B">
        <w:rPr>
          <w:sz w:val="28"/>
          <w:szCs w:val="28"/>
        </w:rPr>
        <w:t xml:space="preserve"> </w:t>
      </w:r>
      <w:r w:rsidR="0099194D">
        <w:rPr>
          <w:sz w:val="28"/>
          <w:szCs w:val="28"/>
        </w:rPr>
        <w:t>Едины</w:t>
      </w:r>
      <w:r w:rsidR="00411E8D">
        <w:rPr>
          <w:sz w:val="28"/>
          <w:szCs w:val="28"/>
        </w:rPr>
        <w:t>х</w:t>
      </w:r>
      <w:r w:rsidR="0099194D">
        <w:rPr>
          <w:sz w:val="28"/>
          <w:szCs w:val="28"/>
        </w:rPr>
        <w:t xml:space="preserve"> рекомендаци</w:t>
      </w:r>
      <w:r w:rsidR="00411E8D">
        <w:rPr>
          <w:sz w:val="28"/>
          <w:szCs w:val="28"/>
        </w:rPr>
        <w:t>й</w:t>
      </w:r>
      <w:r w:rsidR="0099194D" w:rsidRPr="0099194D">
        <w:t xml:space="preserve"> </w:t>
      </w:r>
      <w:r w:rsidR="0099194D" w:rsidRPr="0099194D">
        <w:rPr>
          <w:sz w:val="28"/>
          <w:szCs w:val="28"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 на 2016 год</w:t>
      </w:r>
      <w:r w:rsidR="0061254B">
        <w:rPr>
          <w:sz w:val="28"/>
          <w:szCs w:val="28"/>
        </w:rPr>
        <w:t xml:space="preserve">, утвержденных </w:t>
      </w:r>
      <w:r w:rsidR="0061254B" w:rsidRPr="0061254B">
        <w:rPr>
          <w:sz w:val="28"/>
          <w:szCs w:val="28"/>
        </w:rPr>
        <w:t>решением Российской трехсторонней</w:t>
      </w:r>
      <w:r w:rsidR="0061254B">
        <w:rPr>
          <w:sz w:val="28"/>
          <w:szCs w:val="28"/>
        </w:rPr>
        <w:t xml:space="preserve"> </w:t>
      </w:r>
      <w:r w:rsidR="0061254B" w:rsidRPr="0061254B">
        <w:rPr>
          <w:sz w:val="28"/>
          <w:szCs w:val="28"/>
        </w:rPr>
        <w:t>комиссии по регулированию</w:t>
      </w:r>
      <w:r w:rsidR="0061254B">
        <w:rPr>
          <w:sz w:val="28"/>
          <w:szCs w:val="28"/>
        </w:rPr>
        <w:t xml:space="preserve"> </w:t>
      </w:r>
      <w:r w:rsidR="0061254B" w:rsidRPr="0061254B">
        <w:rPr>
          <w:sz w:val="28"/>
          <w:szCs w:val="28"/>
        </w:rPr>
        <w:t>социально-трудовых отношений</w:t>
      </w:r>
      <w:r w:rsidR="0061254B">
        <w:rPr>
          <w:sz w:val="28"/>
          <w:szCs w:val="28"/>
        </w:rPr>
        <w:t xml:space="preserve"> </w:t>
      </w:r>
      <w:r w:rsidR="0061254B" w:rsidRPr="0061254B">
        <w:rPr>
          <w:sz w:val="28"/>
          <w:szCs w:val="28"/>
        </w:rPr>
        <w:t>от 25</w:t>
      </w:r>
      <w:r w:rsidR="00411E8D">
        <w:rPr>
          <w:sz w:val="28"/>
          <w:szCs w:val="28"/>
        </w:rPr>
        <w:t>.12.</w:t>
      </w:r>
      <w:r w:rsidR="0061254B" w:rsidRPr="0061254B">
        <w:rPr>
          <w:sz w:val="28"/>
          <w:szCs w:val="28"/>
        </w:rPr>
        <w:t xml:space="preserve"> 2015</w:t>
      </w:r>
      <w:r w:rsidR="0099194D">
        <w:rPr>
          <w:sz w:val="28"/>
          <w:szCs w:val="28"/>
        </w:rPr>
        <w:t>, руководствуясь Уставом МО «Город Гатчина», Уставом Гатчинского</w:t>
      </w:r>
      <w:proofErr w:type="gramEnd"/>
      <w:r w:rsidR="0099194D">
        <w:rPr>
          <w:sz w:val="28"/>
          <w:szCs w:val="28"/>
        </w:rPr>
        <w:t xml:space="preserve"> муниципального района</w:t>
      </w:r>
    </w:p>
    <w:p w:rsidR="00312B0C" w:rsidRPr="00411E8D" w:rsidRDefault="00312B0C" w:rsidP="00411E8D">
      <w:pPr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bookmarkStart w:id="0" w:name="_Toc452643985"/>
      <w:bookmarkStart w:id="1" w:name="_Toc452653152"/>
      <w:bookmarkStart w:id="2" w:name="_Toc467571988"/>
      <w:r w:rsidRPr="00411E8D">
        <w:rPr>
          <w:sz w:val="28"/>
          <w:szCs w:val="28"/>
        </w:rPr>
        <w:t>ПОСТАНОВЛЯЕТ:</w:t>
      </w:r>
      <w:bookmarkEnd w:id="0"/>
      <w:bookmarkEnd w:id="1"/>
      <w:bookmarkEnd w:id="2"/>
    </w:p>
    <w:p w:rsidR="00312B0C" w:rsidRPr="00BA25B0" w:rsidRDefault="00312B0C" w:rsidP="00CD4FD4">
      <w:pPr>
        <w:numPr>
          <w:ilvl w:val="0"/>
          <w:numId w:val="1"/>
        </w:numPr>
        <w:tabs>
          <w:tab w:val="num" w:pos="0"/>
          <w:tab w:val="left" w:pos="1134"/>
        </w:tabs>
        <w:ind w:left="0" w:firstLine="600"/>
        <w:jc w:val="both"/>
        <w:rPr>
          <w:sz w:val="28"/>
          <w:szCs w:val="28"/>
        </w:rPr>
      </w:pPr>
      <w:r w:rsidRPr="00BA25B0">
        <w:rPr>
          <w:snapToGrid w:val="0"/>
          <w:sz w:val="28"/>
          <w:szCs w:val="27"/>
        </w:rPr>
        <w:t xml:space="preserve">Утвердить </w:t>
      </w:r>
      <w:r w:rsidR="00CD4FD4" w:rsidRPr="00CD4FD4">
        <w:rPr>
          <w:snapToGrid w:val="0"/>
          <w:sz w:val="28"/>
          <w:szCs w:val="27"/>
        </w:rPr>
        <w:t>Положени</w:t>
      </w:r>
      <w:r w:rsidR="00CD4FD4">
        <w:rPr>
          <w:snapToGrid w:val="0"/>
          <w:sz w:val="28"/>
          <w:szCs w:val="27"/>
        </w:rPr>
        <w:t>е</w:t>
      </w:r>
      <w:r w:rsidR="00CD4FD4" w:rsidRPr="00CD4FD4">
        <w:rPr>
          <w:snapToGrid w:val="0"/>
          <w:sz w:val="28"/>
          <w:szCs w:val="27"/>
        </w:rPr>
        <w:t xml:space="preserve"> о системах оплаты труда в муниципальных бюджетных и муниципальных казенных учреждениях МО «Город Гатчина» по </w:t>
      </w:r>
      <w:r w:rsidR="00CD4FD4" w:rsidRPr="00CD4FD4">
        <w:rPr>
          <w:snapToGrid w:val="0"/>
          <w:sz w:val="28"/>
          <w:szCs w:val="27"/>
        </w:rPr>
        <w:lastRenderedPageBreak/>
        <w:t>видам экономической деятельности</w:t>
      </w:r>
      <w:r w:rsidRPr="00BA25B0">
        <w:rPr>
          <w:sz w:val="28"/>
          <w:szCs w:val="28"/>
        </w:rPr>
        <w:t xml:space="preserve"> </w:t>
      </w:r>
      <w:r w:rsidR="00CD4FD4">
        <w:rPr>
          <w:sz w:val="28"/>
          <w:szCs w:val="28"/>
        </w:rPr>
        <w:t>(далее – Положение) согласно приложению</w:t>
      </w:r>
      <w:r w:rsidRPr="00BA25B0">
        <w:rPr>
          <w:sz w:val="28"/>
          <w:szCs w:val="28"/>
        </w:rPr>
        <w:t>.</w:t>
      </w:r>
    </w:p>
    <w:p w:rsidR="00FB5C6E" w:rsidRDefault="00CD4FD4" w:rsidP="00FB5C6E">
      <w:pPr>
        <w:numPr>
          <w:ilvl w:val="0"/>
          <w:numId w:val="1"/>
        </w:numPr>
        <w:tabs>
          <w:tab w:val="num" w:pos="0"/>
          <w:tab w:val="left" w:pos="1134"/>
        </w:tabs>
        <w:ind w:left="0"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Комитету по культуре и туризму Гатчинского муниципального района (Д.А. Мкртчян)</w:t>
      </w:r>
      <w:r w:rsidRPr="00CD4FD4">
        <w:rPr>
          <w:sz w:val="28"/>
          <w:szCs w:val="28"/>
        </w:rPr>
        <w:t xml:space="preserve">, </w:t>
      </w:r>
      <w:r w:rsidR="00061E2D">
        <w:rPr>
          <w:sz w:val="28"/>
          <w:szCs w:val="28"/>
        </w:rPr>
        <w:t xml:space="preserve">Комитету социальной защиты населения Гатчинского муниципального района (И.В. Львович), </w:t>
      </w:r>
      <w:r w:rsidR="008C7A95">
        <w:rPr>
          <w:sz w:val="28"/>
          <w:szCs w:val="28"/>
        </w:rPr>
        <w:t xml:space="preserve">Комитету по физической культуре, спорту, туризму и молодежной политике (Е.Н. </w:t>
      </w:r>
      <w:proofErr w:type="spellStart"/>
      <w:r w:rsidR="008C7A95">
        <w:rPr>
          <w:sz w:val="28"/>
          <w:szCs w:val="28"/>
        </w:rPr>
        <w:t>Волоскова</w:t>
      </w:r>
      <w:proofErr w:type="spellEnd"/>
      <w:r w:rsidR="008C7A95">
        <w:rPr>
          <w:sz w:val="28"/>
          <w:szCs w:val="28"/>
        </w:rPr>
        <w:t xml:space="preserve">), отделу финансово-экономического анализа деятельности муниципальных унитарных предприятий и городского хозяйства (А.А. </w:t>
      </w:r>
      <w:proofErr w:type="spellStart"/>
      <w:r w:rsidR="008C7A95">
        <w:rPr>
          <w:sz w:val="28"/>
          <w:szCs w:val="28"/>
        </w:rPr>
        <w:t>Супренок</w:t>
      </w:r>
      <w:proofErr w:type="spellEnd"/>
      <w:r w:rsidR="008C7A95">
        <w:rPr>
          <w:sz w:val="28"/>
          <w:szCs w:val="28"/>
        </w:rPr>
        <w:t>), о</w:t>
      </w:r>
      <w:r>
        <w:rPr>
          <w:sz w:val="28"/>
          <w:szCs w:val="28"/>
        </w:rPr>
        <w:t xml:space="preserve">тделу кадров и наград администрации Гатчинского муниципального района (Н.А. </w:t>
      </w:r>
      <w:proofErr w:type="spellStart"/>
      <w:r>
        <w:rPr>
          <w:sz w:val="28"/>
          <w:szCs w:val="28"/>
        </w:rPr>
        <w:t>Адкина</w:t>
      </w:r>
      <w:proofErr w:type="spellEnd"/>
      <w:r>
        <w:rPr>
          <w:sz w:val="28"/>
          <w:szCs w:val="28"/>
        </w:rPr>
        <w:t>)</w:t>
      </w:r>
      <w:r w:rsidR="00FB5C6E">
        <w:rPr>
          <w:sz w:val="28"/>
          <w:szCs w:val="28"/>
        </w:rPr>
        <w:t>:</w:t>
      </w:r>
      <w:proofErr w:type="gramEnd"/>
    </w:p>
    <w:p w:rsidR="00687671" w:rsidRDefault="00687671" w:rsidP="00FB5C6E">
      <w:pPr>
        <w:tabs>
          <w:tab w:val="left" w:pos="1134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2.1. Разработать и представить на утверждение (утвердить) положение о порядке установления стимулирующих выплат руководителям подведомственных муниципальных бюджетных учреждений МО «Город Гатчина» и муниципальных казенных учреждений МО «Город Гатчина» в срок до 31.12.2016;</w:t>
      </w:r>
    </w:p>
    <w:p w:rsidR="00687671" w:rsidRDefault="00687671" w:rsidP="00FB5C6E">
      <w:pPr>
        <w:tabs>
          <w:tab w:val="left" w:pos="1134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и представить на утверждение (утвердить) к</w:t>
      </w:r>
      <w:r w:rsidRPr="00687671">
        <w:rPr>
          <w:sz w:val="28"/>
          <w:szCs w:val="28"/>
        </w:rPr>
        <w:t>ритери</w:t>
      </w:r>
      <w:r>
        <w:rPr>
          <w:sz w:val="28"/>
          <w:szCs w:val="28"/>
        </w:rPr>
        <w:t>и</w:t>
      </w:r>
      <w:r w:rsidRPr="00687671">
        <w:rPr>
          <w:sz w:val="28"/>
          <w:szCs w:val="28"/>
        </w:rPr>
        <w:t xml:space="preserve"> и показател</w:t>
      </w:r>
      <w:r>
        <w:rPr>
          <w:sz w:val="28"/>
          <w:szCs w:val="28"/>
        </w:rPr>
        <w:t>и</w:t>
      </w:r>
      <w:r w:rsidRPr="00687671">
        <w:rPr>
          <w:sz w:val="28"/>
          <w:szCs w:val="28"/>
        </w:rPr>
        <w:t xml:space="preserve"> эффективности и результативности деятельности подведомственных </w:t>
      </w:r>
      <w:r>
        <w:rPr>
          <w:sz w:val="28"/>
          <w:szCs w:val="28"/>
        </w:rPr>
        <w:t>муниципальных</w:t>
      </w:r>
      <w:r w:rsidRPr="00687671">
        <w:rPr>
          <w:sz w:val="28"/>
          <w:szCs w:val="28"/>
        </w:rPr>
        <w:t xml:space="preserve"> бюджетных учреждений </w:t>
      </w:r>
      <w:r>
        <w:rPr>
          <w:sz w:val="28"/>
          <w:szCs w:val="28"/>
        </w:rPr>
        <w:t>МО «Город Гатчина»</w:t>
      </w:r>
      <w:r w:rsidRPr="00687671">
        <w:rPr>
          <w:sz w:val="28"/>
          <w:szCs w:val="28"/>
        </w:rPr>
        <w:t xml:space="preserve"> и </w:t>
      </w:r>
      <w:r>
        <w:rPr>
          <w:sz w:val="28"/>
          <w:szCs w:val="28"/>
        </w:rPr>
        <w:t>муниципальных</w:t>
      </w:r>
      <w:r w:rsidRPr="00687671">
        <w:rPr>
          <w:sz w:val="28"/>
          <w:szCs w:val="28"/>
        </w:rPr>
        <w:t xml:space="preserve"> казенных учреждений </w:t>
      </w:r>
      <w:r>
        <w:rPr>
          <w:sz w:val="28"/>
          <w:szCs w:val="28"/>
        </w:rPr>
        <w:t>МО «Город Гатчина»</w:t>
      </w:r>
      <w:r w:rsidRPr="00687671">
        <w:rPr>
          <w:sz w:val="28"/>
          <w:szCs w:val="28"/>
        </w:rPr>
        <w:t xml:space="preserve"> и их руководителей</w:t>
      </w:r>
      <w:r>
        <w:rPr>
          <w:sz w:val="28"/>
          <w:szCs w:val="28"/>
        </w:rPr>
        <w:t xml:space="preserve"> в срок до 15.01.2017</w:t>
      </w:r>
      <w:r w:rsidRPr="00687671">
        <w:rPr>
          <w:sz w:val="28"/>
          <w:szCs w:val="28"/>
        </w:rPr>
        <w:t>.</w:t>
      </w:r>
    </w:p>
    <w:p w:rsidR="00FB5C6E" w:rsidRDefault="00687671" w:rsidP="00FB5C6E">
      <w:pPr>
        <w:tabs>
          <w:tab w:val="left" w:pos="1134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B5C6E">
        <w:rPr>
          <w:sz w:val="28"/>
          <w:szCs w:val="28"/>
        </w:rPr>
        <w:t>.</w:t>
      </w:r>
      <w:r w:rsidR="00CD4FD4">
        <w:rPr>
          <w:sz w:val="28"/>
          <w:szCs w:val="28"/>
        </w:rPr>
        <w:t xml:space="preserve"> </w:t>
      </w:r>
      <w:r w:rsidR="00FB5C6E">
        <w:rPr>
          <w:sz w:val="28"/>
          <w:szCs w:val="28"/>
        </w:rPr>
        <w:t>У</w:t>
      </w:r>
      <w:r w:rsidR="00CD4FD4">
        <w:rPr>
          <w:sz w:val="28"/>
          <w:szCs w:val="28"/>
        </w:rPr>
        <w:t xml:space="preserve">ведомить руководителей </w:t>
      </w:r>
      <w:r w:rsidR="00CD4FD4" w:rsidRPr="00CD4FD4">
        <w:rPr>
          <w:sz w:val="28"/>
          <w:szCs w:val="28"/>
        </w:rPr>
        <w:t>подведомственных</w:t>
      </w:r>
      <w:r w:rsidR="00CD4FD4">
        <w:rPr>
          <w:sz w:val="28"/>
          <w:szCs w:val="28"/>
        </w:rPr>
        <w:t xml:space="preserve"> муниципальных</w:t>
      </w:r>
      <w:r w:rsidR="00CD4FD4" w:rsidRPr="00CD4FD4">
        <w:rPr>
          <w:sz w:val="28"/>
          <w:szCs w:val="28"/>
        </w:rPr>
        <w:t xml:space="preserve"> бюджетных учреждений </w:t>
      </w:r>
      <w:r w:rsidR="00CD4FD4">
        <w:rPr>
          <w:sz w:val="28"/>
          <w:szCs w:val="28"/>
        </w:rPr>
        <w:t>МО «Город Гатчина»</w:t>
      </w:r>
      <w:r w:rsidR="00CD4FD4" w:rsidRPr="00CD4FD4">
        <w:rPr>
          <w:sz w:val="28"/>
          <w:szCs w:val="28"/>
        </w:rPr>
        <w:t xml:space="preserve"> и </w:t>
      </w:r>
      <w:r w:rsidR="00CD4FD4">
        <w:rPr>
          <w:sz w:val="28"/>
          <w:szCs w:val="28"/>
        </w:rPr>
        <w:t>муниципальных</w:t>
      </w:r>
      <w:r w:rsidR="00CD4FD4" w:rsidRPr="00CD4FD4">
        <w:rPr>
          <w:sz w:val="28"/>
          <w:szCs w:val="28"/>
        </w:rPr>
        <w:t xml:space="preserve"> казенных учреждений </w:t>
      </w:r>
      <w:r w:rsidR="00CD4FD4">
        <w:rPr>
          <w:sz w:val="28"/>
          <w:szCs w:val="28"/>
        </w:rPr>
        <w:t>МО «Город Гатчина» об изменении системы оплаты труда</w:t>
      </w:r>
      <w:r w:rsidR="00CD4FD4" w:rsidRPr="00CD4FD4">
        <w:rPr>
          <w:snapToGrid w:val="0"/>
          <w:sz w:val="28"/>
          <w:szCs w:val="27"/>
        </w:rPr>
        <w:t xml:space="preserve"> </w:t>
      </w:r>
      <w:r w:rsidR="00CD4FD4" w:rsidRPr="00BA25B0">
        <w:rPr>
          <w:snapToGrid w:val="0"/>
          <w:sz w:val="28"/>
          <w:szCs w:val="27"/>
        </w:rPr>
        <w:t>в муниципальных бюдже</w:t>
      </w:r>
      <w:r w:rsidR="00CD4FD4" w:rsidRPr="00296164">
        <w:rPr>
          <w:snapToGrid w:val="0"/>
          <w:sz w:val="28"/>
          <w:szCs w:val="27"/>
        </w:rPr>
        <w:t>тных и муниципальных казенных учреждениях МО «Город Гатчина» по видам экономической деятельности</w:t>
      </w:r>
      <w:r w:rsidR="008015D9">
        <w:rPr>
          <w:snapToGrid w:val="0"/>
          <w:sz w:val="28"/>
          <w:szCs w:val="27"/>
        </w:rPr>
        <w:t xml:space="preserve"> в срок, установленный трудовым законодательством</w:t>
      </w:r>
      <w:r w:rsidR="00FB5C6E">
        <w:rPr>
          <w:sz w:val="28"/>
          <w:szCs w:val="28"/>
        </w:rPr>
        <w:t>;</w:t>
      </w:r>
    </w:p>
    <w:p w:rsidR="00FB5C6E" w:rsidRPr="00FB5C6E" w:rsidRDefault="00687671" w:rsidP="00FB5C6E">
      <w:pPr>
        <w:tabs>
          <w:tab w:val="left" w:pos="1134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B5C6E">
        <w:rPr>
          <w:sz w:val="28"/>
          <w:szCs w:val="28"/>
        </w:rPr>
        <w:t xml:space="preserve">. Внести необходимые изменения в трудовые договора с руководителями подведомственных муниципальных </w:t>
      </w:r>
      <w:r w:rsidR="00FB5C6E" w:rsidRPr="00CD4FD4">
        <w:rPr>
          <w:sz w:val="28"/>
          <w:szCs w:val="28"/>
        </w:rPr>
        <w:t xml:space="preserve">бюджетных учреждений </w:t>
      </w:r>
      <w:r w:rsidR="00FB5C6E">
        <w:rPr>
          <w:sz w:val="28"/>
          <w:szCs w:val="28"/>
        </w:rPr>
        <w:t>МО «Город Гатчина»</w:t>
      </w:r>
      <w:r w:rsidR="00FB5C6E" w:rsidRPr="00CD4FD4">
        <w:rPr>
          <w:sz w:val="28"/>
          <w:szCs w:val="28"/>
        </w:rPr>
        <w:t xml:space="preserve"> и </w:t>
      </w:r>
      <w:r w:rsidR="00FB5C6E">
        <w:rPr>
          <w:sz w:val="28"/>
          <w:szCs w:val="28"/>
        </w:rPr>
        <w:t>муниципальных</w:t>
      </w:r>
      <w:r w:rsidR="00FB5C6E" w:rsidRPr="00CD4FD4">
        <w:rPr>
          <w:sz w:val="28"/>
          <w:szCs w:val="28"/>
        </w:rPr>
        <w:t xml:space="preserve"> казенных учреждений </w:t>
      </w:r>
      <w:r w:rsidR="00FB5C6E">
        <w:rPr>
          <w:sz w:val="28"/>
          <w:szCs w:val="28"/>
        </w:rPr>
        <w:t>МО «Город Гатчина».</w:t>
      </w:r>
    </w:p>
    <w:p w:rsidR="00687671" w:rsidRDefault="008015D9" w:rsidP="00CD4FD4">
      <w:pPr>
        <w:numPr>
          <w:ilvl w:val="0"/>
          <w:numId w:val="1"/>
        </w:numPr>
        <w:tabs>
          <w:tab w:val="num" w:pos="0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87671">
        <w:rPr>
          <w:sz w:val="28"/>
          <w:szCs w:val="28"/>
        </w:rPr>
        <w:t>омитет</w:t>
      </w:r>
      <w:r>
        <w:rPr>
          <w:sz w:val="28"/>
          <w:szCs w:val="28"/>
        </w:rPr>
        <w:t>у</w:t>
      </w:r>
      <w:r w:rsidR="00687671">
        <w:rPr>
          <w:sz w:val="28"/>
          <w:szCs w:val="28"/>
        </w:rPr>
        <w:t xml:space="preserve"> финансов Гатчинского муниципального района </w:t>
      </w:r>
      <w:r>
        <w:rPr>
          <w:sz w:val="28"/>
          <w:szCs w:val="28"/>
        </w:rPr>
        <w:t>(</w:t>
      </w:r>
      <w:r w:rsidR="00687671">
        <w:rPr>
          <w:sz w:val="28"/>
          <w:szCs w:val="28"/>
        </w:rPr>
        <w:t>Л.И. Орехов</w:t>
      </w:r>
      <w:r>
        <w:rPr>
          <w:sz w:val="28"/>
          <w:szCs w:val="28"/>
        </w:rPr>
        <w:t>а)</w:t>
      </w:r>
      <w:r w:rsidR="00687671">
        <w:rPr>
          <w:sz w:val="28"/>
          <w:szCs w:val="28"/>
        </w:rPr>
        <w:t xml:space="preserve"> </w:t>
      </w:r>
      <w:r w:rsidR="00EA0525">
        <w:rPr>
          <w:sz w:val="28"/>
          <w:szCs w:val="28"/>
        </w:rPr>
        <w:t xml:space="preserve">участвовать в </w:t>
      </w:r>
      <w:r w:rsidR="00687671">
        <w:rPr>
          <w:sz w:val="28"/>
          <w:szCs w:val="28"/>
        </w:rPr>
        <w:t>разработке положения о порядке установления стимулирующих выплат руководителям учреждений и к</w:t>
      </w:r>
      <w:r w:rsidR="00687671" w:rsidRPr="00687671">
        <w:rPr>
          <w:sz w:val="28"/>
          <w:szCs w:val="28"/>
        </w:rPr>
        <w:t>ритери</w:t>
      </w:r>
      <w:r w:rsidR="00687671">
        <w:rPr>
          <w:sz w:val="28"/>
          <w:szCs w:val="28"/>
        </w:rPr>
        <w:t>ев</w:t>
      </w:r>
      <w:r w:rsidR="00687671" w:rsidRPr="00687671">
        <w:rPr>
          <w:sz w:val="28"/>
          <w:szCs w:val="28"/>
        </w:rPr>
        <w:t xml:space="preserve"> и показател</w:t>
      </w:r>
      <w:r w:rsidR="00687671">
        <w:rPr>
          <w:sz w:val="28"/>
          <w:szCs w:val="28"/>
        </w:rPr>
        <w:t>ей</w:t>
      </w:r>
      <w:r w:rsidR="00687671" w:rsidRPr="00687671">
        <w:rPr>
          <w:sz w:val="28"/>
          <w:szCs w:val="28"/>
        </w:rPr>
        <w:t xml:space="preserve"> эффективности и результативности деятельности подведомственных </w:t>
      </w:r>
      <w:r w:rsidR="00687671">
        <w:rPr>
          <w:sz w:val="28"/>
          <w:szCs w:val="28"/>
        </w:rPr>
        <w:t>муниципальных</w:t>
      </w:r>
      <w:r w:rsidR="00687671" w:rsidRPr="00687671">
        <w:rPr>
          <w:sz w:val="28"/>
          <w:szCs w:val="28"/>
        </w:rPr>
        <w:t xml:space="preserve"> бюджетных учреждений </w:t>
      </w:r>
      <w:r w:rsidR="00687671">
        <w:rPr>
          <w:sz w:val="28"/>
          <w:szCs w:val="28"/>
        </w:rPr>
        <w:t>МО «Город Гатчина»</w:t>
      </w:r>
      <w:r w:rsidR="00687671" w:rsidRPr="00687671">
        <w:rPr>
          <w:sz w:val="28"/>
          <w:szCs w:val="28"/>
        </w:rPr>
        <w:t xml:space="preserve"> и </w:t>
      </w:r>
      <w:r w:rsidR="00687671">
        <w:rPr>
          <w:sz w:val="28"/>
          <w:szCs w:val="28"/>
        </w:rPr>
        <w:t>муниципальных</w:t>
      </w:r>
      <w:r w:rsidR="00687671" w:rsidRPr="00687671">
        <w:rPr>
          <w:sz w:val="28"/>
          <w:szCs w:val="28"/>
        </w:rPr>
        <w:t xml:space="preserve"> казенных учреждений </w:t>
      </w:r>
      <w:r w:rsidR="00687671">
        <w:rPr>
          <w:sz w:val="28"/>
          <w:szCs w:val="28"/>
        </w:rPr>
        <w:t>МО «Город Гатчина»</w:t>
      </w:r>
      <w:r w:rsidR="00687671" w:rsidRPr="00687671">
        <w:rPr>
          <w:sz w:val="28"/>
          <w:szCs w:val="28"/>
        </w:rPr>
        <w:t xml:space="preserve"> и их руководителей</w:t>
      </w:r>
      <w:r w:rsidR="00687671">
        <w:rPr>
          <w:sz w:val="28"/>
          <w:szCs w:val="28"/>
        </w:rPr>
        <w:t>.</w:t>
      </w:r>
    </w:p>
    <w:p w:rsidR="00CD4FD4" w:rsidRDefault="00CD4FD4" w:rsidP="00CD4FD4">
      <w:pPr>
        <w:numPr>
          <w:ilvl w:val="0"/>
          <w:numId w:val="1"/>
        </w:numPr>
        <w:tabs>
          <w:tab w:val="num" w:pos="0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</w:t>
      </w:r>
      <w:r w:rsidRPr="00CD4FD4">
        <w:rPr>
          <w:sz w:val="28"/>
          <w:szCs w:val="28"/>
        </w:rPr>
        <w:t xml:space="preserve"> казенных учреждений </w:t>
      </w:r>
      <w:r>
        <w:rPr>
          <w:sz w:val="28"/>
          <w:szCs w:val="28"/>
        </w:rPr>
        <w:t>МО «Город Гатчина»:</w:t>
      </w:r>
    </w:p>
    <w:p w:rsidR="00CD4FD4" w:rsidRDefault="00CD4FD4" w:rsidP="00CD4FD4">
      <w:pPr>
        <w:tabs>
          <w:tab w:val="left" w:pos="1134"/>
        </w:tabs>
        <w:ind w:firstLine="567"/>
        <w:jc w:val="both"/>
        <w:rPr>
          <w:snapToGrid w:val="0"/>
          <w:sz w:val="28"/>
          <w:szCs w:val="27"/>
        </w:rPr>
      </w:pPr>
      <w:r>
        <w:rPr>
          <w:sz w:val="28"/>
          <w:szCs w:val="28"/>
        </w:rPr>
        <w:t xml:space="preserve">4.1. Уведомить сотрудников </w:t>
      </w:r>
      <w:r w:rsidR="00D728E8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об изменении системы оплаты труда</w:t>
      </w:r>
      <w:r w:rsidRPr="00CD4FD4">
        <w:rPr>
          <w:snapToGrid w:val="0"/>
          <w:sz w:val="28"/>
          <w:szCs w:val="27"/>
        </w:rPr>
        <w:t xml:space="preserve"> </w:t>
      </w:r>
      <w:r w:rsidRPr="00BA25B0">
        <w:rPr>
          <w:snapToGrid w:val="0"/>
          <w:sz w:val="28"/>
          <w:szCs w:val="27"/>
        </w:rPr>
        <w:t xml:space="preserve">в </w:t>
      </w:r>
      <w:r w:rsidRPr="00296164">
        <w:rPr>
          <w:snapToGrid w:val="0"/>
          <w:sz w:val="28"/>
          <w:szCs w:val="27"/>
        </w:rPr>
        <w:t>муниципальных казенных учреждениях МО «Город Гатчина» по видам экономической деятельности</w:t>
      </w:r>
      <w:r>
        <w:rPr>
          <w:snapToGrid w:val="0"/>
          <w:sz w:val="28"/>
          <w:szCs w:val="27"/>
        </w:rPr>
        <w:t>;</w:t>
      </w:r>
    </w:p>
    <w:p w:rsidR="00CD4FD4" w:rsidRDefault="00CD4FD4" w:rsidP="00CD4FD4">
      <w:pPr>
        <w:tabs>
          <w:tab w:val="left" w:pos="1134"/>
        </w:tabs>
        <w:ind w:firstLine="567"/>
        <w:jc w:val="both"/>
        <w:rPr>
          <w:snapToGrid w:val="0"/>
          <w:sz w:val="28"/>
          <w:szCs w:val="27"/>
        </w:rPr>
      </w:pPr>
      <w:r>
        <w:rPr>
          <w:snapToGrid w:val="0"/>
          <w:sz w:val="28"/>
          <w:szCs w:val="27"/>
        </w:rPr>
        <w:t xml:space="preserve">4.2. Утвердить </w:t>
      </w:r>
      <w:r w:rsidRPr="000A5201">
        <w:rPr>
          <w:snapToGrid w:val="0"/>
          <w:sz w:val="28"/>
          <w:szCs w:val="27"/>
        </w:rPr>
        <w:t>положени</w:t>
      </w:r>
      <w:r>
        <w:rPr>
          <w:snapToGrid w:val="0"/>
          <w:sz w:val="28"/>
          <w:szCs w:val="27"/>
        </w:rPr>
        <w:t>я</w:t>
      </w:r>
      <w:r w:rsidRPr="000A5201">
        <w:rPr>
          <w:snapToGrid w:val="0"/>
          <w:sz w:val="28"/>
          <w:szCs w:val="27"/>
        </w:rPr>
        <w:t xml:space="preserve"> об оплате и стимулировании труда работников учреждения</w:t>
      </w:r>
      <w:r>
        <w:rPr>
          <w:snapToGrid w:val="0"/>
          <w:sz w:val="28"/>
          <w:szCs w:val="27"/>
        </w:rPr>
        <w:t>;</w:t>
      </w:r>
    </w:p>
    <w:p w:rsidR="00CD4FD4" w:rsidRPr="00CD4FD4" w:rsidRDefault="00CD4FD4" w:rsidP="00CD4FD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7"/>
        </w:rPr>
        <w:t>4.3. Утвердить штатное расписание учреждения с 01.01.2017 в порядке, установленном Положением, в срок до 31.12.2016.</w:t>
      </w:r>
    </w:p>
    <w:p w:rsidR="00CD4FD4" w:rsidRPr="00CD4FD4" w:rsidRDefault="00CD4FD4" w:rsidP="00CD4FD4">
      <w:pPr>
        <w:pStyle w:val="a7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D4FD4">
        <w:rPr>
          <w:sz w:val="28"/>
          <w:szCs w:val="28"/>
        </w:rPr>
        <w:lastRenderedPageBreak/>
        <w:t>Руководителям муниципальных бюджетных учреждений МО «Город Гатчина»:</w:t>
      </w:r>
    </w:p>
    <w:p w:rsidR="00CD4FD4" w:rsidRDefault="00CD4FD4" w:rsidP="00CD4FD4">
      <w:pPr>
        <w:tabs>
          <w:tab w:val="left" w:pos="1134"/>
        </w:tabs>
        <w:ind w:firstLine="567"/>
        <w:jc w:val="both"/>
        <w:rPr>
          <w:snapToGrid w:val="0"/>
          <w:sz w:val="28"/>
          <w:szCs w:val="27"/>
        </w:rPr>
      </w:pPr>
      <w:r>
        <w:rPr>
          <w:sz w:val="28"/>
          <w:szCs w:val="28"/>
        </w:rPr>
        <w:t xml:space="preserve">5.1. Уведомить сотрудников </w:t>
      </w:r>
      <w:r w:rsidR="00D728E8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об изменении системы оплаты труда</w:t>
      </w:r>
      <w:r w:rsidRPr="00CD4FD4">
        <w:rPr>
          <w:snapToGrid w:val="0"/>
          <w:sz w:val="28"/>
          <w:szCs w:val="27"/>
        </w:rPr>
        <w:t xml:space="preserve"> </w:t>
      </w:r>
      <w:r w:rsidRPr="00BA25B0">
        <w:rPr>
          <w:snapToGrid w:val="0"/>
          <w:sz w:val="28"/>
          <w:szCs w:val="27"/>
        </w:rPr>
        <w:t>в муниципальных бюдже</w:t>
      </w:r>
      <w:r w:rsidRPr="00296164">
        <w:rPr>
          <w:snapToGrid w:val="0"/>
          <w:sz w:val="28"/>
          <w:szCs w:val="27"/>
        </w:rPr>
        <w:t>тных учреждениях МО «Город Гатчина» по видам экономической деятельности</w:t>
      </w:r>
      <w:r>
        <w:rPr>
          <w:snapToGrid w:val="0"/>
          <w:sz w:val="28"/>
          <w:szCs w:val="27"/>
        </w:rPr>
        <w:t>;</w:t>
      </w:r>
    </w:p>
    <w:p w:rsidR="00CD4FD4" w:rsidRDefault="00CD4FD4" w:rsidP="00CD4FD4">
      <w:pPr>
        <w:tabs>
          <w:tab w:val="left" w:pos="1134"/>
        </w:tabs>
        <w:ind w:firstLine="567"/>
        <w:jc w:val="both"/>
        <w:rPr>
          <w:snapToGrid w:val="0"/>
          <w:sz w:val="28"/>
          <w:szCs w:val="27"/>
        </w:rPr>
      </w:pPr>
      <w:r>
        <w:rPr>
          <w:snapToGrid w:val="0"/>
          <w:sz w:val="28"/>
          <w:szCs w:val="27"/>
        </w:rPr>
        <w:t xml:space="preserve">5.2. Привести в соответствие с </w:t>
      </w:r>
      <w:r w:rsidR="008015D9">
        <w:rPr>
          <w:snapToGrid w:val="0"/>
          <w:sz w:val="28"/>
          <w:szCs w:val="27"/>
        </w:rPr>
        <w:t xml:space="preserve">настоящим </w:t>
      </w:r>
      <w:r>
        <w:rPr>
          <w:snapToGrid w:val="0"/>
          <w:sz w:val="28"/>
          <w:szCs w:val="27"/>
        </w:rPr>
        <w:t>Положением действующие</w:t>
      </w:r>
      <w:r w:rsidR="008015D9">
        <w:rPr>
          <w:snapToGrid w:val="0"/>
          <w:sz w:val="28"/>
          <w:szCs w:val="27"/>
        </w:rPr>
        <w:t xml:space="preserve"> в учреждении</w:t>
      </w:r>
      <w:r>
        <w:rPr>
          <w:snapToGrid w:val="0"/>
          <w:sz w:val="28"/>
          <w:szCs w:val="27"/>
        </w:rPr>
        <w:t xml:space="preserve"> </w:t>
      </w:r>
      <w:r w:rsidRPr="000A5201">
        <w:rPr>
          <w:snapToGrid w:val="0"/>
          <w:sz w:val="28"/>
          <w:szCs w:val="27"/>
        </w:rPr>
        <w:t>положени</w:t>
      </w:r>
      <w:r>
        <w:rPr>
          <w:snapToGrid w:val="0"/>
          <w:sz w:val="28"/>
          <w:szCs w:val="27"/>
        </w:rPr>
        <w:t>я</w:t>
      </w:r>
      <w:r w:rsidRPr="000A5201">
        <w:rPr>
          <w:snapToGrid w:val="0"/>
          <w:sz w:val="28"/>
          <w:szCs w:val="27"/>
        </w:rPr>
        <w:t xml:space="preserve"> об оплате и стимулировании труда работников учреждения</w:t>
      </w:r>
      <w:r>
        <w:rPr>
          <w:snapToGrid w:val="0"/>
          <w:sz w:val="28"/>
          <w:szCs w:val="27"/>
        </w:rPr>
        <w:t>;</w:t>
      </w:r>
    </w:p>
    <w:p w:rsidR="00CD4FD4" w:rsidRDefault="00FB5C6E" w:rsidP="00CD4FD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7"/>
        </w:rPr>
        <w:t>5</w:t>
      </w:r>
      <w:r w:rsidR="00CD4FD4">
        <w:rPr>
          <w:snapToGrid w:val="0"/>
          <w:sz w:val="28"/>
          <w:szCs w:val="27"/>
        </w:rPr>
        <w:t xml:space="preserve">.3. Утвердить штатное расписание учреждения с 01.01.2017 в порядке, установленном </w:t>
      </w:r>
      <w:r w:rsidR="008015D9">
        <w:rPr>
          <w:snapToGrid w:val="0"/>
          <w:sz w:val="28"/>
          <w:szCs w:val="27"/>
        </w:rPr>
        <w:t xml:space="preserve">настоящим </w:t>
      </w:r>
      <w:r w:rsidR="00CD4FD4">
        <w:rPr>
          <w:snapToGrid w:val="0"/>
          <w:sz w:val="28"/>
          <w:szCs w:val="27"/>
        </w:rPr>
        <w:t>Положением, в срок до 31.12.2016.</w:t>
      </w:r>
    </w:p>
    <w:p w:rsidR="00312B0C" w:rsidRPr="00D728E8" w:rsidRDefault="00CD4FD4" w:rsidP="00D728E8">
      <w:pPr>
        <w:numPr>
          <w:ilvl w:val="0"/>
          <w:numId w:val="1"/>
        </w:numPr>
        <w:tabs>
          <w:tab w:val="num" w:pos="0"/>
          <w:tab w:val="left" w:pos="1134"/>
        </w:tabs>
        <w:ind w:left="0" w:firstLine="600"/>
        <w:jc w:val="both"/>
        <w:rPr>
          <w:sz w:val="28"/>
          <w:szCs w:val="28"/>
        </w:rPr>
      </w:pPr>
      <w:r w:rsidRPr="00D728E8">
        <w:rPr>
          <w:sz w:val="28"/>
          <w:szCs w:val="28"/>
        </w:rPr>
        <w:t>Установить, что оплата труда работников муниципальных бюджетных учреждений МО «Город Гатчина» и муниципальных казенных учреждений МО «Город Гатчина» с учетом всех выплат должна составлять с 1 января 2017 года не менее не менее 10250 рублей.</w:t>
      </w:r>
    </w:p>
    <w:p w:rsidR="00FB5C6E" w:rsidRDefault="00CD4FD4" w:rsidP="00CD4FD4">
      <w:pPr>
        <w:numPr>
          <w:ilvl w:val="0"/>
          <w:numId w:val="1"/>
        </w:numPr>
        <w:tabs>
          <w:tab w:val="num" w:pos="0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FB5C6E">
        <w:rPr>
          <w:sz w:val="28"/>
          <w:szCs w:val="28"/>
        </w:rPr>
        <w:t>:</w:t>
      </w:r>
    </w:p>
    <w:p w:rsidR="00CD4FD4" w:rsidRDefault="00FB5C6E" w:rsidP="00FB5C6E">
      <w:pPr>
        <w:pStyle w:val="a7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28E8" w:rsidRPr="00FB5C6E">
        <w:rPr>
          <w:sz w:val="28"/>
          <w:szCs w:val="28"/>
        </w:rPr>
        <w:t>остановление администрации МО «Город Гатчина» от 06.02.2012 № 151 «Об утверждении Положения о системах оплаты труда в муниципальных бюджетных учреждениях МО «Город Гатчина» по видам экономической деятельности»</w:t>
      </w:r>
      <w:r>
        <w:rPr>
          <w:sz w:val="28"/>
          <w:szCs w:val="28"/>
        </w:rPr>
        <w:t>;</w:t>
      </w:r>
    </w:p>
    <w:p w:rsidR="00687671" w:rsidRDefault="00687671" w:rsidP="00FB5C6E">
      <w:pPr>
        <w:pStyle w:val="a7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МО «Город Гатчина» от 29.03.2012 № 453 «О</w:t>
      </w:r>
      <w:r w:rsidRPr="00CD4FD4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</w:t>
      </w:r>
      <w:r w:rsidRPr="00CD4FD4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CD4FD4">
        <w:rPr>
          <w:sz w:val="28"/>
          <w:szCs w:val="28"/>
        </w:rPr>
        <w:t xml:space="preserve"> о </w:t>
      </w:r>
      <w:r>
        <w:rPr>
          <w:sz w:val="28"/>
          <w:szCs w:val="28"/>
        </w:rPr>
        <w:t>материальном</w:t>
      </w:r>
      <w:r w:rsidRPr="00CD4FD4">
        <w:rPr>
          <w:sz w:val="28"/>
          <w:szCs w:val="28"/>
        </w:rPr>
        <w:t xml:space="preserve"> стимулир</w:t>
      </w:r>
      <w:r>
        <w:rPr>
          <w:sz w:val="28"/>
          <w:szCs w:val="28"/>
        </w:rPr>
        <w:t>овании</w:t>
      </w:r>
      <w:r w:rsidRPr="00CD4FD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D4FD4">
        <w:rPr>
          <w:sz w:val="28"/>
          <w:szCs w:val="28"/>
        </w:rPr>
        <w:t>уководител</w:t>
      </w:r>
      <w:r>
        <w:rPr>
          <w:sz w:val="28"/>
          <w:szCs w:val="28"/>
        </w:rPr>
        <w:t>ей</w:t>
      </w:r>
      <w:r w:rsidRPr="00CD4FD4">
        <w:rPr>
          <w:sz w:val="28"/>
          <w:szCs w:val="28"/>
        </w:rPr>
        <w:t xml:space="preserve"> бюджетных учреждений </w:t>
      </w:r>
      <w:r>
        <w:rPr>
          <w:sz w:val="28"/>
          <w:szCs w:val="28"/>
        </w:rPr>
        <w:t>МО «Город Гатчина»;</w:t>
      </w:r>
    </w:p>
    <w:p w:rsidR="00FB5C6E" w:rsidRDefault="00FB5C6E" w:rsidP="00FB5C6E">
      <w:pPr>
        <w:pStyle w:val="a7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МО «Город Гатчина» от 12.11.2013 № 1602 «Об утверждении Положения об оплате труда работников МКУ «Служба технического обеспечения»;</w:t>
      </w:r>
    </w:p>
    <w:p w:rsidR="00FB5C6E" w:rsidRDefault="00FB5C6E" w:rsidP="00FB5C6E">
      <w:pPr>
        <w:pStyle w:val="a7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Гатчинского муниципального района от 30.12.2014 № 5823 «Об утверждении предельной штатной численности и должностных окладов работников муниципального казенного учреждения «Цент социальной поддержки граждан города Гатчина»;</w:t>
      </w:r>
    </w:p>
    <w:p w:rsidR="008C7A95" w:rsidRPr="00FB5C6E" w:rsidRDefault="008C7A95" w:rsidP="00FB5C6E">
      <w:pPr>
        <w:pStyle w:val="a7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Гатчинского муниципального района от 30.12.2014 № 5824 «Об утверждении Положения об оплате труда работников муниципального казенного учреждения «Центр социальной поддержки граждан города Гатчина»;</w:t>
      </w:r>
    </w:p>
    <w:p w:rsidR="00FB5C6E" w:rsidRDefault="00FB5C6E" w:rsidP="00FB5C6E">
      <w:pPr>
        <w:pStyle w:val="a7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Гатчинского муниципального района от 03.02.2015 № 488 «Об утверждении штатной численности и должностных окладов работников муниципального казенного учреждения «Служба технического обеспечения».</w:t>
      </w:r>
    </w:p>
    <w:p w:rsidR="00312B0C" w:rsidRPr="00BA25B0" w:rsidRDefault="00312B0C" w:rsidP="00CD4FD4">
      <w:pPr>
        <w:numPr>
          <w:ilvl w:val="0"/>
          <w:numId w:val="1"/>
        </w:numPr>
        <w:tabs>
          <w:tab w:val="left" w:pos="1134"/>
        </w:tabs>
        <w:ind w:left="0" w:firstLine="600"/>
        <w:jc w:val="both"/>
        <w:rPr>
          <w:sz w:val="28"/>
          <w:szCs w:val="28"/>
        </w:rPr>
      </w:pPr>
      <w:r w:rsidRPr="00BA25B0">
        <w:rPr>
          <w:sz w:val="28"/>
          <w:szCs w:val="28"/>
        </w:rPr>
        <w:t xml:space="preserve">Настоящее постановление вступает в силу </w:t>
      </w:r>
      <w:r w:rsidR="00CD4FD4">
        <w:rPr>
          <w:sz w:val="28"/>
          <w:szCs w:val="28"/>
        </w:rPr>
        <w:t>1 января 2017 года</w:t>
      </w:r>
      <w:r w:rsidRPr="00BA25B0">
        <w:rPr>
          <w:sz w:val="28"/>
          <w:szCs w:val="28"/>
        </w:rPr>
        <w:t xml:space="preserve"> и подлежит размещению на официальном сайте администрации Гатчинского муниципального района.</w:t>
      </w:r>
    </w:p>
    <w:p w:rsidR="00312B0C" w:rsidRPr="008C7A95" w:rsidRDefault="00312B0C" w:rsidP="008C7A95">
      <w:pPr>
        <w:numPr>
          <w:ilvl w:val="0"/>
          <w:numId w:val="1"/>
        </w:numPr>
        <w:tabs>
          <w:tab w:val="left" w:pos="1134"/>
        </w:tabs>
        <w:ind w:left="0" w:firstLine="600"/>
        <w:jc w:val="both"/>
        <w:rPr>
          <w:sz w:val="28"/>
          <w:szCs w:val="28"/>
        </w:rPr>
      </w:pPr>
      <w:r w:rsidRPr="00BA25B0">
        <w:rPr>
          <w:sz w:val="28"/>
          <w:szCs w:val="28"/>
        </w:rPr>
        <w:t xml:space="preserve">Контроль исполнения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r w:rsidR="008015D9">
        <w:rPr>
          <w:sz w:val="28"/>
          <w:szCs w:val="28"/>
        </w:rPr>
        <w:t xml:space="preserve">Р. О. </w:t>
      </w:r>
      <w:proofErr w:type="spellStart"/>
      <w:r w:rsidRPr="00BA25B0">
        <w:rPr>
          <w:sz w:val="28"/>
          <w:szCs w:val="28"/>
        </w:rPr>
        <w:t>Дерендяева</w:t>
      </w:r>
      <w:proofErr w:type="spellEnd"/>
      <w:r w:rsidR="008C7A95">
        <w:rPr>
          <w:sz w:val="28"/>
          <w:szCs w:val="28"/>
        </w:rPr>
        <w:t>,</w:t>
      </w:r>
      <w:r w:rsidR="008015D9" w:rsidRPr="008C7A95">
        <w:rPr>
          <w:sz w:val="28"/>
          <w:szCs w:val="28"/>
        </w:rPr>
        <w:t xml:space="preserve"> управляющего делами С.М. </w:t>
      </w:r>
      <w:proofErr w:type="spellStart"/>
      <w:r w:rsidR="008015D9" w:rsidRPr="008C7A95">
        <w:rPr>
          <w:sz w:val="28"/>
          <w:szCs w:val="28"/>
        </w:rPr>
        <w:t>Вэнске</w:t>
      </w:r>
      <w:proofErr w:type="spellEnd"/>
      <w:r w:rsidR="008C7A95">
        <w:rPr>
          <w:sz w:val="28"/>
          <w:szCs w:val="28"/>
        </w:rPr>
        <w:t xml:space="preserve">, заместителя главы </w:t>
      </w:r>
      <w:r w:rsidR="008C7A95">
        <w:rPr>
          <w:sz w:val="28"/>
          <w:szCs w:val="28"/>
        </w:rPr>
        <w:lastRenderedPageBreak/>
        <w:t>администрации Гатчинского муниципального района по городскому хозяйству Е.Ю. Фараонову</w:t>
      </w:r>
      <w:r w:rsidR="008C7A95" w:rsidRPr="008C7A95">
        <w:rPr>
          <w:sz w:val="28"/>
          <w:szCs w:val="28"/>
        </w:rPr>
        <w:t xml:space="preserve"> по принадлежности вопросов</w:t>
      </w:r>
      <w:r w:rsidR="008C7A95">
        <w:rPr>
          <w:sz w:val="28"/>
          <w:szCs w:val="28"/>
        </w:rPr>
        <w:t>.</w:t>
      </w:r>
    </w:p>
    <w:p w:rsidR="00C22624" w:rsidRDefault="00C22624" w:rsidP="00312B0C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3" w:name="_Toc452643986"/>
      <w:bookmarkStart w:id="4" w:name="_Toc452653153"/>
      <w:bookmarkStart w:id="5" w:name="_Toc467571989"/>
    </w:p>
    <w:p w:rsidR="00312B0C" w:rsidRPr="00BA25B0" w:rsidRDefault="00D365EA" w:rsidP="00312B0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A25B0">
        <w:rPr>
          <w:sz w:val="28"/>
          <w:szCs w:val="28"/>
        </w:rPr>
        <w:t xml:space="preserve">Глава </w:t>
      </w:r>
      <w:r w:rsidR="00312B0C" w:rsidRPr="00BA25B0">
        <w:rPr>
          <w:sz w:val="28"/>
          <w:szCs w:val="28"/>
        </w:rPr>
        <w:t>администрации</w:t>
      </w:r>
      <w:bookmarkEnd w:id="3"/>
      <w:bookmarkEnd w:id="4"/>
      <w:bookmarkEnd w:id="5"/>
    </w:p>
    <w:p w:rsidR="00312B0C" w:rsidRPr="00BA25B0" w:rsidRDefault="00312B0C" w:rsidP="00312B0C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6" w:name="_Toc452643987"/>
      <w:bookmarkStart w:id="7" w:name="_Toc452653154"/>
      <w:bookmarkStart w:id="8" w:name="_Toc467571990"/>
      <w:r w:rsidRPr="00BA25B0">
        <w:rPr>
          <w:sz w:val="28"/>
          <w:szCs w:val="28"/>
        </w:rPr>
        <w:t xml:space="preserve">Гатчинского муниципального района </w:t>
      </w:r>
      <w:r w:rsidRPr="00BA25B0">
        <w:rPr>
          <w:sz w:val="28"/>
          <w:szCs w:val="28"/>
        </w:rPr>
        <w:tab/>
        <w:t xml:space="preserve">                   </w:t>
      </w:r>
      <w:r w:rsidRPr="00BA25B0">
        <w:rPr>
          <w:sz w:val="28"/>
          <w:szCs w:val="28"/>
        </w:rPr>
        <w:tab/>
      </w:r>
      <w:r w:rsidRPr="00BA25B0">
        <w:rPr>
          <w:sz w:val="28"/>
          <w:szCs w:val="28"/>
        </w:rPr>
        <w:tab/>
      </w:r>
      <w:r w:rsidR="00D365EA" w:rsidRPr="00BA25B0">
        <w:rPr>
          <w:sz w:val="28"/>
          <w:szCs w:val="28"/>
        </w:rPr>
        <w:t>Е.В.Любушкина</w:t>
      </w:r>
      <w:bookmarkEnd w:id="6"/>
      <w:bookmarkEnd w:id="7"/>
      <w:bookmarkEnd w:id="8"/>
    </w:p>
    <w:p w:rsidR="008C7A95" w:rsidRDefault="008C7A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2B0C" w:rsidRPr="00BA25B0" w:rsidRDefault="00312B0C" w:rsidP="00312B0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9" w:name="_Toc452643989"/>
      <w:bookmarkStart w:id="10" w:name="_Toc452653155"/>
      <w:bookmarkStart w:id="11" w:name="_Toc467571991"/>
      <w:r w:rsidRPr="00BA25B0">
        <w:rPr>
          <w:sz w:val="28"/>
          <w:szCs w:val="28"/>
        </w:rPr>
        <w:lastRenderedPageBreak/>
        <w:t>Приложение</w:t>
      </w:r>
      <w:bookmarkEnd w:id="9"/>
      <w:bookmarkEnd w:id="10"/>
      <w:bookmarkEnd w:id="11"/>
    </w:p>
    <w:p w:rsidR="00312B0C" w:rsidRPr="00BA25B0" w:rsidRDefault="00312B0C" w:rsidP="00312B0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2" w:name="_Toc452643990"/>
      <w:bookmarkStart w:id="13" w:name="_Toc452653156"/>
      <w:bookmarkStart w:id="14" w:name="_Toc467571992"/>
      <w:r w:rsidRPr="00BA25B0">
        <w:rPr>
          <w:sz w:val="28"/>
          <w:szCs w:val="28"/>
        </w:rPr>
        <w:t>к постановлению администрации</w:t>
      </w:r>
      <w:bookmarkEnd w:id="12"/>
      <w:bookmarkEnd w:id="13"/>
      <w:bookmarkEnd w:id="14"/>
    </w:p>
    <w:p w:rsidR="00312B0C" w:rsidRPr="00BA25B0" w:rsidRDefault="00312B0C" w:rsidP="00312B0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5" w:name="_Toc452643991"/>
      <w:bookmarkStart w:id="16" w:name="_Toc452653157"/>
      <w:bookmarkStart w:id="17" w:name="_Toc467571993"/>
      <w:r w:rsidRPr="00BA25B0">
        <w:rPr>
          <w:sz w:val="28"/>
          <w:szCs w:val="28"/>
        </w:rPr>
        <w:t>Гатчинского муниципального района</w:t>
      </w:r>
      <w:bookmarkEnd w:id="15"/>
      <w:bookmarkEnd w:id="16"/>
      <w:bookmarkEnd w:id="17"/>
      <w:r w:rsidRPr="00BA25B0">
        <w:rPr>
          <w:sz w:val="28"/>
          <w:szCs w:val="28"/>
        </w:rPr>
        <w:t xml:space="preserve"> </w:t>
      </w:r>
    </w:p>
    <w:p w:rsidR="00312B0C" w:rsidRPr="00BA25B0" w:rsidRDefault="00312B0C" w:rsidP="00312B0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8" w:name="_Toc452643992"/>
      <w:bookmarkStart w:id="19" w:name="_Toc452653158"/>
      <w:bookmarkStart w:id="20" w:name="_Toc467571994"/>
      <w:r w:rsidRPr="00BA25B0">
        <w:rPr>
          <w:sz w:val="28"/>
          <w:szCs w:val="28"/>
        </w:rPr>
        <w:t>Ленинградской области</w:t>
      </w:r>
      <w:bookmarkEnd w:id="18"/>
      <w:bookmarkEnd w:id="19"/>
      <w:bookmarkEnd w:id="20"/>
    </w:p>
    <w:p w:rsidR="00312B0C" w:rsidRPr="00BA25B0" w:rsidRDefault="00312B0C" w:rsidP="00312B0C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  <w:u w:val="single"/>
        </w:rPr>
      </w:pPr>
      <w:bookmarkStart w:id="21" w:name="_Toc452643993"/>
      <w:bookmarkStart w:id="22" w:name="_Toc452653159"/>
      <w:bookmarkStart w:id="23" w:name="_Toc467571995"/>
      <w:r w:rsidRPr="00BA25B0">
        <w:rPr>
          <w:b/>
          <w:sz w:val="28"/>
          <w:szCs w:val="28"/>
          <w:u w:val="single"/>
        </w:rPr>
        <w:t xml:space="preserve">от </w:t>
      </w:r>
      <w:r w:rsidR="0072217D" w:rsidRPr="00BA25B0">
        <w:rPr>
          <w:b/>
          <w:sz w:val="28"/>
          <w:szCs w:val="28"/>
          <w:u w:val="single"/>
        </w:rPr>
        <w:t xml:space="preserve"> №</w:t>
      </w:r>
      <w:bookmarkEnd w:id="21"/>
      <w:bookmarkEnd w:id="22"/>
      <w:bookmarkEnd w:id="23"/>
      <w:r w:rsidR="0072217D" w:rsidRPr="00BA25B0">
        <w:rPr>
          <w:b/>
          <w:sz w:val="28"/>
          <w:szCs w:val="28"/>
          <w:u w:val="single"/>
        </w:rPr>
        <w:t xml:space="preserve">  </w:t>
      </w:r>
    </w:p>
    <w:p w:rsidR="00312B0C" w:rsidRPr="00BA25B0" w:rsidRDefault="00312B0C" w:rsidP="00312B0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C7A95" w:rsidRDefault="008C7A95" w:rsidP="00312B0C">
      <w:pPr>
        <w:autoSpaceDE w:val="0"/>
        <w:autoSpaceDN w:val="0"/>
        <w:adjustRightInd w:val="0"/>
        <w:jc w:val="center"/>
        <w:outlineLvl w:val="0"/>
        <w:rPr>
          <w:snapToGrid w:val="0"/>
          <w:sz w:val="28"/>
          <w:szCs w:val="27"/>
        </w:rPr>
      </w:pPr>
      <w:bookmarkStart w:id="24" w:name="_Toc452643994"/>
      <w:bookmarkStart w:id="25" w:name="_Toc452653160"/>
      <w:bookmarkStart w:id="26" w:name="_Toc467571996"/>
    </w:p>
    <w:p w:rsidR="00312B0C" w:rsidRPr="00BA25B0" w:rsidRDefault="00775EFE" w:rsidP="00312B0C">
      <w:pPr>
        <w:autoSpaceDE w:val="0"/>
        <w:autoSpaceDN w:val="0"/>
        <w:adjustRightInd w:val="0"/>
        <w:jc w:val="center"/>
        <w:outlineLvl w:val="0"/>
        <w:rPr>
          <w:snapToGrid w:val="0"/>
          <w:sz w:val="28"/>
          <w:szCs w:val="27"/>
        </w:rPr>
      </w:pPr>
      <w:r w:rsidRPr="00BA25B0">
        <w:rPr>
          <w:snapToGrid w:val="0"/>
          <w:sz w:val="28"/>
          <w:szCs w:val="27"/>
        </w:rPr>
        <w:t>ПОЛОЖЕНИЕ</w:t>
      </w:r>
      <w:bookmarkEnd w:id="24"/>
      <w:bookmarkEnd w:id="25"/>
      <w:bookmarkEnd w:id="26"/>
    </w:p>
    <w:p w:rsidR="00775EFE" w:rsidRPr="00296164" w:rsidRDefault="00775EFE" w:rsidP="00775EFE">
      <w:pPr>
        <w:autoSpaceDE w:val="0"/>
        <w:autoSpaceDN w:val="0"/>
        <w:adjustRightInd w:val="0"/>
        <w:spacing w:after="100" w:afterAutospacing="1"/>
        <w:jc w:val="center"/>
        <w:outlineLvl w:val="0"/>
        <w:rPr>
          <w:snapToGrid w:val="0"/>
          <w:sz w:val="28"/>
          <w:szCs w:val="27"/>
        </w:rPr>
      </w:pPr>
      <w:bookmarkStart w:id="27" w:name="_Toc452643995"/>
      <w:bookmarkStart w:id="28" w:name="_Toc452653161"/>
      <w:bookmarkStart w:id="29" w:name="_Toc467571997"/>
      <w:r w:rsidRPr="00BA25B0">
        <w:rPr>
          <w:snapToGrid w:val="0"/>
          <w:sz w:val="28"/>
          <w:szCs w:val="27"/>
        </w:rPr>
        <w:t>о системах оплаты труда в муниципальных бюдже</w:t>
      </w:r>
      <w:r w:rsidRPr="00296164">
        <w:rPr>
          <w:snapToGrid w:val="0"/>
          <w:sz w:val="28"/>
          <w:szCs w:val="27"/>
        </w:rPr>
        <w:t>тных и муниципальных казенных учреждениях МО «Город Гатчина» по видам экономической деятельности.</w:t>
      </w:r>
      <w:bookmarkEnd w:id="27"/>
      <w:bookmarkEnd w:id="28"/>
      <w:bookmarkEnd w:id="29"/>
    </w:p>
    <w:p w:rsidR="00775EFE" w:rsidRPr="00296164" w:rsidRDefault="00775EFE" w:rsidP="00B17C2D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ind w:left="1066" w:hanging="357"/>
        <w:jc w:val="both"/>
        <w:outlineLvl w:val="0"/>
        <w:rPr>
          <w:snapToGrid w:val="0"/>
          <w:sz w:val="28"/>
          <w:szCs w:val="27"/>
        </w:rPr>
      </w:pPr>
      <w:bookmarkStart w:id="30" w:name="_Toc452643996"/>
      <w:bookmarkStart w:id="31" w:name="_Toc467571998"/>
      <w:r w:rsidRPr="00320DE4">
        <w:rPr>
          <w:b/>
          <w:snapToGrid w:val="0"/>
          <w:sz w:val="28"/>
          <w:szCs w:val="27"/>
        </w:rPr>
        <w:t>Общие положения</w:t>
      </w:r>
      <w:r w:rsidRPr="00296164">
        <w:rPr>
          <w:snapToGrid w:val="0"/>
          <w:sz w:val="28"/>
          <w:szCs w:val="27"/>
        </w:rPr>
        <w:t>.</w:t>
      </w:r>
      <w:bookmarkEnd w:id="30"/>
      <w:bookmarkEnd w:id="31"/>
    </w:p>
    <w:p w:rsidR="00775EFE" w:rsidRDefault="00775EFE" w:rsidP="00B17C2D">
      <w:pPr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32" w:name="_Toc452643997"/>
      <w:bookmarkStart w:id="33" w:name="_Toc452653163"/>
      <w:bookmarkStart w:id="34" w:name="_Toc467571999"/>
      <w:r w:rsidRPr="00775EFE">
        <w:rPr>
          <w:snapToGrid w:val="0"/>
          <w:sz w:val="28"/>
          <w:szCs w:val="27"/>
        </w:rPr>
        <w:t>Настоящее Положение устанавливает системы отношений в области оплаты труда между работодателями и работниками</w:t>
      </w:r>
      <w:r>
        <w:rPr>
          <w:snapToGrid w:val="0"/>
          <w:sz w:val="28"/>
          <w:szCs w:val="27"/>
        </w:rPr>
        <w:t xml:space="preserve"> </w:t>
      </w:r>
      <w:r w:rsidR="004221A1">
        <w:rPr>
          <w:snapToGrid w:val="0"/>
          <w:sz w:val="28"/>
          <w:szCs w:val="27"/>
        </w:rPr>
        <w:t xml:space="preserve">муниципальных </w:t>
      </w:r>
      <w:r w:rsidRPr="00775EFE">
        <w:rPr>
          <w:snapToGrid w:val="0"/>
          <w:sz w:val="28"/>
          <w:szCs w:val="27"/>
        </w:rPr>
        <w:t xml:space="preserve">бюджетных учреждений </w:t>
      </w:r>
      <w:r w:rsidR="004221A1">
        <w:rPr>
          <w:snapToGrid w:val="0"/>
          <w:sz w:val="28"/>
          <w:szCs w:val="27"/>
        </w:rPr>
        <w:t>и</w:t>
      </w:r>
      <w:r w:rsidRPr="00775EFE">
        <w:rPr>
          <w:snapToGrid w:val="0"/>
          <w:sz w:val="28"/>
          <w:szCs w:val="27"/>
        </w:rPr>
        <w:t xml:space="preserve"> </w:t>
      </w:r>
      <w:r>
        <w:rPr>
          <w:snapToGrid w:val="0"/>
          <w:sz w:val="28"/>
          <w:szCs w:val="27"/>
        </w:rPr>
        <w:t>муниципальных</w:t>
      </w:r>
      <w:r w:rsidRPr="00775EFE">
        <w:rPr>
          <w:snapToGrid w:val="0"/>
          <w:sz w:val="28"/>
          <w:szCs w:val="27"/>
        </w:rPr>
        <w:t xml:space="preserve"> казенных учреждений </w:t>
      </w:r>
      <w:r>
        <w:rPr>
          <w:snapToGrid w:val="0"/>
          <w:sz w:val="28"/>
          <w:szCs w:val="27"/>
        </w:rPr>
        <w:t xml:space="preserve">МО «Город Гатчина» </w:t>
      </w:r>
      <w:r w:rsidRPr="00775EFE">
        <w:rPr>
          <w:snapToGrid w:val="0"/>
          <w:sz w:val="28"/>
          <w:szCs w:val="27"/>
        </w:rPr>
        <w:t>(далее - работники, учреждения)</w:t>
      </w:r>
      <w:r>
        <w:rPr>
          <w:snapToGrid w:val="0"/>
          <w:sz w:val="28"/>
          <w:szCs w:val="27"/>
        </w:rPr>
        <w:t>.</w:t>
      </w:r>
      <w:bookmarkEnd w:id="32"/>
      <w:bookmarkEnd w:id="33"/>
      <w:bookmarkEnd w:id="34"/>
    </w:p>
    <w:p w:rsidR="00775EFE" w:rsidRPr="00775EFE" w:rsidRDefault="00775EFE" w:rsidP="00B17C2D">
      <w:pPr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35" w:name="_Toc452643998"/>
      <w:bookmarkStart w:id="36" w:name="_Toc452653164"/>
      <w:bookmarkStart w:id="37" w:name="_Toc467572000"/>
      <w:proofErr w:type="gramStart"/>
      <w:r w:rsidRPr="00775EFE">
        <w:rPr>
          <w:snapToGrid w:val="0"/>
          <w:sz w:val="28"/>
          <w:szCs w:val="27"/>
        </w:rPr>
        <w:t xml:space="preserve">Понятия и термины, применяемые в настоящем Положении,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права, а также </w:t>
      </w:r>
      <w:r w:rsidR="00296164">
        <w:rPr>
          <w:snapToGrid w:val="0"/>
          <w:sz w:val="28"/>
          <w:szCs w:val="27"/>
        </w:rPr>
        <w:t>решениями совета депутатов МО «Город Гатчина» о</w:t>
      </w:r>
      <w:r w:rsidRPr="00775EFE">
        <w:rPr>
          <w:snapToGrid w:val="0"/>
          <w:sz w:val="28"/>
          <w:szCs w:val="27"/>
        </w:rPr>
        <w:t xml:space="preserve">б оплате труда работников </w:t>
      </w:r>
      <w:r w:rsidR="00296164">
        <w:rPr>
          <w:snapToGrid w:val="0"/>
          <w:sz w:val="28"/>
          <w:szCs w:val="27"/>
        </w:rPr>
        <w:t>муниципальных</w:t>
      </w:r>
      <w:r w:rsidRPr="00775EFE">
        <w:rPr>
          <w:snapToGrid w:val="0"/>
          <w:sz w:val="28"/>
          <w:szCs w:val="27"/>
        </w:rPr>
        <w:t xml:space="preserve"> бюджетных учреждений и </w:t>
      </w:r>
      <w:r w:rsidR="00296164">
        <w:rPr>
          <w:snapToGrid w:val="0"/>
          <w:sz w:val="28"/>
          <w:szCs w:val="27"/>
        </w:rPr>
        <w:t>муниципальных</w:t>
      </w:r>
      <w:r w:rsidRPr="00775EFE">
        <w:rPr>
          <w:snapToGrid w:val="0"/>
          <w:sz w:val="28"/>
          <w:szCs w:val="27"/>
        </w:rPr>
        <w:t xml:space="preserve"> казенных учреждений.</w:t>
      </w:r>
      <w:bookmarkEnd w:id="35"/>
      <w:bookmarkEnd w:id="36"/>
      <w:bookmarkEnd w:id="37"/>
      <w:proofErr w:type="gramEnd"/>
    </w:p>
    <w:p w:rsidR="00775EFE" w:rsidRPr="00775EFE" w:rsidRDefault="00775EFE" w:rsidP="00B17C2D">
      <w:pPr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38" w:name="_Toc452643999"/>
      <w:bookmarkStart w:id="39" w:name="_Toc452653165"/>
      <w:bookmarkStart w:id="40" w:name="_Toc467572001"/>
      <w:r w:rsidRPr="00775EFE">
        <w:rPr>
          <w:snapToGrid w:val="0"/>
          <w:sz w:val="28"/>
          <w:szCs w:val="27"/>
        </w:rPr>
        <w:t>Определение размеров должностных окладов (окладов, ставок заработной платы для педагогических работников) по основной должности, а также по должности, занимаемой в порядке совместительства, производится раздельно по каждой должности.</w:t>
      </w:r>
      <w:bookmarkEnd w:id="38"/>
      <w:bookmarkEnd w:id="39"/>
      <w:bookmarkEnd w:id="40"/>
    </w:p>
    <w:p w:rsidR="00775EFE" w:rsidRDefault="00775EFE" w:rsidP="00B17C2D">
      <w:pPr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41" w:name="_Toc452644000"/>
      <w:bookmarkStart w:id="42" w:name="_Toc452653166"/>
      <w:bookmarkStart w:id="43" w:name="_Toc467572002"/>
      <w:r w:rsidRPr="00775EFE">
        <w:rPr>
          <w:snapToGrid w:val="0"/>
          <w:sz w:val="28"/>
          <w:szCs w:val="27"/>
        </w:rPr>
        <w:t>Условия оплаты труда, включая размеры должностных окладов (окладов, ставок заработной платы для педагогических работников) работников, перечень компенсационных выплат, перечень стимулирующих выплат, в том числе размеры персональных надбавок, являются обязательными для включения в трудовой договор.</w:t>
      </w:r>
      <w:bookmarkEnd w:id="41"/>
      <w:bookmarkEnd w:id="42"/>
      <w:bookmarkEnd w:id="43"/>
    </w:p>
    <w:p w:rsidR="00296164" w:rsidRPr="00320DE4" w:rsidRDefault="00296164" w:rsidP="00B17C2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outlineLvl w:val="0"/>
        <w:rPr>
          <w:b/>
          <w:snapToGrid w:val="0"/>
          <w:sz w:val="28"/>
          <w:szCs w:val="27"/>
        </w:rPr>
      </w:pPr>
      <w:bookmarkStart w:id="44" w:name="_Toc452644001"/>
      <w:bookmarkStart w:id="45" w:name="_Toc467572003"/>
      <w:r w:rsidRPr="00320DE4">
        <w:rPr>
          <w:b/>
          <w:snapToGrid w:val="0"/>
          <w:sz w:val="28"/>
          <w:szCs w:val="27"/>
        </w:rPr>
        <w:t>Размеры и порядок установления межуровневых коэффициентов по общеотраслевым и отраслевым профессиям рабочих.</w:t>
      </w:r>
      <w:bookmarkEnd w:id="44"/>
      <w:bookmarkEnd w:id="45"/>
    </w:p>
    <w:p w:rsidR="00296164" w:rsidRDefault="00296164" w:rsidP="00B17C2D">
      <w:pPr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before="100" w:beforeAutospacing="1"/>
        <w:ind w:left="0" w:firstLine="709"/>
        <w:jc w:val="both"/>
        <w:outlineLvl w:val="0"/>
        <w:rPr>
          <w:snapToGrid w:val="0"/>
          <w:sz w:val="28"/>
          <w:szCs w:val="27"/>
        </w:rPr>
      </w:pPr>
      <w:r w:rsidRPr="00296164">
        <w:rPr>
          <w:snapToGrid w:val="0"/>
          <w:sz w:val="28"/>
          <w:szCs w:val="27"/>
        </w:rPr>
        <w:t xml:space="preserve"> </w:t>
      </w:r>
      <w:bookmarkStart w:id="46" w:name="_Toc452644002"/>
      <w:bookmarkStart w:id="47" w:name="_Toc452653168"/>
      <w:bookmarkStart w:id="48" w:name="_Toc467572004"/>
      <w:r w:rsidRPr="00296164">
        <w:rPr>
          <w:snapToGrid w:val="0"/>
          <w:sz w:val="28"/>
          <w:szCs w:val="27"/>
        </w:rPr>
        <w:t>Порядок тарификации работ и присвоения рабочим квалификационного разряда или его повышения определен в общих</w:t>
      </w:r>
      <w:r w:rsidRPr="00296164">
        <w:rPr>
          <w:b/>
          <w:snapToGrid w:val="0"/>
          <w:sz w:val="28"/>
          <w:szCs w:val="27"/>
        </w:rPr>
        <w:t xml:space="preserve"> </w:t>
      </w:r>
      <w:r w:rsidRPr="00296164">
        <w:rPr>
          <w:snapToGrid w:val="0"/>
          <w:sz w:val="28"/>
          <w:szCs w:val="27"/>
        </w:rPr>
        <w:t>положениях Единого тарифно-квалификационного справочника работ и профессий рабочих.</w:t>
      </w:r>
      <w:bookmarkEnd w:id="46"/>
      <w:bookmarkEnd w:id="47"/>
      <w:bookmarkEnd w:id="48"/>
    </w:p>
    <w:p w:rsidR="005D4BD5" w:rsidRPr="005D4BD5" w:rsidRDefault="005D4BD5" w:rsidP="00B17C2D">
      <w:pPr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49" w:name="_Toc452644003"/>
      <w:bookmarkStart w:id="50" w:name="_Toc452653169"/>
      <w:bookmarkStart w:id="51" w:name="_Toc467572005"/>
      <w:r w:rsidRPr="005D4BD5">
        <w:rPr>
          <w:snapToGrid w:val="0"/>
          <w:sz w:val="28"/>
          <w:szCs w:val="27"/>
        </w:rPr>
        <w:t>Межуровневые коэффициенты для определения размеров окладов:</w:t>
      </w:r>
      <w:bookmarkEnd w:id="49"/>
      <w:bookmarkEnd w:id="50"/>
      <w:bookmarkEnd w:id="51"/>
    </w:p>
    <w:p w:rsidR="005D4BD5" w:rsidRPr="005D4BD5" w:rsidRDefault="005D4BD5" w:rsidP="005D4BD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52" w:name="_Toc452644004"/>
      <w:bookmarkStart w:id="53" w:name="_Toc452653170"/>
      <w:bookmarkStart w:id="54" w:name="_Toc467572006"/>
      <w:r w:rsidRPr="005D4BD5">
        <w:rPr>
          <w:snapToGrid w:val="0"/>
          <w:sz w:val="28"/>
          <w:szCs w:val="27"/>
        </w:rPr>
        <w:t xml:space="preserve">рабочих, замещающих должности по общеотраслевым профессиям, устанавливаются в размерах согласно </w:t>
      </w:r>
      <w:hyperlink w:anchor="_Межуровневые_коэффициенты_для" w:history="1">
        <w:r w:rsidRPr="00D16BC8">
          <w:rPr>
            <w:rStyle w:val="a5"/>
            <w:snapToGrid w:val="0"/>
            <w:sz w:val="28"/>
            <w:szCs w:val="27"/>
          </w:rPr>
          <w:t>приложению 1</w:t>
        </w:r>
      </w:hyperlink>
      <w:r w:rsidRPr="005D4BD5">
        <w:rPr>
          <w:snapToGrid w:val="0"/>
          <w:sz w:val="28"/>
          <w:szCs w:val="27"/>
        </w:rPr>
        <w:t xml:space="preserve"> к настоящему Положению;</w:t>
      </w:r>
      <w:bookmarkEnd w:id="52"/>
      <w:bookmarkEnd w:id="53"/>
      <w:bookmarkEnd w:id="54"/>
    </w:p>
    <w:p w:rsidR="00296164" w:rsidRDefault="005D4BD5" w:rsidP="005D4BD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55" w:name="_Toc452644005"/>
      <w:bookmarkStart w:id="56" w:name="_Toc452653171"/>
      <w:bookmarkStart w:id="57" w:name="_Toc467572007"/>
      <w:r w:rsidRPr="005D4BD5">
        <w:rPr>
          <w:snapToGrid w:val="0"/>
          <w:sz w:val="28"/>
          <w:szCs w:val="27"/>
        </w:rPr>
        <w:t xml:space="preserve">по должностям рабочих культуры, искусства и кинематографии устанавливаются в размерах согласно </w:t>
      </w:r>
      <w:hyperlink w:anchor="_Межуровневые_коэффициенты_для_2" w:history="1">
        <w:r w:rsidRPr="00D37525">
          <w:rPr>
            <w:rStyle w:val="a5"/>
            <w:snapToGrid w:val="0"/>
            <w:sz w:val="28"/>
            <w:szCs w:val="27"/>
          </w:rPr>
          <w:t xml:space="preserve">разделу 1 приложения </w:t>
        </w:r>
        <w:r w:rsidR="0019696C" w:rsidRPr="00D37525">
          <w:rPr>
            <w:rStyle w:val="a5"/>
            <w:snapToGrid w:val="0"/>
            <w:sz w:val="28"/>
            <w:szCs w:val="27"/>
          </w:rPr>
          <w:t>3</w:t>
        </w:r>
      </w:hyperlink>
      <w:r w:rsidRPr="005D4BD5">
        <w:rPr>
          <w:snapToGrid w:val="0"/>
          <w:sz w:val="28"/>
          <w:szCs w:val="27"/>
        </w:rPr>
        <w:t xml:space="preserve"> к настоящему Положению.</w:t>
      </w:r>
      <w:bookmarkEnd w:id="55"/>
      <w:bookmarkEnd w:id="56"/>
      <w:bookmarkEnd w:id="57"/>
    </w:p>
    <w:p w:rsidR="005D4BD5" w:rsidRDefault="005D4BD5" w:rsidP="00B17C2D">
      <w:pPr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58" w:name="_Toc452644006"/>
      <w:bookmarkStart w:id="59" w:name="_Toc452653172"/>
      <w:bookmarkStart w:id="60" w:name="_Toc467572008"/>
      <w:r w:rsidRPr="005D4BD5">
        <w:rPr>
          <w:snapToGrid w:val="0"/>
          <w:sz w:val="28"/>
          <w:szCs w:val="27"/>
        </w:rPr>
        <w:lastRenderedPageBreak/>
        <w:t>Перечень профессий рабочих, предусмотренных 4 квалификационным уровнем второго уровня профессиональной квалификационной группы (далее - ПКГ) общеотраслевых профессий рабочих, выполняющих важные (особо важные) и ответственные (особо ответственные) работы, формируется с учетом мнения соответствующего профсоюзного органа или иного избранного работниками учреждения представителя (представительного органа) и утверждается приказом по учреждению.</w:t>
      </w:r>
      <w:bookmarkEnd w:id="58"/>
      <w:bookmarkEnd w:id="59"/>
      <w:bookmarkEnd w:id="60"/>
    </w:p>
    <w:p w:rsidR="005D4BD5" w:rsidRDefault="005D4BD5" w:rsidP="00B17C2D">
      <w:pPr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61" w:name="_Toc452644007"/>
      <w:bookmarkStart w:id="62" w:name="_Toc452653173"/>
      <w:bookmarkStart w:id="63" w:name="_Toc467572009"/>
      <w:r w:rsidRPr="005D4BD5">
        <w:rPr>
          <w:snapToGrid w:val="0"/>
          <w:sz w:val="28"/>
          <w:szCs w:val="27"/>
        </w:rPr>
        <w:t xml:space="preserve">Изменение размеров межуровневых коэффициентов по общеотраслевым и отраслевым профессиям рабочих утверждается </w:t>
      </w:r>
      <w:r>
        <w:rPr>
          <w:snapToGrid w:val="0"/>
          <w:sz w:val="28"/>
          <w:szCs w:val="27"/>
        </w:rPr>
        <w:t>администрацией Гатчинского муниципального района</w:t>
      </w:r>
      <w:r w:rsidRPr="005D4BD5">
        <w:rPr>
          <w:snapToGrid w:val="0"/>
          <w:sz w:val="28"/>
          <w:szCs w:val="27"/>
        </w:rPr>
        <w:t xml:space="preserve"> по представлению </w:t>
      </w:r>
      <w:r>
        <w:rPr>
          <w:snapToGrid w:val="0"/>
          <w:sz w:val="28"/>
          <w:szCs w:val="27"/>
        </w:rPr>
        <w:t>структурных подразделений</w:t>
      </w:r>
      <w:r w:rsidRPr="005D4BD5">
        <w:rPr>
          <w:snapToGrid w:val="0"/>
          <w:sz w:val="28"/>
          <w:szCs w:val="27"/>
        </w:rPr>
        <w:t>, осуществляющих полномочия в соответствующей отрасли, на основании правовых актов Российской Федерации</w:t>
      </w:r>
      <w:r>
        <w:rPr>
          <w:snapToGrid w:val="0"/>
          <w:sz w:val="28"/>
          <w:szCs w:val="27"/>
        </w:rPr>
        <w:t xml:space="preserve">, </w:t>
      </w:r>
      <w:r w:rsidRPr="005D4BD5">
        <w:rPr>
          <w:snapToGrid w:val="0"/>
          <w:sz w:val="28"/>
          <w:szCs w:val="27"/>
        </w:rPr>
        <w:t>правовых актов Ленинградской области</w:t>
      </w:r>
      <w:r>
        <w:rPr>
          <w:snapToGrid w:val="0"/>
          <w:sz w:val="28"/>
          <w:szCs w:val="27"/>
        </w:rPr>
        <w:t xml:space="preserve"> и правовых актов Гатчинского муниципального района</w:t>
      </w:r>
      <w:r w:rsidR="00985BD6">
        <w:rPr>
          <w:snapToGrid w:val="0"/>
          <w:sz w:val="28"/>
          <w:szCs w:val="27"/>
        </w:rPr>
        <w:t>, МО «Город Гатчина»</w:t>
      </w:r>
      <w:r w:rsidRPr="005D4BD5">
        <w:rPr>
          <w:snapToGrid w:val="0"/>
          <w:sz w:val="28"/>
          <w:szCs w:val="27"/>
        </w:rPr>
        <w:t>.</w:t>
      </w:r>
      <w:bookmarkEnd w:id="61"/>
      <w:bookmarkEnd w:id="62"/>
      <w:bookmarkEnd w:id="63"/>
    </w:p>
    <w:p w:rsidR="005D4BD5" w:rsidRPr="00320DE4" w:rsidRDefault="005D4BD5" w:rsidP="00B17C2D">
      <w:pPr>
        <w:numPr>
          <w:ilvl w:val="0"/>
          <w:numId w:val="2"/>
        </w:numPr>
        <w:tabs>
          <w:tab w:val="left" w:pos="-142"/>
          <w:tab w:val="left" w:pos="1418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outlineLvl w:val="0"/>
        <w:rPr>
          <w:b/>
          <w:snapToGrid w:val="0"/>
          <w:sz w:val="28"/>
          <w:szCs w:val="27"/>
        </w:rPr>
      </w:pPr>
      <w:bookmarkStart w:id="64" w:name="_Toc452644008"/>
      <w:bookmarkStart w:id="65" w:name="_Toc467572010"/>
      <w:r w:rsidRPr="00320DE4">
        <w:rPr>
          <w:b/>
          <w:snapToGrid w:val="0"/>
          <w:sz w:val="28"/>
          <w:szCs w:val="27"/>
        </w:rPr>
        <w:t>Размеры и порядок установления межуровневых коэффициентов по общеотраслевым и отраслевым должностям руководителей структурных подразделений, специалистов и служащих и особенности оплаты труда отдельных категорий работников.</w:t>
      </w:r>
      <w:bookmarkEnd w:id="64"/>
      <w:bookmarkEnd w:id="65"/>
    </w:p>
    <w:p w:rsidR="005D4BD5" w:rsidRPr="00CE6AFA" w:rsidRDefault="005908DB" w:rsidP="00B17C2D">
      <w:pPr>
        <w:numPr>
          <w:ilvl w:val="1"/>
          <w:numId w:val="2"/>
        </w:numPr>
        <w:tabs>
          <w:tab w:val="left" w:pos="-142"/>
          <w:tab w:val="left" w:pos="709"/>
          <w:tab w:val="left" w:pos="1418"/>
        </w:tabs>
        <w:autoSpaceDE w:val="0"/>
        <w:autoSpaceDN w:val="0"/>
        <w:adjustRightInd w:val="0"/>
        <w:spacing w:before="100" w:beforeAutospacing="1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66" w:name="_Toc452644009"/>
      <w:bookmarkStart w:id="67" w:name="_Toc452653175"/>
      <w:bookmarkStart w:id="68" w:name="_Toc467572011"/>
      <w:proofErr w:type="gramStart"/>
      <w:r w:rsidRPr="005908DB">
        <w:rPr>
          <w:snapToGrid w:val="0"/>
          <w:sz w:val="28"/>
          <w:szCs w:val="27"/>
        </w:rPr>
        <w:t>Размеры межуровневых коэффициентов по общеотраслевым и отраслевым должностям руководителей структурных подразделений, специалистов и служащих устанавливаются в зависимости от профессиональной квалификационной группы и квалификационного уровня по видам экономичес</w:t>
      </w:r>
      <w:r w:rsidRPr="00CE6AFA">
        <w:rPr>
          <w:snapToGrid w:val="0"/>
          <w:sz w:val="28"/>
          <w:szCs w:val="27"/>
        </w:rPr>
        <w:t>кой деятельности на основе требований к профессиональной подготовке и уровню квалификации, необходимых для осуществления соответствующей профессиональной деятельности, с учетом сложности и объема выполняемой работы и не зависят от отраслевой принадлежности учреждения, в котором трудится</w:t>
      </w:r>
      <w:proofErr w:type="gramEnd"/>
      <w:r w:rsidRPr="00CE6AFA">
        <w:rPr>
          <w:snapToGrid w:val="0"/>
          <w:sz w:val="28"/>
          <w:szCs w:val="27"/>
        </w:rPr>
        <w:t xml:space="preserve"> работник.</w:t>
      </w:r>
      <w:bookmarkEnd w:id="66"/>
      <w:bookmarkEnd w:id="67"/>
      <w:bookmarkEnd w:id="68"/>
    </w:p>
    <w:p w:rsidR="005908DB" w:rsidRPr="005908DB" w:rsidRDefault="005908DB" w:rsidP="00B17C2D">
      <w:pPr>
        <w:numPr>
          <w:ilvl w:val="1"/>
          <w:numId w:val="2"/>
        </w:numPr>
        <w:tabs>
          <w:tab w:val="left" w:pos="-142"/>
          <w:tab w:val="left" w:pos="709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69" w:name="_Toc452644010"/>
      <w:bookmarkStart w:id="70" w:name="_Toc452653176"/>
      <w:bookmarkStart w:id="71" w:name="_Toc467572012"/>
      <w:r w:rsidRPr="005908DB">
        <w:rPr>
          <w:snapToGrid w:val="0"/>
          <w:sz w:val="28"/>
          <w:szCs w:val="27"/>
        </w:rPr>
        <w:t>Межуровневые коэффициенты для определения должностных окладов (ставок заработной платы для педагогических работников) работников, указанных в пункте 3.1, устанавливаются в размерах:</w:t>
      </w:r>
      <w:bookmarkEnd w:id="69"/>
      <w:bookmarkEnd w:id="70"/>
      <w:bookmarkEnd w:id="71"/>
    </w:p>
    <w:p w:rsidR="005908DB" w:rsidRDefault="005908DB" w:rsidP="005908DB">
      <w:pPr>
        <w:tabs>
          <w:tab w:val="left" w:pos="-142"/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72" w:name="_Toc452644011"/>
      <w:bookmarkStart w:id="73" w:name="_Toc452653177"/>
      <w:bookmarkStart w:id="74" w:name="_Toc467572013"/>
      <w:r w:rsidRPr="005908DB">
        <w:rPr>
          <w:snapToGrid w:val="0"/>
          <w:sz w:val="28"/>
          <w:szCs w:val="27"/>
        </w:rPr>
        <w:t xml:space="preserve">по общеотраслевым должностям согласно </w:t>
      </w:r>
      <w:hyperlink w:anchor="_Межуровневые_коэффициенты_для_1" w:history="1">
        <w:r w:rsidRPr="00D16BC8">
          <w:rPr>
            <w:rStyle w:val="a5"/>
            <w:snapToGrid w:val="0"/>
            <w:sz w:val="28"/>
            <w:szCs w:val="27"/>
          </w:rPr>
          <w:t>приложению 2</w:t>
        </w:r>
      </w:hyperlink>
      <w:r w:rsidRPr="00D16BC8">
        <w:rPr>
          <w:snapToGrid w:val="0"/>
          <w:color w:val="0000FF"/>
          <w:sz w:val="28"/>
          <w:szCs w:val="27"/>
        </w:rPr>
        <w:t xml:space="preserve"> </w:t>
      </w:r>
      <w:r w:rsidRPr="005908DB">
        <w:rPr>
          <w:snapToGrid w:val="0"/>
          <w:sz w:val="28"/>
          <w:szCs w:val="27"/>
        </w:rPr>
        <w:t>к настоящему Положению;</w:t>
      </w:r>
      <w:bookmarkEnd w:id="72"/>
      <w:bookmarkEnd w:id="73"/>
      <w:bookmarkEnd w:id="74"/>
    </w:p>
    <w:p w:rsidR="005908DB" w:rsidRDefault="005908DB" w:rsidP="005908DB">
      <w:pPr>
        <w:tabs>
          <w:tab w:val="left" w:pos="-142"/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75" w:name="_Toc452644012"/>
      <w:bookmarkStart w:id="76" w:name="_Toc452653178"/>
      <w:bookmarkStart w:id="77" w:name="_Toc467572014"/>
      <w:r w:rsidRPr="005908DB">
        <w:rPr>
          <w:snapToGrid w:val="0"/>
          <w:sz w:val="28"/>
          <w:szCs w:val="27"/>
        </w:rPr>
        <w:t xml:space="preserve">по должностям работников культуры, искусства и кинематографии согласно </w:t>
      </w:r>
      <w:hyperlink w:anchor="_Межуровневые_коэффициенты_для_3" w:history="1">
        <w:r w:rsidRPr="00D37525">
          <w:rPr>
            <w:rStyle w:val="a5"/>
            <w:snapToGrid w:val="0"/>
            <w:sz w:val="28"/>
            <w:szCs w:val="27"/>
          </w:rPr>
          <w:t xml:space="preserve">разделу 2 приложения </w:t>
        </w:r>
        <w:r w:rsidR="00D37525" w:rsidRPr="00D37525">
          <w:rPr>
            <w:rStyle w:val="a5"/>
            <w:snapToGrid w:val="0"/>
            <w:sz w:val="28"/>
            <w:szCs w:val="27"/>
          </w:rPr>
          <w:t>3</w:t>
        </w:r>
      </w:hyperlink>
      <w:r w:rsidRPr="005908DB">
        <w:rPr>
          <w:snapToGrid w:val="0"/>
          <w:sz w:val="28"/>
          <w:szCs w:val="27"/>
        </w:rPr>
        <w:t xml:space="preserve"> к настоящему Положению;</w:t>
      </w:r>
      <w:bookmarkEnd w:id="75"/>
      <w:bookmarkEnd w:id="76"/>
      <w:bookmarkEnd w:id="77"/>
    </w:p>
    <w:p w:rsidR="00114898" w:rsidRDefault="005908DB" w:rsidP="00114898">
      <w:pPr>
        <w:tabs>
          <w:tab w:val="left" w:pos="-142"/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78" w:name="_Toc452644014"/>
      <w:bookmarkStart w:id="79" w:name="_Toc452653180"/>
      <w:bookmarkStart w:id="80" w:name="_Toc467572015"/>
      <w:r w:rsidRPr="005908DB">
        <w:rPr>
          <w:snapToGrid w:val="0"/>
          <w:sz w:val="28"/>
          <w:szCs w:val="27"/>
        </w:rPr>
        <w:t>по должностям работников физической культуры</w:t>
      </w:r>
      <w:r w:rsidR="00114898">
        <w:rPr>
          <w:snapToGrid w:val="0"/>
          <w:sz w:val="28"/>
          <w:szCs w:val="27"/>
        </w:rPr>
        <w:t>,</w:t>
      </w:r>
      <w:r w:rsidRPr="005908DB">
        <w:rPr>
          <w:snapToGrid w:val="0"/>
          <w:sz w:val="28"/>
          <w:szCs w:val="27"/>
        </w:rPr>
        <w:t xml:space="preserve"> спорта согласно </w:t>
      </w:r>
      <w:hyperlink w:anchor="_Межуровневые_коэффициенты_для_5" w:history="1">
        <w:r w:rsidRPr="00A13C4A">
          <w:rPr>
            <w:rStyle w:val="a5"/>
            <w:snapToGrid w:val="0"/>
            <w:sz w:val="28"/>
            <w:szCs w:val="27"/>
          </w:rPr>
          <w:t xml:space="preserve">разделу 1 приложения </w:t>
        </w:r>
        <w:r w:rsidR="00A13C4A" w:rsidRPr="00A13C4A">
          <w:rPr>
            <w:rStyle w:val="a5"/>
            <w:snapToGrid w:val="0"/>
            <w:sz w:val="28"/>
            <w:szCs w:val="27"/>
          </w:rPr>
          <w:t>5</w:t>
        </w:r>
      </w:hyperlink>
      <w:r w:rsidRPr="005908DB">
        <w:rPr>
          <w:snapToGrid w:val="0"/>
          <w:sz w:val="28"/>
          <w:szCs w:val="27"/>
        </w:rPr>
        <w:t xml:space="preserve"> к настоящему Положению;</w:t>
      </w:r>
      <w:bookmarkEnd w:id="78"/>
      <w:bookmarkEnd w:id="79"/>
      <w:bookmarkEnd w:id="80"/>
    </w:p>
    <w:p w:rsidR="00114898" w:rsidRDefault="005908DB" w:rsidP="00114898">
      <w:pPr>
        <w:tabs>
          <w:tab w:val="left" w:pos="-142"/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81" w:name="_Toc452644016"/>
      <w:bookmarkStart w:id="82" w:name="_Toc452653182"/>
      <w:bookmarkStart w:id="83" w:name="_Toc467572016"/>
      <w:r w:rsidRPr="005908DB">
        <w:rPr>
          <w:snapToGrid w:val="0"/>
          <w:sz w:val="28"/>
          <w:szCs w:val="27"/>
        </w:rPr>
        <w:t xml:space="preserve">по должностям работников, осуществляющих предоставление социальных услуг, согласно </w:t>
      </w:r>
      <w:hyperlink w:anchor="_1._Межуровневые_коэффициенты" w:history="1">
        <w:r w:rsidRPr="001D5624">
          <w:rPr>
            <w:rStyle w:val="a5"/>
            <w:snapToGrid w:val="0"/>
            <w:sz w:val="28"/>
            <w:szCs w:val="27"/>
          </w:rPr>
          <w:t xml:space="preserve">разделу 1 приложения </w:t>
        </w:r>
        <w:r w:rsidR="001D5624" w:rsidRPr="001D5624">
          <w:rPr>
            <w:rStyle w:val="a5"/>
            <w:snapToGrid w:val="0"/>
            <w:sz w:val="28"/>
            <w:szCs w:val="27"/>
          </w:rPr>
          <w:t>7</w:t>
        </w:r>
      </w:hyperlink>
      <w:r w:rsidRPr="005908DB">
        <w:rPr>
          <w:snapToGrid w:val="0"/>
          <w:sz w:val="28"/>
          <w:szCs w:val="27"/>
        </w:rPr>
        <w:t xml:space="preserve"> к настоящему Положению;</w:t>
      </w:r>
      <w:bookmarkEnd w:id="81"/>
      <w:bookmarkEnd w:id="82"/>
      <w:bookmarkEnd w:id="83"/>
    </w:p>
    <w:p w:rsidR="008A31F5" w:rsidRDefault="008A31F5" w:rsidP="00B17C2D">
      <w:pPr>
        <w:numPr>
          <w:ilvl w:val="1"/>
          <w:numId w:val="2"/>
        </w:numPr>
        <w:tabs>
          <w:tab w:val="left" w:pos="-142"/>
          <w:tab w:val="left" w:pos="709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84" w:name="_Toc452644018"/>
      <w:bookmarkStart w:id="85" w:name="_Toc452653184"/>
      <w:bookmarkStart w:id="86" w:name="_Toc467572017"/>
      <w:proofErr w:type="gramStart"/>
      <w:r w:rsidRPr="008A31F5">
        <w:rPr>
          <w:snapToGrid w:val="0"/>
          <w:sz w:val="28"/>
          <w:szCs w:val="27"/>
        </w:rPr>
        <w:t>Для оформления структуры, штатного состава и штатной численности учреждения руководитель учреждения утверждает шта</w:t>
      </w:r>
      <w:r w:rsidR="00EF26B1">
        <w:rPr>
          <w:snapToGrid w:val="0"/>
          <w:sz w:val="28"/>
          <w:szCs w:val="27"/>
        </w:rPr>
        <w:t>тное расписание и его изменения</w:t>
      </w:r>
      <w:r w:rsidR="00B71204">
        <w:rPr>
          <w:snapToGrid w:val="0"/>
          <w:sz w:val="28"/>
          <w:szCs w:val="27"/>
        </w:rPr>
        <w:t xml:space="preserve"> приказом по учреждению по </w:t>
      </w:r>
      <w:r w:rsidR="00B71204" w:rsidRPr="00B71204">
        <w:rPr>
          <w:snapToGrid w:val="0"/>
          <w:sz w:val="28"/>
          <w:szCs w:val="27"/>
        </w:rPr>
        <w:t>унифицированн</w:t>
      </w:r>
      <w:r w:rsidR="00B71204">
        <w:rPr>
          <w:snapToGrid w:val="0"/>
          <w:sz w:val="28"/>
          <w:szCs w:val="27"/>
        </w:rPr>
        <w:t>ой</w:t>
      </w:r>
      <w:r w:rsidR="00B71204" w:rsidRPr="00B71204">
        <w:rPr>
          <w:snapToGrid w:val="0"/>
          <w:sz w:val="28"/>
          <w:szCs w:val="27"/>
        </w:rPr>
        <w:t xml:space="preserve"> форм</w:t>
      </w:r>
      <w:r w:rsidR="00B71204">
        <w:rPr>
          <w:snapToGrid w:val="0"/>
          <w:sz w:val="28"/>
          <w:szCs w:val="27"/>
        </w:rPr>
        <w:t>е</w:t>
      </w:r>
      <w:r w:rsidR="00B71204" w:rsidRPr="00B71204">
        <w:rPr>
          <w:snapToGrid w:val="0"/>
          <w:sz w:val="28"/>
          <w:szCs w:val="27"/>
        </w:rPr>
        <w:t xml:space="preserve"> первичной учетной документации по учету труда и его оплаты</w:t>
      </w:r>
      <w:r w:rsidR="005C0761">
        <w:rPr>
          <w:snapToGrid w:val="0"/>
          <w:sz w:val="28"/>
          <w:szCs w:val="27"/>
        </w:rPr>
        <w:t xml:space="preserve"> после согласования с руководителем структурного подразделения</w:t>
      </w:r>
      <w:r w:rsidR="005C0761" w:rsidRPr="00EF26B1">
        <w:rPr>
          <w:snapToGrid w:val="0"/>
          <w:sz w:val="28"/>
          <w:szCs w:val="27"/>
        </w:rPr>
        <w:t>, осуществляющ</w:t>
      </w:r>
      <w:r w:rsidR="005C0761">
        <w:rPr>
          <w:snapToGrid w:val="0"/>
          <w:sz w:val="28"/>
          <w:szCs w:val="27"/>
        </w:rPr>
        <w:t>его</w:t>
      </w:r>
      <w:r w:rsidR="005C0761" w:rsidRPr="00EF26B1">
        <w:rPr>
          <w:snapToGrid w:val="0"/>
          <w:sz w:val="28"/>
          <w:szCs w:val="27"/>
        </w:rPr>
        <w:t xml:space="preserve"> </w:t>
      </w:r>
      <w:r w:rsidR="001D5624">
        <w:rPr>
          <w:snapToGrid w:val="0"/>
          <w:sz w:val="28"/>
          <w:szCs w:val="27"/>
        </w:rPr>
        <w:t xml:space="preserve">функции и </w:t>
      </w:r>
      <w:r w:rsidR="005C0761" w:rsidRPr="00EF26B1">
        <w:rPr>
          <w:snapToGrid w:val="0"/>
          <w:sz w:val="28"/>
          <w:szCs w:val="27"/>
        </w:rPr>
        <w:t xml:space="preserve">полномочия </w:t>
      </w:r>
      <w:r w:rsidR="001D5624">
        <w:rPr>
          <w:snapToGrid w:val="0"/>
          <w:sz w:val="28"/>
          <w:szCs w:val="27"/>
        </w:rPr>
        <w:t xml:space="preserve">учредителя </w:t>
      </w:r>
      <w:r w:rsidR="005C0761" w:rsidRPr="00EF26B1">
        <w:rPr>
          <w:snapToGrid w:val="0"/>
          <w:sz w:val="28"/>
          <w:szCs w:val="27"/>
        </w:rPr>
        <w:t xml:space="preserve">в соответствующей </w:t>
      </w:r>
      <w:r w:rsidR="005C0761" w:rsidRPr="00EF26B1">
        <w:rPr>
          <w:snapToGrid w:val="0"/>
          <w:sz w:val="28"/>
          <w:szCs w:val="27"/>
        </w:rPr>
        <w:lastRenderedPageBreak/>
        <w:t>отрасли</w:t>
      </w:r>
      <w:r w:rsidR="00653906">
        <w:rPr>
          <w:snapToGrid w:val="0"/>
          <w:sz w:val="28"/>
          <w:szCs w:val="27"/>
        </w:rPr>
        <w:t>, а также с Комитетом финансов Гатчинского муниципального района</w:t>
      </w:r>
      <w:r w:rsidRPr="008A31F5">
        <w:rPr>
          <w:snapToGrid w:val="0"/>
          <w:sz w:val="28"/>
          <w:szCs w:val="27"/>
        </w:rPr>
        <w:t>.</w:t>
      </w:r>
      <w:proofErr w:type="gramEnd"/>
      <w:r w:rsidRPr="008A31F5">
        <w:rPr>
          <w:snapToGrid w:val="0"/>
          <w:sz w:val="28"/>
          <w:szCs w:val="27"/>
        </w:rPr>
        <w:t xml:space="preserve"> В случаях, предусмотренных настоящим Положением, составляются тарификационные списки педагогических</w:t>
      </w:r>
      <w:r w:rsidRPr="001D5624">
        <w:rPr>
          <w:snapToGrid w:val="0"/>
          <w:sz w:val="28"/>
          <w:szCs w:val="27"/>
        </w:rPr>
        <w:t>, медицинских работников,</w:t>
      </w:r>
      <w:r w:rsidRPr="008A31F5">
        <w:rPr>
          <w:snapToGrid w:val="0"/>
          <w:sz w:val="28"/>
          <w:szCs w:val="27"/>
        </w:rPr>
        <w:t xml:space="preserve"> которые подписываются всеми членами тарификационной комиссии</w:t>
      </w:r>
      <w:bookmarkEnd w:id="84"/>
      <w:bookmarkEnd w:id="85"/>
      <w:r w:rsidR="001D5624">
        <w:rPr>
          <w:snapToGrid w:val="0"/>
          <w:sz w:val="28"/>
          <w:szCs w:val="27"/>
        </w:rPr>
        <w:t>.</w:t>
      </w:r>
      <w:bookmarkEnd w:id="86"/>
    </w:p>
    <w:p w:rsidR="00EF26B1" w:rsidRDefault="00EF26B1" w:rsidP="00B17C2D">
      <w:pPr>
        <w:numPr>
          <w:ilvl w:val="1"/>
          <w:numId w:val="2"/>
        </w:numPr>
        <w:tabs>
          <w:tab w:val="left" w:pos="-142"/>
          <w:tab w:val="left" w:pos="709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87" w:name="_Toc452644019"/>
      <w:bookmarkStart w:id="88" w:name="_Toc452653185"/>
      <w:bookmarkStart w:id="89" w:name="_Toc467572018"/>
      <w:r w:rsidRPr="00EF26B1">
        <w:rPr>
          <w:snapToGrid w:val="0"/>
          <w:sz w:val="28"/>
          <w:szCs w:val="27"/>
        </w:rPr>
        <w:t xml:space="preserve">Изменение размеров межуровневых коэффициентов по общеотраслевым и отраслевым должностям руководителей структурных подразделений, специалистов и служащих утверждается </w:t>
      </w:r>
      <w:r>
        <w:rPr>
          <w:snapToGrid w:val="0"/>
          <w:sz w:val="28"/>
          <w:szCs w:val="27"/>
        </w:rPr>
        <w:t>администрацией Гатчинского муниципального района</w:t>
      </w:r>
      <w:r w:rsidRPr="00EF26B1">
        <w:rPr>
          <w:snapToGrid w:val="0"/>
          <w:sz w:val="28"/>
          <w:szCs w:val="27"/>
        </w:rPr>
        <w:t xml:space="preserve"> по представлению </w:t>
      </w:r>
      <w:r w:rsidR="00B44834">
        <w:rPr>
          <w:snapToGrid w:val="0"/>
          <w:sz w:val="28"/>
          <w:szCs w:val="27"/>
        </w:rPr>
        <w:t>структурных подразделений</w:t>
      </w:r>
      <w:r w:rsidRPr="00EF26B1">
        <w:rPr>
          <w:snapToGrid w:val="0"/>
          <w:sz w:val="28"/>
          <w:szCs w:val="27"/>
        </w:rPr>
        <w:t>, осуществляющих полномочия в соответствующей отрасли, на основании правовых актов Российской Федерации</w:t>
      </w:r>
      <w:r w:rsidR="00B44834">
        <w:rPr>
          <w:snapToGrid w:val="0"/>
          <w:sz w:val="28"/>
          <w:szCs w:val="27"/>
        </w:rPr>
        <w:t>,</w:t>
      </w:r>
      <w:r w:rsidRPr="00EF26B1">
        <w:rPr>
          <w:snapToGrid w:val="0"/>
          <w:sz w:val="28"/>
          <w:szCs w:val="27"/>
        </w:rPr>
        <w:t xml:space="preserve"> правовых актов Ленинградской области</w:t>
      </w:r>
      <w:r w:rsidR="00B44834">
        <w:rPr>
          <w:snapToGrid w:val="0"/>
          <w:sz w:val="28"/>
          <w:szCs w:val="27"/>
        </w:rPr>
        <w:t xml:space="preserve"> и правовых актов Гатчинского муниципального района</w:t>
      </w:r>
      <w:r w:rsidR="00985BD6">
        <w:rPr>
          <w:snapToGrid w:val="0"/>
          <w:sz w:val="28"/>
          <w:szCs w:val="27"/>
        </w:rPr>
        <w:t>,</w:t>
      </w:r>
      <w:r w:rsidR="00B44834">
        <w:rPr>
          <w:snapToGrid w:val="0"/>
          <w:sz w:val="28"/>
          <w:szCs w:val="27"/>
        </w:rPr>
        <w:t xml:space="preserve"> МО «Город Гатчина»</w:t>
      </w:r>
      <w:r w:rsidRPr="00EF26B1">
        <w:rPr>
          <w:snapToGrid w:val="0"/>
          <w:sz w:val="28"/>
          <w:szCs w:val="27"/>
        </w:rPr>
        <w:t>.</w:t>
      </w:r>
      <w:bookmarkEnd w:id="87"/>
      <w:bookmarkEnd w:id="88"/>
      <w:bookmarkEnd w:id="89"/>
    </w:p>
    <w:p w:rsidR="00EF26B1" w:rsidRPr="00320DE4" w:rsidRDefault="00320DE4" w:rsidP="00B17C2D">
      <w:pPr>
        <w:numPr>
          <w:ilvl w:val="0"/>
          <w:numId w:val="2"/>
        </w:numPr>
        <w:tabs>
          <w:tab w:val="left" w:pos="-142"/>
          <w:tab w:val="left" w:pos="709"/>
          <w:tab w:val="left" w:pos="1418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outlineLvl w:val="0"/>
        <w:rPr>
          <w:b/>
          <w:snapToGrid w:val="0"/>
          <w:sz w:val="28"/>
          <w:szCs w:val="27"/>
        </w:rPr>
      </w:pPr>
      <w:bookmarkStart w:id="90" w:name="_Toc452644020"/>
      <w:bookmarkStart w:id="91" w:name="_Toc467572019"/>
      <w:r w:rsidRPr="00320DE4">
        <w:rPr>
          <w:b/>
          <w:snapToGrid w:val="0"/>
          <w:sz w:val="28"/>
          <w:szCs w:val="27"/>
        </w:rPr>
        <w:t>Порядок назначения должностных окладов и персональных надбавок руководителям, заместителям руководителей и главным бухгалтерам учреждений.</w:t>
      </w:r>
      <w:bookmarkEnd w:id="90"/>
      <w:bookmarkEnd w:id="91"/>
    </w:p>
    <w:p w:rsidR="00FF53DF" w:rsidRDefault="00FF53DF" w:rsidP="00B17C2D">
      <w:pPr>
        <w:numPr>
          <w:ilvl w:val="1"/>
          <w:numId w:val="2"/>
        </w:numPr>
        <w:tabs>
          <w:tab w:val="left" w:pos="-142"/>
          <w:tab w:val="left" w:pos="709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92" w:name="_Toc452644021"/>
      <w:bookmarkStart w:id="93" w:name="_Toc452653187"/>
      <w:bookmarkStart w:id="94" w:name="_Toc467572020"/>
      <w:r w:rsidRPr="00FF53DF">
        <w:rPr>
          <w:snapToGrid w:val="0"/>
          <w:sz w:val="28"/>
          <w:szCs w:val="27"/>
        </w:rPr>
        <w:t>Должностной оклад руководителя учреждения устанавливается в трудовом договоре (контракте) в зависимости от масштаба управления и среднего должностного оклада (ставки заработной платы для педагогических работников) работников, относимых к основному персоналу возглавляемого им учреждения (далее - СДО).</w:t>
      </w:r>
      <w:bookmarkEnd w:id="92"/>
      <w:bookmarkEnd w:id="93"/>
      <w:bookmarkEnd w:id="94"/>
    </w:p>
    <w:p w:rsidR="00320DE4" w:rsidRDefault="00FF53DF" w:rsidP="00FF53DF">
      <w:pPr>
        <w:tabs>
          <w:tab w:val="left" w:pos="-142"/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95" w:name="_Toc452644022"/>
      <w:bookmarkStart w:id="96" w:name="_Toc452653188"/>
      <w:bookmarkStart w:id="97" w:name="_Toc467572021"/>
      <w:r w:rsidRPr="00FF53DF">
        <w:rPr>
          <w:snapToGrid w:val="0"/>
          <w:sz w:val="28"/>
          <w:szCs w:val="27"/>
        </w:rPr>
        <w:t>Для расчета величины СДО принимаются должностные оклады (ставки заработной платы для педагогических работников) основного персонала по действующему на дату установления должностного оклада руководителя учреждения штатному расписанию.</w:t>
      </w:r>
      <w:bookmarkEnd w:id="95"/>
      <w:bookmarkEnd w:id="96"/>
      <w:bookmarkEnd w:id="97"/>
    </w:p>
    <w:p w:rsidR="00FF53DF" w:rsidRDefault="00FF53DF" w:rsidP="00B17C2D">
      <w:pPr>
        <w:numPr>
          <w:ilvl w:val="1"/>
          <w:numId w:val="2"/>
        </w:numPr>
        <w:tabs>
          <w:tab w:val="left" w:pos="-142"/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98" w:name="_Toc452644023"/>
      <w:bookmarkStart w:id="99" w:name="_Toc452653189"/>
      <w:bookmarkStart w:id="100" w:name="_Toc467572022"/>
      <w:r w:rsidRPr="00FF53DF">
        <w:rPr>
          <w:snapToGrid w:val="0"/>
          <w:sz w:val="28"/>
          <w:szCs w:val="27"/>
        </w:rPr>
        <w:t>Величина СДО определяется как среднее арифметическое должностных окладов (ставок заработной платы для педагогических работников) указанных работников.</w:t>
      </w:r>
      <w:bookmarkEnd w:id="98"/>
      <w:bookmarkEnd w:id="99"/>
      <w:bookmarkEnd w:id="100"/>
    </w:p>
    <w:p w:rsidR="00FF53DF" w:rsidRDefault="00FF53DF" w:rsidP="00B17C2D">
      <w:pPr>
        <w:numPr>
          <w:ilvl w:val="1"/>
          <w:numId w:val="2"/>
        </w:numPr>
        <w:tabs>
          <w:tab w:val="left" w:pos="-142"/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01" w:name="_Toc452644024"/>
      <w:bookmarkStart w:id="102" w:name="_Toc452653190"/>
      <w:bookmarkStart w:id="103" w:name="_Toc467572023"/>
      <w:r w:rsidRPr="00FF53DF">
        <w:rPr>
          <w:snapToGrid w:val="0"/>
          <w:sz w:val="28"/>
          <w:szCs w:val="27"/>
        </w:rPr>
        <w:t>При измен</w:t>
      </w:r>
      <w:r w:rsidR="00D75D45">
        <w:rPr>
          <w:snapToGrid w:val="0"/>
          <w:sz w:val="28"/>
          <w:szCs w:val="27"/>
        </w:rPr>
        <w:t>ении размера расчетной величины,</w:t>
      </w:r>
      <w:r w:rsidRPr="00FF53DF">
        <w:rPr>
          <w:snapToGrid w:val="0"/>
          <w:sz w:val="28"/>
          <w:szCs w:val="27"/>
        </w:rPr>
        <w:t xml:space="preserve"> а также масштаба управления и СДО производится перерасчет должностного оклада руководителя соответствующего учреждения</w:t>
      </w:r>
      <w:r w:rsidR="00D75D45">
        <w:rPr>
          <w:snapToGrid w:val="0"/>
          <w:sz w:val="28"/>
          <w:szCs w:val="27"/>
        </w:rPr>
        <w:t>.</w:t>
      </w:r>
      <w:bookmarkEnd w:id="101"/>
      <w:bookmarkEnd w:id="102"/>
      <w:bookmarkEnd w:id="103"/>
    </w:p>
    <w:p w:rsidR="00D75D45" w:rsidRDefault="00D75D45" w:rsidP="00B17C2D">
      <w:pPr>
        <w:numPr>
          <w:ilvl w:val="1"/>
          <w:numId w:val="2"/>
        </w:numPr>
        <w:tabs>
          <w:tab w:val="left" w:pos="-142"/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04" w:name="_Toc452644025"/>
      <w:bookmarkStart w:id="105" w:name="_Toc452653191"/>
      <w:bookmarkStart w:id="106" w:name="_Toc467572024"/>
      <w:r w:rsidRPr="00D75D45">
        <w:rPr>
          <w:snapToGrid w:val="0"/>
          <w:sz w:val="28"/>
          <w:szCs w:val="27"/>
        </w:rPr>
        <w:t xml:space="preserve">Перечни должностей, относимых к основному персоналу для определения размеров должностных окладов руководителей учреждений, показатели масштаба управления и порядок отнесения учреждений к группам по оплате труда руководителей определяются по видам экономической деятельности в соответствии с соответствующим разделом </w:t>
      </w:r>
      <w:r w:rsidRPr="001D5624">
        <w:rPr>
          <w:snapToGrid w:val="0"/>
          <w:sz w:val="28"/>
          <w:szCs w:val="27"/>
        </w:rPr>
        <w:t>приложений 3-</w:t>
      </w:r>
      <w:r w:rsidR="001D5624" w:rsidRPr="001D5624">
        <w:rPr>
          <w:snapToGrid w:val="0"/>
          <w:sz w:val="28"/>
          <w:szCs w:val="27"/>
        </w:rPr>
        <w:t>8</w:t>
      </w:r>
      <w:r w:rsidRPr="00D75D45">
        <w:rPr>
          <w:snapToGrid w:val="0"/>
          <w:sz w:val="28"/>
          <w:szCs w:val="27"/>
        </w:rPr>
        <w:t xml:space="preserve"> настоящего Положения.</w:t>
      </w:r>
      <w:bookmarkEnd w:id="104"/>
      <w:bookmarkEnd w:id="105"/>
      <w:bookmarkEnd w:id="106"/>
    </w:p>
    <w:p w:rsidR="00D75D45" w:rsidRPr="00FF53DF" w:rsidRDefault="00D75D45" w:rsidP="00B17C2D">
      <w:pPr>
        <w:numPr>
          <w:ilvl w:val="1"/>
          <w:numId w:val="2"/>
        </w:numPr>
        <w:tabs>
          <w:tab w:val="left" w:pos="-142"/>
          <w:tab w:val="left" w:pos="0"/>
          <w:tab w:val="left" w:pos="1418"/>
        </w:tabs>
        <w:autoSpaceDE w:val="0"/>
        <w:autoSpaceDN w:val="0"/>
        <w:adjustRightInd w:val="0"/>
        <w:spacing w:after="100" w:afterAutospacing="1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07" w:name="_Toc452644026"/>
      <w:bookmarkStart w:id="108" w:name="_Toc452653192"/>
      <w:bookmarkStart w:id="109" w:name="_Toc467572025"/>
      <w:r w:rsidRPr="00D75D45">
        <w:rPr>
          <w:snapToGrid w:val="0"/>
          <w:sz w:val="28"/>
          <w:szCs w:val="27"/>
        </w:rPr>
        <w:t>Масштаб управления зависит от объемных показателей деятельности учреждения, учитываемых при определении группы по оплате труда. Коэффициент, выраженный в количестве СДО, применяемый для расчета должностного оклада руководителей учреждений в зависимости от группы по оплате труда, составляет:</w:t>
      </w:r>
      <w:bookmarkEnd w:id="107"/>
      <w:bookmarkEnd w:id="108"/>
      <w:bookmarkEnd w:id="10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4479"/>
      </w:tblGrid>
      <w:tr w:rsidR="00D75D45" w:rsidRPr="00D75D45" w:rsidTr="00D75D45">
        <w:trPr>
          <w:jc w:val="center"/>
        </w:trPr>
        <w:tc>
          <w:tcPr>
            <w:tcW w:w="1871" w:type="dxa"/>
          </w:tcPr>
          <w:p w:rsidR="00D75D45" w:rsidRPr="00D75D45" w:rsidRDefault="00D75D45" w:rsidP="00D72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t>Группы по оплате труда</w:t>
            </w:r>
          </w:p>
        </w:tc>
        <w:tc>
          <w:tcPr>
            <w:tcW w:w="4479" w:type="dxa"/>
          </w:tcPr>
          <w:p w:rsidR="00D75D45" w:rsidRPr="00D75D45" w:rsidRDefault="00D75D45" w:rsidP="00D72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t xml:space="preserve">Коэффициент, выраженный в количестве СДО, применяемый для расчета должностного оклада руководителя </w:t>
            </w:r>
            <w:r w:rsidRPr="00D75D45">
              <w:rPr>
                <w:rFonts w:ascii="Times New Roman" w:hAnsi="Times New Roman" w:cs="Times New Roman"/>
                <w:sz w:val="22"/>
              </w:rPr>
              <w:lastRenderedPageBreak/>
              <w:t>учреждения</w:t>
            </w:r>
          </w:p>
        </w:tc>
      </w:tr>
      <w:tr w:rsidR="00D75D45" w:rsidRPr="00D75D45" w:rsidTr="00D75D45">
        <w:trPr>
          <w:jc w:val="center"/>
        </w:trPr>
        <w:tc>
          <w:tcPr>
            <w:tcW w:w="1871" w:type="dxa"/>
          </w:tcPr>
          <w:p w:rsidR="00D75D45" w:rsidRPr="00D75D45" w:rsidRDefault="00D75D45" w:rsidP="00D729D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lastRenderedPageBreak/>
              <w:t>I</w:t>
            </w:r>
          </w:p>
        </w:tc>
        <w:tc>
          <w:tcPr>
            <w:tcW w:w="4479" w:type="dxa"/>
          </w:tcPr>
          <w:p w:rsidR="00D75D45" w:rsidRPr="00D75D45" w:rsidRDefault="00D75D45" w:rsidP="00D72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t>3,0</w:t>
            </w:r>
          </w:p>
        </w:tc>
      </w:tr>
      <w:tr w:rsidR="00D75D45" w:rsidRPr="00D75D45" w:rsidTr="00D75D45">
        <w:trPr>
          <w:jc w:val="center"/>
        </w:trPr>
        <w:tc>
          <w:tcPr>
            <w:tcW w:w="1871" w:type="dxa"/>
          </w:tcPr>
          <w:p w:rsidR="00D75D45" w:rsidRPr="00D75D45" w:rsidRDefault="00D75D45" w:rsidP="00D729D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t>II</w:t>
            </w:r>
          </w:p>
        </w:tc>
        <w:tc>
          <w:tcPr>
            <w:tcW w:w="4479" w:type="dxa"/>
          </w:tcPr>
          <w:p w:rsidR="00D75D45" w:rsidRPr="00D75D45" w:rsidRDefault="00D75D45" w:rsidP="00D72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t>2,75</w:t>
            </w:r>
          </w:p>
        </w:tc>
      </w:tr>
      <w:tr w:rsidR="00D75D45" w:rsidRPr="00D75D45" w:rsidTr="00D75D45">
        <w:trPr>
          <w:jc w:val="center"/>
        </w:trPr>
        <w:tc>
          <w:tcPr>
            <w:tcW w:w="1871" w:type="dxa"/>
          </w:tcPr>
          <w:p w:rsidR="00D75D45" w:rsidRPr="00D75D45" w:rsidRDefault="00D75D45" w:rsidP="00D729D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t>III</w:t>
            </w:r>
          </w:p>
        </w:tc>
        <w:tc>
          <w:tcPr>
            <w:tcW w:w="4479" w:type="dxa"/>
          </w:tcPr>
          <w:p w:rsidR="00D75D45" w:rsidRPr="00D75D45" w:rsidRDefault="00D75D45" w:rsidP="00D72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t>2,5</w:t>
            </w:r>
          </w:p>
        </w:tc>
      </w:tr>
      <w:tr w:rsidR="00D75D45" w:rsidRPr="00D75D45" w:rsidTr="00D75D45">
        <w:trPr>
          <w:jc w:val="center"/>
        </w:trPr>
        <w:tc>
          <w:tcPr>
            <w:tcW w:w="1871" w:type="dxa"/>
          </w:tcPr>
          <w:p w:rsidR="00D75D45" w:rsidRPr="00D75D45" w:rsidRDefault="00D75D45" w:rsidP="00D729D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t>IV</w:t>
            </w:r>
          </w:p>
        </w:tc>
        <w:tc>
          <w:tcPr>
            <w:tcW w:w="4479" w:type="dxa"/>
          </w:tcPr>
          <w:p w:rsidR="00D75D45" w:rsidRPr="00D75D45" w:rsidRDefault="00D75D45" w:rsidP="00D72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t>2,25</w:t>
            </w:r>
          </w:p>
        </w:tc>
      </w:tr>
      <w:tr w:rsidR="00D75D45" w:rsidRPr="00D75D45" w:rsidTr="00D75D45">
        <w:trPr>
          <w:jc w:val="center"/>
        </w:trPr>
        <w:tc>
          <w:tcPr>
            <w:tcW w:w="1871" w:type="dxa"/>
          </w:tcPr>
          <w:p w:rsidR="00D75D45" w:rsidRPr="00D75D45" w:rsidRDefault="00D75D45" w:rsidP="00D729D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t>V</w:t>
            </w:r>
          </w:p>
        </w:tc>
        <w:tc>
          <w:tcPr>
            <w:tcW w:w="4479" w:type="dxa"/>
          </w:tcPr>
          <w:p w:rsidR="00D75D45" w:rsidRPr="00D75D45" w:rsidRDefault="00D75D45" w:rsidP="00D72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t>2,0</w:t>
            </w:r>
          </w:p>
        </w:tc>
      </w:tr>
      <w:tr w:rsidR="00D75D45" w:rsidRPr="00D75D45" w:rsidTr="00D75D45">
        <w:trPr>
          <w:jc w:val="center"/>
        </w:trPr>
        <w:tc>
          <w:tcPr>
            <w:tcW w:w="1871" w:type="dxa"/>
          </w:tcPr>
          <w:p w:rsidR="00D75D45" w:rsidRPr="00D75D45" w:rsidRDefault="00D75D45" w:rsidP="00D729D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t>VI</w:t>
            </w:r>
          </w:p>
        </w:tc>
        <w:tc>
          <w:tcPr>
            <w:tcW w:w="4479" w:type="dxa"/>
          </w:tcPr>
          <w:p w:rsidR="00D75D45" w:rsidRPr="00D75D45" w:rsidRDefault="00D75D45" w:rsidP="00D72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D45">
              <w:rPr>
                <w:rFonts w:ascii="Times New Roman" w:hAnsi="Times New Roman" w:cs="Times New Roman"/>
                <w:sz w:val="22"/>
              </w:rPr>
              <w:t>1,75</w:t>
            </w:r>
          </w:p>
        </w:tc>
      </w:tr>
    </w:tbl>
    <w:p w:rsidR="00D729D9" w:rsidRPr="00D729D9" w:rsidRDefault="00D729D9" w:rsidP="00D729D9">
      <w:pPr>
        <w:autoSpaceDE w:val="0"/>
        <w:autoSpaceDN w:val="0"/>
        <w:adjustRightInd w:val="0"/>
        <w:spacing w:after="100" w:afterAutospacing="1"/>
        <w:jc w:val="center"/>
        <w:outlineLvl w:val="0"/>
        <w:rPr>
          <w:snapToGrid w:val="0"/>
          <w:sz w:val="28"/>
          <w:szCs w:val="27"/>
        </w:rPr>
      </w:pPr>
    </w:p>
    <w:p w:rsidR="00775EFE" w:rsidRDefault="00D729D9" w:rsidP="00B17C2D">
      <w:pPr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10" w:name="_Toc452644027"/>
      <w:bookmarkStart w:id="111" w:name="_Toc452653193"/>
      <w:bookmarkStart w:id="112" w:name="_Toc467572026"/>
      <w:r w:rsidRPr="00D729D9">
        <w:rPr>
          <w:snapToGrid w:val="0"/>
          <w:sz w:val="28"/>
          <w:szCs w:val="27"/>
        </w:rPr>
        <w:t xml:space="preserve">Масштаб управления и соответствующая ему группа по оплате труда, к которой отнесено учреждение, ежегодно утверждается </w:t>
      </w:r>
      <w:r>
        <w:rPr>
          <w:snapToGrid w:val="0"/>
          <w:sz w:val="28"/>
          <w:szCs w:val="27"/>
        </w:rPr>
        <w:t xml:space="preserve">постановлением администрации Гатчинского муниципального района или </w:t>
      </w:r>
      <w:r w:rsidRPr="00D729D9">
        <w:rPr>
          <w:snapToGrid w:val="0"/>
          <w:sz w:val="28"/>
          <w:szCs w:val="27"/>
        </w:rPr>
        <w:t xml:space="preserve">приказом </w:t>
      </w:r>
      <w:r>
        <w:rPr>
          <w:snapToGrid w:val="0"/>
          <w:sz w:val="28"/>
          <w:szCs w:val="27"/>
        </w:rPr>
        <w:t>структурного подразделения администрации</w:t>
      </w:r>
      <w:r w:rsidRPr="00D729D9">
        <w:rPr>
          <w:snapToGrid w:val="0"/>
          <w:sz w:val="28"/>
          <w:szCs w:val="27"/>
        </w:rPr>
        <w:t xml:space="preserve">, которому подведомственно </w:t>
      </w:r>
      <w:r>
        <w:rPr>
          <w:snapToGrid w:val="0"/>
          <w:sz w:val="28"/>
          <w:szCs w:val="27"/>
        </w:rPr>
        <w:t>муниципальное</w:t>
      </w:r>
      <w:r w:rsidRPr="00D729D9">
        <w:rPr>
          <w:snapToGrid w:val="0"/>
          <w:sz w:val="28"/>
          <w:szCs w:val="27"/>
        </w:rPr>
        <w:t xml:space="preserve"> учреждение</w:t>
      </w:r>
      <w:r>
        <w:rPr>
          <w:snapToGrid w:val="0"/>
          <w:sz w:val="28"/>
          <w:szCs w:val="27"/>
        </w:rPr>
        <w:t xml:space="preserve"> </w:t>
      </w:r>
      <w:r w:rsidRPr="00D729D9">
        <w:rPr>
          <w:snapToGrid w:val="0"/>
          <w:sz w:val="28"/>
          <w:szCs w:val="27"/>
        </w:rPr>
        <w:t>(далее</w:t>
      </w:r>
      <w:r>
        <w:rPr>
          <w:snapToGrid w:val="0"/>
          <w:sz w:val="28"/>
          <w:szCs w:val="27"/>
        </w:rPr>
        <w:t xml:space="preserve"> – </w:t>
      </w:r>
      <w:r w:rsidRPr="00D729D9">
        <w:rPr>
          <w:snapToGrid w:val="0"/>
          <w:sz w:val="28"/>
          <w:szCs w:val="27"/>
        </w:rPr>
        <w:t>уполномоченный орган), на основе объемных показателей деятельности по состоянию на 1 января.</w:t>
      </w:r>
      <w:bookmarkEnd w:id="110"/>
      <w:bookmarkEnd w:id="111"/>
      <w:bookmarkEnd w:id="112"/>
      <w:r w:rsidR="00775EFE" w:rsidRPr="00D729D9">
        <w:rPr>
          <w:snapToGrid w:val="0"/>
          <w:sz w:val="28"/>
          <w:szCs w:val="27"/>
        </w:rPr>
        <w:t xml:space="preserve"> </w:t>
      </w:r>
    </w:p>
    <w:p w:rsidR="00B71204" w:rsidRPr="001D5624" w:rsidRDefault="00B71204" w:rsidP="00B17C2D">
      <w:pPr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13" w:name="_Toc452644028"/>
      <w:bookmarkStart w:id="114" w:name="_Toc452653194"/>
      <w:bookmarkStart w:id="115" w:name="_Toc467572027"/>
      <w:r w:rsidRPr="001D5624">
        <w:rPr>
          <w:snapToGrid w:val="0"/>
          <w:sz w:val="28"/>
          <w:szCs w:val="27"/>
        </w:rPr>
        <w:t xml:space="preserve">Должностные оклады руководителей </w:t>
      </w:r>
      <w:r w:rsidR="002C2078" w:rsidRPr="001D5624">
        <w:rPr>
          <w:snapToGrid w:val="0"/>
          <w:sz w:val="28"/>
          <w:szCs w:val="27"/>
        </w:rPr>
        <w:t>муниципальных учреждений</w:t>
      </w:r>
      <w:r w:rsidRPr="001D5624">
        <w:rPr>
          <w:snapToGrid w:val="0"/>
          <w:sz w:val="28"/>
          <w:szCs w:val="27"/>
        </w:rPr>
        <w:t xml:space="preserve">, указанных в </w:t>
      </w:r>
      <w:hyperlink w:anchor="_Перечень_прочих_муниципальных" w:history="1">
        <w:r w:rsidRPr="005E6FA2">
          <w:rPr>
            <w:rStyle w:val="a5"/>
            <w:snapToGrid w:val="0"/>
            <w:sz w:val="28"/>
            <w:szCs w:val="27"/>
          </w:rPr>
          <w:t xml:space="preserve">приложении </w:t>
        </w:r>
        <w:r w:rsidR="001D5624" w:rsidRPr="005E6FA2">
          <w:rPr>
            <w:rStyle w:val="a5"/>
            <w:snapToGrid w:val="0"/>
            <w:sz w:val="28"/>
            <w:szCs w:val="27"/>
          </w:rPr>
          <w:t>8</w:t>
        </w:r>
      </w:hyperlink>
      <w:r w:rsidRPr="001D5624">
        <w:rPr>
          <w:snapToGrid w:val="0"/>
          <w:sz w:val="28"/>
          <w:szCs w:val="27"/>
        </w:rPr>
        <w:t xml:space="preserve">, устанавливаются в размере согласно приложению </w:t>
      </w:r>
      <w:r w:rsidR="001D5624" w:rsidRPr="001D5624">
        <w:rPr>
          <w:snapToGrid w:val="0"/>
          <w:sz w:val="28"/>
          <w:szCs w:val="27"/>
        </w:rPr>
        <w:t>8</w:t>
      </w:r>
      <w:r w:rsidRPr="001D5624">
        <w:rPr>
          <w:snapToGrid w:val="0"/>
          <w:sz w:val="28"/>
          <w:szCs w:val="27"/>
        </w:rPr>
        <w:t>.</w:t>
      </w:r>
      <w:bookmarkEnd w:id="113"/>
      <w:bookmarkEnd w:id="114"/>
      <w:bookmarkEnd w:id="115"/>
    </w:p>
    <w:p w:rsidR="009F1ACB" w:rsidRPr="00AE315A" w:rsidRDefault="009F1ACB" w:rsidP="00B17C2D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16" w:name="_Toc452644032"/>
      <w:bookmarkStart w:id="117" w:name="_Toc452653198"/>
      <w:bookmarkStart w:id="118" w:name="_Toc467572028"/>
      <w:r w:rsidRPr="00AE315A">
        <w:rPr>
          <w:snapToGrid w:val="0"/>
          <w:sz w:val="28"/>
          <w:szCs w:val="27"/>
        </w:rPr>
        <w:t>Должностные оклады заместителей руководителей учреждений устанавливаются в размере 90 процентов должностного оклада руководителя соответствующего учреждения.</w:t>
      </w:r>
      <w:bookmarkEnd w:id="116"/>
      <w:bookmarkEnd w:id="117"/>
      <w:bookmarkEnd w:id="118"/>
    </w:p>
    <w:p w:rsidR="009F1ACB" w:rsidRPr="00AE315A" w:rsidRDefault="009F1ACB" w:rsidP="009F1AC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119" w:name="_Toc452644034"/>
      <w:bookmarkStart w:id="120" w:name="_Toc452653200"/>
      <w:bookmarkStart w:id="121" w:name="_Toc467572029"/>
      <w:r w:rsidRPr="00AE315A">
        <w:rPr>
          <w:snapToGrid w:val="0"/>
          <w:sz w:val="28"/>
          <w:szCs w:val="27"/>
        </w:rPr>
        <w:t>Должностные оклады главных бухгалтеров учреждений устанавливаются в размере 80</w:t>
      </w:r>
      <w:r w:rsidR="0064331D">
        <w:rPr>
          <w:snapToGrid w:val="0"/>
          <w:sz w:val="28"/>
          <w:szCs w:val="27"/>
        </w:rPr>
        <w:t xml:space="preserve"> процентов </w:t>
      </w:r>
      <w:r w:rsidRPr="00AE315A">
        <w:rPr>
          <w:snapToGrid w:val="0"/>
          <w:sz w:val="28"/>
          <w:szCs w:val="27"/>
        </w:rPr>
        <w:t>должностного оклада руководителя соответствующего учреждения.</w:t>
      </w:r>
      <w:bookmarkEnd w:id="119"/>
      <w:bookmarkEnd w:id="120"/>
      <w:bookmarkEnd w:id="121"/>
    </w:p>
    <w:p w:rsidR="009E5842" w:rsidRDefault="009F1ACB" w:rsidP="00B17C2D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22" w:name="_Toc452644035"/>
      <w:bookmarkStart w:id="123" w:name="_Toc452653201"/>
      <w:bookmarkStart w:id="124" w:name="_Toc467572030"/>
      <w:r w:rsidRPr="00C516BE">
        <w:rPr>
          <w:snapToGrid w:val="0"/>
          <w:sz w:val="28"/>
          <w:szCs w:val="27"/>
        </w:rPr>
        <w:t xml:space="preserve">При наличии оснований, </w:t>
      </w:r>
      <w:r w:rsidR="00C516BE" w:rsidRPr="00C516BE">
        <w:rPr>
          <w:snapToGrid w:val="0"/>
          <w:sz w:val="28"/>
          <w:szCs w:val="27"/>
        </w:rPr>
        <w:t>распоряжение</w:t>
      </w:r>
      <w:r w:rsidR="008F2062">
        <w:rPr>
          <w:snapToGrid w:val="0"/>
          <w:sz w:val="28"/>
          <w:szCs w:val="27"/>
        </w:rPr>
        <w:t>м</w:t>
      </w:r>
      <w:r w:rsidR="00C516BE" w:rsidRPr="00C516BE">
        <w:rPr>
          <w:snapToGrid w:val="0"/>
          <w:sz w:val="28"/>
          <w:szCs w:val="27"/>
        </w:rPr>
        <w:t xml:space="preserve"> (приказом) </w:t>
      </w:r>
      <w:r w:rsidRPr="00C516BE">
        <w:rPr>
          <w:snapToGrid w:val="0"/>
          <w:sz w:val="28"/>
          <w:szCs w:val="27"/>
        </w:rPr>
        <w:t>уполномоченного органа устанавливаются персональные надбавки к исчисленным в соответствии с настоящим Положением должностным окладам руководителей учреждений, их заместителей, главных бухгалтеров</w:t>
      </w:r>
      <w:r w:rsidR="009E5842" w:rsidRPr="00C516BE">
        <w:rPr>
          <w:snapToGrid w:val="0"/>
          <w:sz w:val="28"/>
          <w:szCs w:val="27"/>
        </w:rPr>
        <w:t>.</w:t>
      </w:r>
      <w:bookmarkEnd w:id="122"/>
      <w:bookmarkEnd w:id="123"/>
      <w:bookmarkEnd w:id="124"/>
    </w:p>
    <w:p w:rsidR="00653906" w:rsidRPr="00C516BE" w:rsidRDefault="00653906" w:rsidP="00B17C2D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25" w:name="_Toc467572031"/>
      <w:r w:rsidRPr="00653906">
        <w:rPr>
          <w:snapToGrid w:val="0"/>
          <w:sz w:val="28"/>
          <w:szCs w:val="27"/>
        </w:rPr>
        <w:t xml:space="preserve">Установить предельный уровень соотношения заработной платы руководителей, их заместителей, главных бухгалтеров учреждений, формируемой за счет всех источников финансового обеспечения и рассчитываемой за календарный год в размере не более </w:t>
      </w:r>
      <w:r>
        <w:rPr>
          <w:snapToGrid w:val="0"/>
          <w:sz w:val="28"/>
          <w:szCs w:val="27"/>
        </w:rPr>
        <w:t>4</w:t>
      </w:r>
      <w:r w:rsidRPr="00653906">
        <w:rPr>
          <w:snapToGrid w:val="0"/>
          <w:sz w:val="28"/>
          <w:szCs w:val="27"/>
        </w:rPr>
        <w:t>-</w:t>
      </w:r>
      <w:r>
        <w:rPr>
          <w:snapToGrid w:val="0"/>
          <w:sz w:val="28"/>
          <w:szCs w:val="27"/>
        </w:rPr>
        <w:t>х</w:t>
      </w:r>
      <w:r w:rsidRPr="00653906">
        <w:rPr>
          <w:snapToGrid w:val="0"/>
          <w:sz w:val="28"/>
          <w:szCs w:val="27"/>
        </w:rPr>
        <w:t xml:space="preserve"> кратного размера среднемесячной заработной платы работников учреждений (без учета заработной платы соответствующего руководителя, его заместителей, главного бухгалтера).</w:t>
      </w:r>
      <w:bookmarkEnd w:id="125"/>
    </w:p>
    <w:p w:rsidR="00C516BE" w:rsidRPr="00C516BE" w:rsidRDefault="00C516BE" w:rsidP="00292557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outlineLvl w:val="0"/>
        <w:rPr>
          <w:b/>
          <w:snapToGrid w:val="0"/>
          <w:sz w:val="28"/>
          <w:szCs w:val="27"/>
        </w:rPr>
      </w:pPr>
      <w:bookmarkStart w:id="126" w:name="_Toc452644036"/>
      <w:bookmarkStart w:id="127" w:name="_Toc467572032"/>
      <w:r w:rsidRPr="00C516BE">
        <w:rPr>
          <w:b/>
          <w:snapToGrid w:val="0"/>
          <w:sz w:val="28"/>
          <w:szCs w:val="27"/>
        </w:rPr>
        <w:t>Размеры и порядок установления компенсационных выплат</w:t>
      </w:r>
      <w:r>
        <w:rPr>
          <w:b/>
          <w:snapToGrid w:val="0"/>
          <w:sz w:val="28"/>
          <w:szCs w:val="27"/>
        </w:rPr>
        <w:t>.</w:t>
      </w:r>
      <w:bookmarkEnd w:id="126"/>
      <w:bookmarkEnd w:id="127"/>
    </w:p>
    <w:p w:rsidR="00A4583A" w:rsidRDefault="00C516BE" w:rsidP="00B17C2D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28" w:name="_Toc452644037"/>
      <w:bookmarkStart w:id="129" w:name="_Toc452653203"/>
      <w:bookmarkStart w:id="130" w:name="_Toc467572033"/>
      <w:r w:rsidRPr="0044187C">
        <w:rPr>
          <w:snapToGrid w:val="0"/>
          <w:sz w:val="28"/>
          <w:szCs w:val="27"/>
        </w:rPr>
        <w:t>Компенсационные выплаты устанавливаются приказом по учреждению в рублях или в процентном отношении к должностному окладу (окладу, ставке заработной платы для педагогических работников) работников.</w:t>
      </w:r>
      <w:bookmarkEnd w:id="128"/>
      <w:bookmarkEnd w:id="129"/>
      <w:bookmarkEnd w:id="130"/>
    </w:p>
    <w:p w:rsidR="00A4583A" w:rsidRDefault="00C516BE" w:rsidP="00B17C2D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31" w:name="_Toc452644038"/>
      <w:bookmarkStart w:id="132" w:name="_Toc452653204"/>
      <w:bookmarkStart w:id="133" w:name="_Toc467572034"/>
      <w:r w:rsidRPr="00A4583A">
        <w:rPr>
          <w:snapToGrid w:val="0"/>
          <w:sz w:val="28"/>
          <w:szCs w:val="27"/>
        </w:rPr>
        <w:lastRenderedPageBreak/>
        <w:t xml:space="preserve">Повышение оплаты труда за работу с вредными </w:t>
      </w:r>
      <w:proofErr w:type="gramStart"/>
      <w:r w:rsidRPr="00A4583A">
        <w:rPr>
          <w:snapToGrid w:val="0"/>
          <w:sz w:val="28"/>
          <w:szCs w:val="27"/>
        </w:rPr>
        <w:t>и(</w:t>
      </w:r>
      <w:proofErr w:type="gramEnd"/>
      <w:r w:rsidRPr="00A4583A">
        <w:rPr>
          <w:snapToGrid w:val="0"/>
          <w:sz w:val="28"/>
          <w:szCs w:val="27"/>
        </w:rPr>
        <w:t>или) опасными условиями труда и иными особыми условиями труда осуществляется пропорционально отработанному времени в таких условиях труда.</w:t>
      </w:r>
      <w:bookmarkEnd w:id="131"/>
      <w:bookmarkEnd w:id="132"/>
      <w:bookmarkEnd w:id="133"/>
    </w:p>
    <w:p w:rsidR="00A4583A" w:rsidRDefault="00A4583A" w:rsidP="00A4583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134" w:name="_Toc452644039"/>
      <w:bookmarkStart w:id="135" w:name="_Toc452653205"/>
      <w:bookmarkStart w:id="136" w:name="_Toc467572035"/>
      <w:r w:rsidRPr="00A4583A">
        <w:rPr>
          <w:snapToGrid w:val="0"/>
          <w:sz w:val="28"/>
          <w:szCs w:val="27"/>
        </w:rPr>
        <w:t>Конкретные размеры повышений определяются по результатам проведенной в установленном порядке аттестации рабочих мест и оценки условий труда на них и утверждаются приказами соответствующих учреждений с учетом мнения представительного органа работников в порядке, установленном статьей 372 Трудового кодекса Российской Федерации для принятия локальных нормативных актов, либо коллективным договором</w:t>
      </w:r>
      <w:bookmarkEnd w:id="134"/>
      <w:bookmarkEnd w:id="135"/>
      <w:bookmarkEnd w:id="136"/>
    </w:p>
    <w:p w:rsidR="00A4583A" w:rsidRDefault="00C516BE" w:rsidP="00B17C2D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37" w:name="_Toc452644040"/>
      <w:bookmarkStart w:id="138" w:name="_Toc452653206"/>
      <w:bookmarkStart w:id="139" w:name="_Toc467572036"/>
      <w:r w:rsidRPr="00A4583A">
        <w:rPr>
          <w:snapToGrid w:val="0"/>
          <w:sz w:val="28"/>
          <w:szCs w:val="27"/>
        </w:rPr>
        <w:t xml:space="preserve">По результатам аттестации рабочих мест приказом по учреждению утверждается перечень профессий и должностей работников учреждения, которым устанавливается повышение оплаты труда за работу с вредными </w:t>
      </w:r>
      <w:proofErr w:type="gramStart"/>
      <w:r w:rsidRPr="00A4583A">
        <w:rPr>
          <w:snapToGrid w:val="0"/>
          <w:sz w:val="28"/>
          <w:szCs w:val="27"/>
        </w:rPr>
        <w:t>и(</w:t>
      </w:r>
      <w:proofErr w:type="gramEnd"/>
      <w:r w:rsidRPr="00A4583A">
        <w:rPr>
          <w:snapToGrid w:val="0"/>
          <w:sz w:val="28"/>
          <w:szCs w:val="27"/>
        </w:rPr>
        <w:t>или) опасными условиями труда и иными особыми условиями труда с указанием размера повышения. Если по итогам аттестации рабочее место признается безопасным, осуществление указанной выплаты не производится.</w:t>
      </w:r>
      <w:bookmarkEnd w:id="137"/>
      <w:bookmarkEnd w:id="138"/>
      <w:bookmarkEnd w:id="139"/>
    </w:p>
    <w:p w:rsidR="007532F1" w:rsidRDefault="00C516BE" w:rsidP="00B17C2D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40" w:name="_Toc452644043"/>
      <w:bookmarkStart w:id="141" w:name="_Toc452653209"/>
      <w:bookmarkStart w:id="142" w:name="_Toc467572037"/>
      <w:r w:rsidRPr="00A4583A">
        <w:rPr>
          <w:snapToGrid w:val="0"/>
          <w:sz w:val="28"/>
          <w:szCs w:val="27"/>
        </w:rPr>
        <w:t xml:space="preserve">Перечень </w:t>
      </w:r>
      <w:r w:rsidRPr="005E6FA2">
        <w:rPr>
          <w:snapToGrid w:val="0"/>
          <w:sz w:val="28"/>
          <w:szCs w:val="27"/>
        </w:rPr>
        <w:t xml:space="preserve">учреждений </w:t>
      </w:r>
      <w:r w:rsidRPr="00A4583A">
        <w:rPr>
          <w:snapToGrid w:val="0"/>
          <w:sz w:val="28"/>
          <w:szCs w:val="27"/>
        </w:rPr>
        <w:t xml:space="preserve">социального обслуживания, работа в которых дает право на повышение оплаты труда за работу с опасными условиями труда и иными особыми условиями труда, приведен в </w:t>
      </w:r>
      <w:r w:rsidRPr="005E6FA2">
        <w:rPr>
          <w:snapToGrid w:val="0"/>
          <w:sz w:val="28"/>
          <w:szCs w:val="27"/>
        </w:rPr>
        <w:t xml:space="preserve">разделе 2 </w:t>
      </w:r>
      <w:hyperlink w:anchor="_1._Межуровневые_коэффициенты" w:history="1">
        <w:r w:rsidRPr="005E6FA2">
          <w:rPr>
            <w:rStyle w:val="a5"/>
            <w:snapToGrid w:val="0"/>
            <w:sz w:val="28"/>
            <w:szCs w:val="27"/>
          </w:rPr>
          <w:t xml:space="preserve">приложения </w:t>
        </w:r>
        <w:r w:rsidR="005E6FA2" w:rsidRPr="005E6FA2">
          <w:rPr>
            <w:rStyle w:val="a5"/>
            <w:snapToGrid w:val="0"/>
            <w:sz w:val="28"/>
            <w:szCs w:val="27"/>
          </w:rPr>
          <w:t>7</w:t>
        </w:r>
      </w:hyperlink>
      <w:r w:rsidRPr="00A4583A">
        <w:rPr>
          <w:snapToGrid w:val="0"/>
          <w:sz w:val="28"/>
          <w:szCs w:val="27"/>
        </w:rPr>
        <w:t xml:space="preserve"> к настоящему Положению.</w:t>
      </w:r>
      <w:bookmarkStart w:id="143" w:name="_Toc452644047"/>
      <w:bookmarkEnd w:id="140"/>
      <w:bookmarkEnd w:id="141"/>
      <w:bookmarkEnd w:id="142"/>
    </w:p>
    <w:p w:rsidR="007532F1" w:rsidRDefault="00C516BE" w:rsidP="00B17C2D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44" w:name="_Toc452653210"/>
      <w:bookmarkStart w:id="145" w:name="_Toc467572038"/>
      <w:r w:rsidRPr="007532F1">
        <w:rPr>
          <w:snapToGrid w:val="0"/>
          <w:sz w:val="28"/>
          <w:szCs w:val="27"/>
        </w:rPr>
        <w:t>Работникам учреждений культуры, непосредственно занятым обслуживанием слепых в клубах и библиотеках, устанавливается повышенная оплата труда за работу с особыми условиями труда в размере до 15 процентов от должностного оклада.</w:t>
      </w:r>
      <w:bookmarkStart w:id="146" w:name="_Toc452644048"/>
      <w:bookmarkEnd w:id="143"/>
      <w:bookmarkEnd w:id="144"/>
      <w:bookmarkEnd w:id="145"/>
    </w:p>
    <w:p w:rsidR="007532F1" w:rsidRDefault="00C516BE" w:rsidP="00B17C2D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47" w:name="_Toc452653211"/>
      <w:bookmarkStart w:id="148" w:name="_Toc467572039"/>
      <w:r w:rsidRPr="007532F1">
        <w:rPr>
          <w:snapToGrid w:val="0"/>
          <w:sz w:val="28"/>
          <w:szCs w:val="27"/>
        </w:rPr>
        <w:t>Доплата за совмещение профессий (должностей), расширение зоны обслуживания, увеличение объема работы или исполнение обязанностей временно отсутствующего работника без освобождения от работы устанавливается в соответствии с трудовым законодательством.</w:t>
      </w:r>
      <w:bookmarkStart w:id="149" w:name="_Toc452644049"/>
      <w:bookmarkEnd w:id="146"/>
      <w:bookmarkEnd w:id="147"/>
      <w:bookmarkEnd w:id="148"/>
    </w:p>
    <w:p w:rsidR="007532F1" w:rsidRDefault="00C516BE" w:rsidP="00753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150" w:name="_Toc452653212"/>
      <w:bookmarkStart w:id="151" w:name="_Toc467572040"/>
      <w:r w:rsidRPr="007532F1">
        <w:rPr>
          <w:snapToGrid w:val="0"/>
          <w:sz w:val="28"/>
          <w:szCs w:val="27"/>
        </w:rPr>
        <w:t>Работа в ночное время оплачивается в повышенном размере</w:t>
      </w:r>
      <w:bookmarkStart w:id="152" w:name="_Toc452644055"/>
      <w:bookmarkEnd w:id="149"/>
      <w:r w:rsidR="007532F1" w:rsidRPr="007532F1">
        <w:rPr>
          <w:snapToGrid w:val="0"/>
          <w:sz w:val="28"/>
          <w:szCs w:val="27"/>
        </w:rPr>
        <w:t xml:space="preserve"> </w:t>
      </w:r>
      <w:r w:rsidRPr="007532F1">
        <w:rPr>
          <w:snapToGrid w:val="0"/>
          <w:sz w:val="28"/>
          <w:szCs w:val="27"/>
        </w:rPr>
        <w:t>20 процентов должностного оклада (оклада, ставки заработной платы для педагогических работников), рассчитанного за час работы.</w:t>
      </w:r>
      <w:bookmarkEnd w:id="150"/>
      <w:bookmarkEnd w:id="152"/>
      <w:bookmarkEnd w:id="151"/>
    </w:p>
    <w:p w:rsidR="007532F1" w:rsidRPr="00C516BE" w:rsidRDefault="007532F1" w:rsidP="00753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153" w:name="_Toc452653213"/>
      <w:bookmarkStart w:id="154" w:name="_Toc467572041"/>
      <w:r w:rsidRPr="00C516BE">
        <w:rPr>
          <w:snapToGrid w:val="0"/>
          <w:sz w:val="28"/>
          <w:szCs w:val="27"/>
        </w:rPr>
        <w:t>Размеры повышенной оплаты труда за работу в ночное время работникам включаются в трудовой договор.</w:t>
      </w:r>
      <w:bookmarkEnd w:id="153"/>
      <w:bookmarkEnd w:id="154"/>
    </w:p>
    <w:p w:rsidR="007532F1" w:rsidRPr="00C516BE" w:rsidRDefault="007532F1" w:rsidP="00753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155" w:name="_Toc452653214"/>
      <w:bookmarkStart w:id="156" w:name="_Toc467572042"/>
      <w:r w:rsidRPr="00C516BE">
        <w:rPr>
          <w:snapToGrid w:val="0"/>
          <w:sz w:val="28"/>
          <w:szCs w:val="27"/>
        </w:rPr>
        <w:t>Ночным считается время с 22 часов предшествующего дня до 6 часов следующего дня.</w:t>
      </w:r>
      <w:bookmarkEnd w:id="155"/>
      <w:bookmarkEnd w:id="156"/>
    </w:p>
    <w:p w:rsidR="009F132C" w:rsidRPr="009F132C" w:rsidRDefault="009F132C" w:rsidP="00B17C2D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57" w:name="_Toc452653215"/>
      <w:bookmarkStart w:id="158" w:name="_Toc467572043"/>
      <w:proofErr w:type="gramStart"/>
      <w:r w:rsidRPr="009F132C">
        <w:rPr>
          <w:snapToGrid w:val="0"/>
          <w:sz w:val="28"/>
          <w:szCs w:val="27"/>
        </w:rPr>
        <w:t>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размере одинарной части должностного оклада (оклада, ставки заработной платы для педагогических работников) за день или час работы сверх должностного оклада (оклада, ставки заработной платы для педагогических работников), если работа в выходной или нерабочий праздничный день производилась в пределах</w:t>
      </w:r>
      <w:proofErr w:type="gramEnd"/>
      <w:r w:rsidRPr="009F132C">
        <w:rPr>
          <w:snapToGrid w:val="0"/>
          <w:sz w:val="28"/>
          <w:szCs w:val="27"/>
        </w:rPr>
        <w:t xml:space="preserve"> месячной нормы рабочего времени, и в размере двойной части должностного оклада (оклада, ставки заработной платы для педагогических работников) за день или час работы сверх должностного оклада (оклада, ставки заработной </w:t>
      </w:r>
      <w:r w:rsidRPr="009F132C">
        <w:rPr>
          <w:snapToGrid w:val="0"/>
          <w:sz w:val="28"/>
          <w:szCs w:val="27"/>
        </w:rPr>
        <w:lastRenderedPageBreak/>
        <w:t>платы для педагогических работников), если работа производилась сверх месячной нормы рабочего времени.</w:t>
      </w:r>
      <w:bookmarkEnd w:id="157"/>
      <w:bookmarkEnd w:id="158"/>
    </w:p>
    <w:p w:rsidR="004146BA" w:rsidRDefault="009F132C" w:rsidP="004146B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159" w:name="_Toc452653216"/>
      <w:bookmarkStart w:id="160" w:name="_Toc467572044"/>
      <w:r w:rsidRPr="00C516BE">
        <w:rPr>
          <w:snapToGrid w:val="0"/>
          <w:sz w:val="28"/>
          <w:szCs w:val="27"/>
        </w:rPr>
        <w:t>В праздничные дни допускаются работы, приостановка которых невозможна по производственно-техническим условиям (непрерывно действующие организации), работы, вызываемые необходимостью обслуживания населения, а также неотложные ремонтные и погрузочно-разгрузочные работы</w:t>
      </w:r>
      <w:r>
        <w:rPr>
          <w:snapToGrid w:val="0"/>
          <w:sz w:val="28"/>
          <w:szCs w:val="27"/>
        </w:rPr>
        <w:t>.</w:t>
      </w:r>
      <w:bookmarkStart w:id="161" w:name="_Toc452644060"/>
      <w:bookmarkEnd w:id="159"/>
      <w:bookmarkEnd w:id="160"/>
    </w:p>
    <w:p w:rsidR="00C516BE" w:rsidRDefault="00C516BE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62" w:name="_Toc452653217"/>
      <w:bookmarkStart w:id="163" w:name="_Toc467572045"/>
      <w:r w:rsidRPr="009F132C">
        <w:rPr>
          <w:snapToGrid w:val="0"/>
          <w:sz w:val="28"/>
          <w:szCs w:val="27"/>
        </w:rPr>
        <w:t>Повышенная оплата за сверхурочную работу осуществляется в пределах установленного учреждению фонда оплаты труда в соответствии с трудовым законодательством.</w:t>
      </w:r>
      <w:bookmarkEnd w:id="161"/>
      <w:bookmarkEnd w:id="162"/>
      <w:bookmarkEnd w:id="163"/>
    </w:p>
    <w:p w:rsidR="000C3BD6" w:rsidRPr="000C3BD6" w:rsidRDefault="000C3BD6" w:rsidP="00B17C2D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outlineLvl w:val="0"/>
        <w:rPr>
          <w:b/>
          <w:snapToGrid w:val="0"/>
          <w:sz w:val="28"/>
          <w:szCs w:val="27"/>
        </w:rPr>
      </w:pPr>
      <w:bookmarkStart w:id="164" w:name="_Toc467572046"/>
      <w:r w:rsidRPr="000C3BD6">
        <w:rPr>
          <w:b/>
          <w:snapToGrid w:val="0"/>
          <w:sz w:val="28"/>
          <w:szCs w:val="27"/>
        </w:rPr>
        <w:t>Виды, размеры и порядок установления стимулирующих выплат</w:t>
      </w:r>
      <w:bookmarkEnd w:id="164"/>
    </w:p>
    <w:p w:rsidR="000C3BD6" w:rsidRDefault="000C3BD6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65" w:name="_Toc452653219"/>
      <w:bookmarkStart w:id="166" w:name="_Toc467572047"/>
      <w:r w:rsidRPr="000C3BD6">
        <w:rPr>
          <w:snapToGrid w:val="0"/>
          <w:sz w:val="28"/>
          <w:szCs w:val="27"/>
        </w:rPr>
        <w:t>Работникам подведомственных учреждений устанавливаются стимулирующие выплаты с учетом следующего перечня:</w:t>
      </w:r>
      <w:bookmarkEnd w:id="165"/>
      <w:bookmarkEnd w:id="166"/>
    </w:p>
    <w:p w:rsidR="000C3BD6" w:rsidRPr="000C3BD6" w:rsidRDefault="000C3BD6" w:rsidP="000C3B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167" w:name="_Toc452653220"/>
      <w:bookmarkStart w:id="168" w:name="_Toc467572048"/>
      <w:r w:rsidRPr="000C3BD6">
        <w:rPr>
          <w:snapToGrid w:val="0"/>
          <w:sz w:val="28"/>
          <w:szCs w:val="27"/>
        </w:rPr>
        <w:t>за интенсивность и высокие результаты работы,</w:t>
      </w:r>
      <w:bookmarkEnd w:id="167"/>
      <w:bookmarkEnd w:id="168"/>
    </w:p>
    <w:p w:rsidR="000C3BD6" w:rsidRPr="000C3BD6" w:rsidRDefault="000C3BD6" w:rsidP="000C3BD6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both"/>
        <w:outlineLvl w:val="0"/>
        <w:rPr>
          <w:snapToGrid w:val="0"/>
          <w:sz w:val="28"/>
          <w:szCs w:val="27"/>
        </w:rPr>
      </w:pPr>
      <w:bookmarkStart w:id="169" w:name="_Toc452653221"/>
      <w:bookmarkStart w:id="170" w:name="_Toc467572049"/>
      <w:r w:rsidRPr="000C3BD6">
        <w:rPr>
          <w:snapToGrid w:val="0"/>
          <w:sz w:val="28"/>
          <w:szCs w:val="27"/>
        </w:rPr>
        <w:t>за качество выполняемых работ,</w:t>
      </w:r>
      <w:bookmarkEnd w:id="169"/>
      <w:bookmarkEnd w:id="170"/>
    </w:p>
    <w:p w:rsidR="000C3BD6" w:rsidRPr="000C3BD6" w:rsidRDefault="000C3BD6" w:rsidP="000C3BD6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both"/>
        <w:outlineLvl w:val="0"/>
        <w:rPr>
          <w:snapToGrid w:val="0"/>
          <w:sz w:val="28"/>
          <w:szCs w:val="27"/>
        </w:rPr>
      </w:pPr>
      <w:bookmarkStart w:id="171" w:name="_Toc452653222"/>
      <w:bookmarkStart w:id="172" w:name="_Toc467572050"/>
      <w:r w:rsidRPr="000C3BD6">
        <w:rPr>
          <w:snapToGrid w:val="0"/>
          <w:sz w:val="28"/>
          <w:szCs w:val="27"/>
        </w:rPr>
        <w:t>за стаж непрерывной работы (стаж работы в учреждении, в отрасли),</w:t>
      </w:r>
      <w:bookmarkEnd w:id="171"/>
      <w:bookmarkEnd w:id="172"/>
    </w:p>
    <w:p w:rsidR="000C3BD6" w:rsidRPr="000C3BD6" w:rsidRDefault="000C3BD6" w:rsidP="000C3BD6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both"/>
        <w:outlineLvl w:val="0"/>
        <w:rPr>
          <w:snapToGrid w:val="0"/>
          <w:sz w:val="28"/>
          <w:szCs w:val="27"/>
        </w:rPr>
      </w:pPr>
      <w:bookmarkStart w:id="173" w:name="_Toc452653223"/>
      <w:bookmarkStart w:id="174" w:name="_Toc467572051"/>
      <w:r w:rsidRPr="000C3BD6">
        <w:rPr>
          <w:snapToGrid w:val="0"/>
          <w:sz w:val="28"/>
          <w:szCs w:val="27"/>
        </w:rPr>
        <w:t>за выслугу лет,</w:t>
      </w:r>
      <w:bookmarkEnd w:id="173"/>
      <w:bookmarkEnd w:id="174"/>
    </w:p>
    <w:p w:rsidR="000C3BD6" w:rsidRPr="000C3BD6" w:rsidRDefault="000C3BD6" w:rsidP="000C3BD6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both"/>
        <w:outlineLvl w:val="0"/>
        <w:rPr>
          <w:snapToGrid w:val="0"/>
          <w:sz w:val="28"/>
          <w:szCs w:val="27"/>
        </w:rPr>
      </w:pPr>
      <w:bookmarkStart w:id="175" w:name="_Toc452653224"/>
      <w:bookmarkStart w:id="176" w:name="_Toc467572052"/>
      <w:r w:rsidRPr="000C3BD6">
        <w:rPr>
          <w:snapToGrid w:val="0"/>
          <w:sz w:val="28"/>
          <w:szCs w:val="27"/>
        </w:rPr>
        <w:t>премиальные выплаты по итогам работы,</w:t>
      </w:r>
      <w:bookmarkEnd w:id="175"/>
      <w:bookmarkEnd w:id="176"/>
    </w:p>
    <w:p w:rsidR="000C3BD6" w:rsidRDefault="000C3BD6" w:rsidP="000C3BD6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both"/>
        <w:outlineLvl w:val="0"/>
        <w:rPr>
          <w:snapToGrid w:val="0"/>
          <w:sz w:val="28"/>
          <w:szCs w:val="27"/>
        </w:rPr>
      </w:pPr>
      <w:bookmarkStart w:id="177" w:name="_Toc452653225"/>
      <w:bookmarkStart w:id="178" w:name="_Toc467572053"/>
      <w:r w:rsidRPr="000C3BD6">
        <w:rPr>
          <w:snapToGrid w:val="0"/>
          <w:sz w:val="28"/>
          <w:szCs w:val="27"/>
        </w:rPr>
        <w:t>персональные надбавки.</w:t>
      </w:r>
      <w:bookmarkEnd w:id="177"/>
      <w:bookmarkEnd w:id="178"/>
    </w:p>
    <w:p w:rsidR="00261355" w:rsidRDefault="000C3BD6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79" w:name="_Toc452653226"/>
      <w:bookmarkStart w:id="180" w:name="_Toc467572054"/>
      <w:r w:rsidRPr="000C3BD6">
        <w:rPr>
          <w:snapToGrid w:val="0"/>
          <w:sz w:val="28"/>
          <w:szCs w:val="27"/>
        </w:rPr>
        <w:t xml:space="preserve">Выплаты стимулирующего характера производятся </w:t>
      </w:r>
      <w:proofErr w:type="gramStart"/>
      <w:r w:rsidRPr="000C3BD6">
        <w:rPr>
          <w:snapToGrid w:val="0"/>
          <w:sz w:val="28"/>
          <w:szCs w:val="27"/>
        </w:rPr>
        <w:t>в соответствии с приказом по учреждению об утверждении положения об оплате</w:t>
      </w:r>
      <w:proofErr w:type="gramEnd"/>
      <w:r w:rsidRPr="000C3BD6">
        <w:rPr>
          <w:snapToGrid w:val="0"/>
          <w:sz w:val="28"/>
          <w:szCs w:val="27"/>
        </w:rPr>
        <w:t xml:space="preserve"> и стимулировании труда работников учреждения.</w:t>
      </w:r>
      <w:bookmarkEnd w:id="179"/>
      <w:bookmarkEnd w:id="180"/>
    </w:p>
    <w:p w:rsidR="00261355" w:rsidRDefault="000C3BD6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81" w:name="_Toc452653227"/>
      <w:bookmarkStart w:id="182" w:name="_Toc467572055"/>
      <w:r w:rsidRPr="00261355">
        <w:rPr>
          <w:snapToGrid w:val="0"/>
          <w:sz w:val="28"/>
          <w:szCs w:val="27"/>
        </w:rPr>
        <w:t>Конкретный перечень стимулирующих выплат, размеры и условия их осуществления устанавливаются коллективными договорами, соглашениями, приказами по учреждению в пределах фонда оплаты труда. Максимальный размер выплат стимулирующего характера не ограничен.</w:t>
      </w:r>
      <w:bookmarkEnd w:id="181"/>
      <w:bookmarkEnd w:id="182"/>
    </w:p>
    <w:p w:rsidR="000C3BD6" w:rsidRPr="00261355" w:rsidRDefault="000C3BD6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83" w:name="_Toc452653228"/>
      <w:bookmarkStart w:id="184" w:name="_Toc467572056"/>
      <w:r w:rsidRPr="00261355">
        <w:rPr>
          <w:snapToGrid w:val="0"/>
          <w:sz w:val="28"/>
          <w:szCs w:val="27"/>
        </w:rPr>
        <w:t>При определении размеров выплат стимулирующего характера должно учитываться:</w:t>
      </w:r>
      <w:bookmarkEnd w:id="183"/>
      <w:bookmarkEnd w:id="184"/>
    </w:p>
    <w:p w:rsidR="000C3BD6" w:rsidRPr="000C3BD6" w:rsidRDefault="000C3BD6" w:rsidP="00261355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185" w:name="_Toc452653229"/>
      <w:bookmarkStart w:id="186" w:name="_Toc467572057"/>
      <w:r w:rsidRPr="000C3BD6">
        <w:rPr>
          <w:snapToGrid w:val="0"/>
          <w:sz w:val="28"/>
          <w:szCs w:val="27"/>
        </w:rPr>
        <w:t>успешное и добросовестное исполнение работником своих обязанностей в соответствующем периоде;</w:t>
      </w:r>
      <w:bookmarkEnd w:id="185"/>
      <w:bookmarkEnd w:id="186"/>
    </w:p>
    <w:p w:rsidR="00261355" w:rsidRDefault="000C3BD6" w:rsidP="00261355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187" w:name="_Toc452653230"/>
      <w:bookmarkStart w:id="188" w:name="_Toc467572058"/>
      <w:r w:rsidRPr="000C3BD6">
        <w:rPr>
          <w:snapToGrid w:val="0"/>
          <w:sz w:val="28"/>
          <w:szCs w:val="27"/>
        </w:rPr>
        <w:t>инициатива, творчество и применение в работе современных форм и методов организации труда;</w:t>
      </w:r>
      <w:bookmarkEnd w:id="187"/>
      <w:bookmarkEnd w:id="188"/>
    </w:p>
    <w:p w:rsidR="00261355" w:rsidRDefault="000C3BD6" w:rsidP="00261355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189" w:name="_Toc452653231"/>
      <w:bookmarkStart w:id="190" w:name="_Toc467572059"/>
      <w:r w:rsidRPr="000C3BD6">
        <w:rPr>
          <w:snapToGrid w:val="0"/>
          <w:sz w:val="28"/>
          <w:szCs w:val="27"/>
        </w:rPr>
        <w:t>выполнение порученной работы, связанной с обеспечением рабочего процесса;</w:t>
      </w:r>
      <w:bookmarkEnd w:id="189"/>
      <w:bookmarkEnd w:id="190"/>
    </w:p>
    <w:p w:rsidR="000C3BD6" w:rsidRPr="000C3BD6" w:rsidRDefault="000C3BD6" w:rsidP="00261355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191" w:name="_Toc452653232"/>
      <w:bookmarkStart w:id="192" w:name="_Toc467572060"/>
      <w:r w:rsidRPr="000C3BD6">
        <w:rPr>
          <w:snapToGrid w:val="0"/>
          <w:sz w:val="28"/>
          <w:szCs w:val="27"/>
        </w:rPr>
        <w:t>участие в выполнении особо важных работ и мероприятий.</w:t>
      </w:r>
      <w:bookmarkEnd w:id="191"/>
      <w:bookmarkEnd w:id="192"/>
    </w:p>
    <w:p w:rsidR="000C3BD6" w:rsidRDefault="000C3BD6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93" w:name="_Toc452653233"/>
      <w:bookmarkStart w:id="194" w:name="_Toc467572061"/>
      <w:r w:rsidRPr="00261355">
        <w:rPr>
          <w:snapToGrid w:val="0"/>
          <w:sz w:val="28"/>
          <w:szCs w:val="27"/>
        </w:rPr>
        <w:t>При наличии оснований, в целях поощрения работников за выполненную работу, им выплачиваются следующие премиальные выплаты:</w:t>
      </w:r>
      <w:bookmarkEnd w:id="193"/>
      <w:bookmarkEnd w:id="194"/>
    </w:p>
    <w:p w:rsidR="000A5201" w:rsidRPr="000A5201" w:rsidRDefault="000A5201" w:rsidP="000A5201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both"/>
        <w:outlineLvl w:val="0"/>
        <w:rPr>
          <w:snapToGrid w:val="0"/>
          <w:sz w:val="28"/>
          <w:szCs w:val="27"/>
        </w:rPr>
      </w:pPr>
      <w:bookmarkStart w:id="195" w:name="_Toc452653234"/>
      <w:bookmarkStart w:id="196" w:name="_Toc467572062"/>
      <w:r w:rsidRPr="000A5201">
        <w:rPr>
          <w:snapToGrid w:val="0"/>
          <w:sz w:val="28"/>
          <w:szCs w:val="27"/>
        </w:rPr>
        <w:t>по итогам работы (за месяц, квартал, полугодие, 9 месяцев, год);</w:t>
      </w:r>
      <w:bookmarkEnd w:id="195"/>
      <w:bookmarkEnd w:id="196"/>
    </w:p>
    <w:p w:rsidR="000A5201" w:rsidRDefault="000A5201" w:rsidP="000A5201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both"/>
        <w:outlineLvl w:val="0"/>
        <w:rPr>
          <w:snapToGrid w:val="0"/>
          <w:sz w:val="28"/>
          <w:szCs w:val="27"/>
        </w:rPr>
      </w:pPr>
      <w:bookmarkStart w:id="197" w:name="_Toc452653235"/>
      <w:bookmarkStart w:id="198" w:name="_Toc467572063"/>
      <w:r w:rsidRPr="000A5201">
        <w:rPr>
          <w:snapToGrid w:val="0"/>
          <w:sz w:val="28"/>
          <w:szCs w:val="27"/>
        </w:rPr>
        <w:t>за выполнение особо важных и срочных работ.</w:t>
      </w:r>
      <w:bookmarkEnd w:id="197"/>
      <w:bookmarkEnd w:id="198"/>
    </w:p>
    <w:p w:rsidR="000C3BD6" w:rsidRDefault="000C3BD6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199" w:name="_Toc452653236"/>
      <w:bookmarkStart w:id="200" w:name="_Toc467572064"/>
      <w:r w:rsidRPr="000A5201">
        <w:rPr>
          <w:snapToGrid w:val="0"/>
          <w:sz w:val="28"/>
          <w:szCs w:val="27"/>
        </w:rPr>
        <w:t>Период, за который выплачивается премия, конкретизируется в положении об оплате и стимулировании труда работников учреждения. При этом могут быть введены несколько премий за разные периоды работы. Например, по итогам работы за квартал и премия по итогам работы за год.</w:t>
      </w:r>
      <w:bookmarkEnd w:id="199"/>
      <w:bookmarkEnd w:id="200"/>
    </w:p>
    <w:p w:rsidR="00F400A1" w:rsidRDefault="000C3BD6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01" w:name="_Toc452653237"/>
      <w:bookmarkStart w:id="202" w:name="_Toc467572065"/>
      <w:r w:rsidRPr="000A5201">
        <w:rPr>
          <w:snapToGrid w:val="0"/>
          <w:sz w:val="28"/>
          <w:szCs w:val="27"/>
        </w:rPr>
        <w:t xml:space="preserve">Премия начисляется за фактически отработанное время. За период нахождения работников в различных видах оплачиваемых или </w:t>
      </w:r>
      <w:r w:rsidRPr="000A5201">
        <w:rPr>
          <w:snapToGrid w:val="0"/>
          <w:sz w:val="28"/>
          <w:szCs w:val="27"/>
        </w:rPr>
        <w:lastRenderedPageBreak/>
        <w:t>неоплачиваемых отпусков, а также за период временной нетрудоспособности премия не начисляется.</w:t>
      </w:r>
      <w:bookmarkEnd w:id="201"/>
      <w:bookmarkEnd w:id="202"/>
    </w:p>
    <w:p w:rsidR="00F400A1" w:rsidRDefault="000C3BD6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03" w:name="_Toc452653238"/>
      <w:bookmarkStart w:id="204" w:name="_Toc467572066"/>
      <w:r w:rsidRPr="00F400A1">
        <w:rPr>
          <w:snapToGrid w:val="0"/>
          <w:sz w:val="28"/>
          <w:szCs w:val="27"/>
        </w:rPr>
        <w:t>Экономия фонда оплаты труда может быть направлена на осуществление стимулирующих выплат, а также на оказание материальной помощи.</w:t>
      </w:r>
      <w:bookmarkEnd w:id="203"/>
      <w:bookmarkEnd w:id="204"/>
    </w:p>
    <w:p w:rsidR="00F400A1" w:rsidRDefault="000C3BD6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05" w:name="_Toc452653239"/>
      <w:bookmarkStart w:id="206" w:name="_Toc467572067"/>
      <w:r w:rsidRPr="00F400A1">
        <w:rPr>
          <w:snapToGrid w:val="0"/>
          <w:sz w:val="28"/>
          <w:szCs w:val="27"/>
        </w:rPr>
        <w:t>Решение об оказании материальной помощи и ее конкретных размерах принимает руководитель учреждения в соответствии с положением об оплате и стимулировании труда работников учреждения на основании письменного заявления работника.</w:t>
      </w:r>
      <w:bookmarkEnd w:id="205"/>
      <w:bookmarkEnd w:id="206"/>
    </w:p>
    <w:p w:rsidR="00F400A1" w:rsidRDefault="000C3BD6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07" w:name="_Toc452653240"/>
      <w:bookmarkStart w:id="208" w:name="_Toc467572068"/>
      <w:r w:rsidRPr="00F400A1">
        <w:rPr>
          <w:snapToGrid w:val="0"/>
          <w:sz w:val="28"/>
          <w:szCs w:val="27"/>
        </w:rPr>
        <w:t>Заместителям руководителя и главным бухгалтерам учреждения устанавливаются и выплачиваются стимулирующие выплаты, предусмотренные настоящим разделом в порядке, установленном коллективным договором, локальным актом учреждения.</w:t>
      </w:r>
      <w:bookmarkEnd w:id="207"/>
      <w:bookmarkEnd w:id="208"/>
    </w:p>
    <w:p w:rsidR="00F400A1" w:rsidRDefault="000C3BD6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09" w:name="_Toc452653241"/>
      <w:bookmarkStart w:id="210" w:name="_Toc467572069"/>
      <w:r w:rsidRPr="00F400A1">
        <w:rPr>
          <w:snapToGrid w:val="0"/>
          <w:sz w:val="28"/>
          <w:szCs w:val="27"/>
        </w:rPr>
        <w:t xml:space="preserve">Размер и периодичность выплат стимулирующего характера (за исключением персональных надбавок) руководителям учреждений определяется </w:t>
      </w:r>
      <w:r w:rsidR="00F400A1">
        <w:rPr>
          <w:snapToGrid w:val="0"/>
          <w:sz w:val="28"/>
          <w:szCs w:val="27"/>
        </w:rPr>
        <w:t>распоряжением (</w:t>
      </w:r>
      <w:r w:rsidRPr="00F400A1">
        <w:rPr>
          <w:snapToGrid w:val="0"/>
          <w:sz w:val="28"/>
          <w:szCs w:val="27"/>
        </w:rPr>
        <w:t>приказом</w:t>
      </w:r>
      <w:r w:rsidR="00F400A1">
        <w:rPr>
          <w:snapToGrid w:val="0"/>
          <w:sz w:val="28"/>
          <w:szCs w:val="27"/>
        </w:rPr>
        <w:t>)</w:t>
      </w:r>
      <w:r w:rsidRPr="00F400A1">
        <w:rPr>
          <w:snapToGrid w:val="0"/>
          <w:sz w:val="28"/>
          <w:szCs w:val="27"/>
        </w:rPr>
        <w:t xml:space="preserve"> уполномоченного органа с учетом исполнения учреждением </w:t>
      </w:r>
      <w:r w:rsidR="00F400A1">
        <w:rPr>
          <w:snapToGrid w:val="0"/>
          <w:sz w:val="28"/>
          <w:szCs w:val="27"/>
        </w:rPr>
        <w:t>муниципальных</w:t>
      </w:r>
      <w:r w:rsidRPr="00F400A1">
        <w:rPr>
          <w:snapToGrid w:val="0"/>
          <w:sz w:val="28"/>
          <w:szCs w:val="27"/>
        </w:rPr>
        <w:t xml:space="preserve"> заданий и/или показателей эффективности и результативности деятельности учреждения. Порядок осуществления указанных выплат регламентируется Положением о порядке установления стимулирующих выплат руководителям </w:t>
      </w:r>
      <w:r w:rsidR="00F400A1">
        <w:rPr>
          <w:snapToGrid w:val="0"/>
          <w:sz w:val="28"/>
          <w:szCs w:val="27"/>
        </w:rPr>
        <w:t>муниципальных</w:t>
      </w:r>
      <w:r w:rsidRPr="00F400A1">
        <w:rPr>
          <w:snapToGrid w:val="0"/>
          <w:sz w:val="28"/>
          <w:szCs w:val="27"/>
        </w:rPr>
        <w:t xml:space="preserve"> учреждений, утвержденным </w:t>
      </w:r>
      <w:r w:rsidR="00F400A1">
        <w:rPr>
          <w:snapToGrid w:val="0"/>
          <w:sz w:val="28"/>
          <w:szCs w:val="27"/>
        </w:rPr>
        <w:t>постановлением (п</w:t>
      </w:r>
      <w:r w:rsidRPr="00F400A1">
        <w:rPr>
          <w:snapToGrid w:val="0"/>
          <w:sz w:val="28"/>
          <w:szCs w:val="27"/>
        </w:rPr>
        <w:t>риказом</w:t>
      </w:r>
      <w:r w:rsidR="00F400A1">
        <w:rPr>
          <w:snapToGrid w:val="0"/>
          <w:sz w:val="28"/>
          <w:szCs w:val="27"/>
        </w:rPr>
        <w:t>)</w:t>
      </w:r>
      <w:r w:rsidRPr="00F400A1">
        <w:rPr>
          <w:snapToGrid w:val="0"/>
          <w:sz w:val="28"/>
          <w:szCs w:val="27"/>
        </w:rPr>
        <w:t xml:space="preserve"> уполномоченного органа.</w:t>
      </w:r>
      <w:bookmarkEnd w:id="209"/>
      <w:bookmarkEnd w:id="210"/>
    </w:p>
    <w:p w:rsidR="00F400A1" w:rsidRDefault="000C3BD6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11" w:name="_Toc452653242"/>
      <w:bookmarkStart w:id="212" w:name="_Toc467572070"/>
      <w:r w:rsidRPr="00F400A1">
        <w:rPr>
          <w:snapToGrid w:val="0"/>
          <w:sz w:val="28"/>
          <w:szCs w:val="27"/>
        </w:rPr>
        <w:t>Размеры и порядок установления персональных надбавок к должностным окладам (окладам, ставкам заработной платы для педагогических работников):</w:t>
      </w:r>
      <w:bookmarkEnd w:id="211"/>
      <w:bookmarkEnd w:id="212"/>
    </w:p>
    <w:p w:rsidR="00745EC7" w:rsidRPr="00745EC7" w:rsidRDefault="00745EC7" w:rsidP="00B17C2D">
      <w:pPr>
        <w:numPr>
          <w:ilvl w:val="2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13" w:name="_Toc467572071"/>
      <w:bookmarkStart w:id="214" w:name="_Toc452653243"/>
      <w:r w:rsidRPr="00745EC7">
        <w:rPr>
          <w:snapToGrid w:val="0"/>
          <w:sz w:val="28"/>
          <w:szCs w:val="27"/>
        </w:rPr>
        <w:t>Работникам, имеющим почетные звания, устанавливается персональная надбавка к должностному окладу (ставке заработной платы для педагогических работников) за почетное звание при условии соответствия занимаемой должности и вида экономической деятельности учреждения присвоенному званию, если иное не установлено настоящим Положением, в размерах:</w:t>
      </w:r>
      <w:bookmarkEnd w:id="213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15" w:name="_Toc467572072"/>
      <w:r w:rsidRPr="00745EC7">
        <w:rPr>
          <w:snapToGrid w:val="0"/>
          <w:sz w:val="28"/>
          <w:szCs w:val="27"/>
        </w:rPr>
        <w:t xml:space="preserve">почетное звание </w:t>
      </w:r>
      <w:r>
        <w:rPr>
          <w:snapToGrid w:val="0"/>
          <w:sz w:val="28"/>
          <w:szCs w:val="27"/>
        </w:rPr>
        <w:t>«</w:t>
      </w:r>
      <w:r w:rsidRPr="00745EC7">
        <w:rPr>
          <w:snapToGrid w:val="0"/>
          <w:sz w:val="28"/>
          <w:szCs w:val="27"/>
        </w:rPr>
        <w:t>Народный</w:t>
      </w:r>
      <w:r>
        <w:rPr>
          <w:snapToGrid w:val="0"/>
          <w:sz w:val="28"/>
          <w:szCs w:val="27"/>
        </w:rPr>
        <w:t>»</w:t>
      </w:r>
      <w:r w:rsidRPr="00745EC7">
        <w:rPr>
          <w:snapToGrid w:val="0"/>
          <w:sz w:val="28"/>
          <w:szCs w:val="27"/>
        </w:rPr>
        <w:t xml:space="preserve">, </w:t>
      </w:r>
      <w:r>
        <w:rPr>
          <w:snapToGrid w:val="0"/>
          <w:sz w:val="28"/>
          <w:szCs w:val="27"/>
        </w:rPr>
        <w:t>«</w:t>
      </w:r>
      <w:r w:rsidRPr="00745EC7">
        <w:rPr>
          <w:snapToGrid w:val="0"/>
          <w:sz w:val="28"/>
          <w:szCs w:val="27"/>
        </w:rPr>
        <w:t>Заслуженный работник культуры</w:t>
      </w:r>
      <w:r>
        <w:rPr>
          <w:snapToGrid w:val="0"/>
          <w:sz w:val="28"/>
          <w:szCs w:val="27"/>
        </w:rPr>
        <w:t>»</w:t>
      </w:r>
      <w:r w:rsidRPr="00745EC7">
        <w:rPr>
          <w:snapToGrid w:val="0"/>
          <w:sz w:val="28"/>
          <w:szCs w:val="27"/>
        </w:rPr>
        <w:t xml:space="preserve"> и </w:t>
      </w:r>
      <w:r>
        <w:rPr>
          <w:snapToGrid w:val="0"/>
          <w:sz w:val="28"/>
          <w:szCs w:val="27"/>
        </w:rPr>
        <w:t>«</w:t>
      </w:r>
      <w:r w:rsidRPr="00745EC7">
        <w:rPr>
          <w:snapToGrid w:val="0"/>
          <w:sz w:val="28"/>
          <w:szCs w:val="27"/>
        </w:rPr>
        <w:t>Заслуженный деятель искусств</w:t>
      </w:r>
      <w:r>
        <w:rPr>
          <w:snapToGrid w:val="0"/>
          <w:sz w:val="28"/>
          <w:szCs w:val="27"/>
        </w:rPr>
        <w:t>»</w:t>
      </w:r>
      <w:r w:rsidRPr="00745EC7">
        <w:rPr>
          <w:snapToGrid w:val="0"/>
          <w:sz w:val="28"/>
          <w:szCs w:val="27"/>
        </w:rPr>
        <w:t xml:space="preserve"> </w:t>
      </w:r>
      <w:r>
        <w:rPr>
          <w:snapToGrid w:val="0"/>
          <w:sz w:val="28"/>
          <w:szCs w:val="27"/>
        </w:rPr>
        <w:t xml:space="preserve">- </w:t>
      </w:r>
      <w:r w:rsidRPr="00745EC7">
        <w:rPr>
          <w:snapToGrid w:val="0"/>
          <w:sz w:val="28"/>
          <w:szCs w:val="27"/>
        </w:rPr>
        <w:t>30 процентов;</w:t>
      </w:r>
      <w:bookmarkEnd w:id="215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16" w:name="_Toc467572073"/>
      <w:r w:rsidRPr="00745EC7">
        <w:rPr>
          <w:snapToGrid w:val="0"/>
          <w:sz w:val="28"/>
          <w:szCs w:val="27"/>
        </w:rPr>
        <w:t xml:space="preserve">почетное звание </w:t>
      </w:r>
      <w:r>
        <w:rPr>
          <w:snapToGrid w:val="0"/>
          <w:sz w:val="28"/>
          <w:szCs w:val="27"/>
        </w:rPr>
        <w:t>«</w:t>
      </w:r>
      <w:r w:rsidRPr="00745EC7">
        <w:rPr>
          <w:snapToGrid w:val="0"/>
          <w:sz w:val="28"/>
          <w:szCs w:val="27"/>
        </w:rPr>
        <w:t>Заслуженный</w:t>
      </w:r>
      <w:r>
        <w:rPr>
          <w:snapToGrid w:val="0"/>
          <w:sz w:val="28"/>
          <w:szCs w:val="27"/>
        </w:rPr>
        <w:t>» - 20 процентов</w:t>
      </w:r>
      <w:r w:rsidRPr="00745EC7">
        <w:rPr>
          <w:snapToGrid w:val="0"/>
          <w:sz w:val="28"/>
          <w:szCs w:val="27"/>
        </w:rPr>
        <w:t>.</w:t>
      </w:r>
      <w:bookmarkEnd w:id="216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17" w:name="_Toc467572074"/>
      <w:r w:rsidRPr="00745EC7">
        <w:rPr>
          <w:snapToGrid w:val="0"/>
          <w:sz w:val="28"/>
          <w:szCs w:val="27"/>
        </w:rPr>
        <w:t>При наличии у работника нескольких почетных званий (званий) персональная надбавка устанавливается по одному из оснований по выбору работника.</w:t>
      </w:r>
      <w:bookmarkEnd w:id="217"/>
    </w:p>
    <w:p w:rsidR="00745EC7" w:rsidRPr="00745EC7" w:rsidRDefault="00745EC7" w:rsidP="00B17C2D">
      <w:pPr>
        <w:numPr>
          <w:ilvl w:val="2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18" w:name="_Toc467572075"/>
      <w:r w:rsidRPr="00745EC7">
        <w:rPr>
          <w:snapToGrid w:val="0"/>
          <w:sz w:val="28"/>
          <w:szCs w:val="27"/>
        </w:rPr>
        <w:t>Работникам, имеющим отраслевые (ведомственные), в том числе спортивные звания, устанавливается персональная надбавка к должностному окладу (ставке заработной платы для педагогических работников) за наличие отраслевых (ведомственных) званий при условии, что работник занимает должность в учреждении соответствующего вида экономической деятельности, в размере 10 процентов.</w:t>
      </w:r>
      <w:bookmarkEnd w:id="218"/>
    </w:p>
    <w:p w:rsidR="00745EC7" w:rsidRPr="00745EC7" w:rsidRDefault="00745EC7" w:rsidP="00B17C2D">
      <w:pPr>
        <w:numPr>
          <w:ilvl w:val="2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19" w:name="_Toc467572076"/>
      <w:r w:rsidRPr="00745EC7">
        <w:rPr>
          <w:snapToGrid w:val="0"/>
          <w:sz w:val="28"/>
          <w:szCs w:val="27"/>
        </w:rPr>
        <w:t>Персональная надбавка устанавливается:</w:t>
      </w:r>
      <w:bookmarkEnd w:id="219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20" w:name="_Toc467572077"/>
      <w:r w:rsidRPr="00745EC7">
        <w:rPr>
          <w:snapToGrid w:val="0"/>
          <w:sz w:val="28"/>
          <w:szCs w:val="27"/>
        </w:rPr>
        <w:lastRenderedPageBreak/>
        <w:t>- педагогическим работникам учреждений социальной защиты населения за квалификационную категорию в размерах:</w:t>
      </w:r>
      <w:bookmarkEnd w:id="220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21" w:name="_Toc467572078"/>
      <w:proofErr w:type="gramStart"/>
      <w:r w:rsidRPr="00745EC7">
        <w:rPr>
          <w:snapToGrid w:val="0"/>
          <w:sz w:val="28"/>
          <w:szCs w:val="27"/>
        </w:rPr>
        <w:t>имеющим</w:t>
      </w:r>
      <w:proofErr w:type="gramEnd"/>
      <w:r w:rsidRPr="00745EC7">
        <w:rPr>
          <w:snapToGrid w:val="0"/>
          <w:sz w:val="28"/>
          <w:szCs w:val="27"/>
        </w:rPr>
        <w:t xml:space="preserve"> высшую квалификационную категорию - 30 процентов;</w:t>
      </w:r>
      <w:bookmarkEnd w:id="221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22" w:name="_Toc467572079"/>
      <w:proofErr w:type="gramStart"/>
      <w:r w:rsidRPr="00745EC7">
        <w:rPr>
          <w:snapToGrid w:val="0"/>
          <w:sz w:val="28"/>
          <w:szCs w:val="27"/>
        </w:rPr>
        <w:t>имеющим</w:t>
      </w:r>
      <w:proofErr w:type="gramEnd"/>
      <w:r w:rsidRPr="00745EC7">
        <w:rPr>
          <w:snapToGrid w:val="0"/>
          <w:sz w:val="28"/>
          <w:szCs w:val="27"/>
        </w:rPr>
        <w:t xml:space="preserve"> первую квалификационную категорию - 20 процентов;</w:t>
      </w:r>
      <w:bookmarkEnd w:id="222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23" w:name="_Toc467572080"/>
      <w:proofErr w:type="gramStart"/>
      <w:r w:rsidRPr="00745EC7">
        <w:rPr>
          <w:snapToGrid w:val="0"/>
          <w:sz w:val="28"/>
          <w:szCs w:val="27"/>
        </w:rPr>
        <w:t>имеющим</w:t>
      </w:r>
      <w:proofErr w:type="gramEnd"/>
      <w:r w:rsidRPr="00745EC7">
        <w:rPr>
          <w:snapToGrid w:val="0"/>
          <w:sz w:val="28"/>
          <w:szCs w:val="27"/>
        </w:rPr>
        <w:t xml:space="preserve"> вторую квалификационную категорию - 10 процентов.</w:t>
      </w:r>
      <w:bookmarkEnd w:id="223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24" w:name="_Toc467572081"/>
      <w:r w:rsidRPr="00745EC7">
        <w:rPr>
          <w:snapToGrid w:val="0"/>
          <w:sz w:val="28"/>
          <w:szCs w:val="27"/>
        </w:rPr>
        <w:t>- работникам социальной защиты населения, культуры, физической культуры и спорта устанавливается персональная надбавка за квалификационную категорию по специальности, по которой им присвоена квалификационная категория, в размерах:</w:t>
      </w:r>
      <w:bookmarkEnd w:id="224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25" w:name="_Toc467572082"/>
      <w:proofErr w:type="gramStart"/>
      <w:r w:rsidRPr="00745EC7">
        <w:rPr>
          <w:snapToGrid w:val="0"/>
          <w:sz w:val="28"/>
          <w:szCs w:val="27"/>
        </w:rPr>
        <w:t>имеющим</w:t>
      </w:r>
      <w:proofErr w:type="gramEnd"/>
      <w:r w:rsidRPr="00745EC7">
        <w:rPr>
          <w:snapToGrid w:val="0"/>
          <w:sz w:val="28"/>
          <w:szCs w:val="27"/>
        </w:rPr>
        <w:t xml:space="preserve"> высшую квалификационную категорию - 15 процентов;</w:t>
      </w:r>
      <w:bookmarkEnd w:id="225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26" w:name="_Toc467572083"/>
      <w:proofErr w:type="gramStart"/>
      <w:r w:rsidRPr="00745EC7">
        <w:rPr>
          <w:snapToGrid w:val="0"/>
          <w:sz w:val="28"/>
          <w:szCs w:val="27"/>
        </w:rPr>
        <w:t>имеющим</w:t>
      </w:r>
      <w:proofErr w:type="gramEnd"/>
      <w:r w:rsidRPr="00745EC7">
        <w:rPr>
          <w:snapToGrid w:val="0"/>
          <w:sz w:val="28"/>
          <w:szCs w:val="27"/>
        </w:rPr>
        <w:t xml:space="preserve"> первую квалификационную категорию - 10 процентов;</w:t>
      </w:r>
      <w:bookmarkEnd w:id="226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27" w:name="_Toc467572084"/>
      <w:proofErr w:type="gramStart"/>
      <w:r w:rsidRPr="00745EC7">
        <w:rPr>
          <w:snapToGrid w:val="0"/>
          <w:sz w:val="28"/>
          <w:szCs w:val="27"/>
        </w:rPr>
        <w:t>имеющим</w:t>
      </w:r>
      <w:proofErr w:type="gramEnd"/>
      <w:r w:rsidRPr="00745EC7">
        <w:rPr>
          <w:snapToGrid w:val="0"/>
          <w:sz w:val="28"/>
          <w:szCs w:val="27"/>
        </w:rPr>
        <w:t xml:space="preserve"> вторую квалификационную категорию - 5 процентов.</w:t>
      </w:r>
      <w:bookmarkEnd w:id="227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28" w:name="_Toc467572085"/>
      <w:r w:rsidRPr="00745EC7">
        <w:rPr>
          <w:snapToGrid w:val="0"/>
          <w:sz w:val="28"/>
          <w:szCs w:val="27"/>
        </w:rPr>
        <w:t>Наличие квалификационной категории должно быть подтверждено соответствующим документом аттестационной комиссии.</w:t>
      </w:r>
      <w:bookmarkEnd w:id="228"/>
    </w:p>
    <w:p w:rsidR="00745EC7" w:rsidRPr="00745EC7" w:rsidRDefault="00745EC7" w:rsidP="00B17C2D">
      <w:pPr>
        <w:numPr>
          <w:ilvl w:val="2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29" w:name="_Toc467572086"/>
      <w:r w:rsidRPr="00745EC7">
        <w:rPr>
          <w:snapToGrid w:val="0"/>
          <w:sz w:val="28"/>
          <w:szCs w:val="27"/>
        </w:rPr>
        <w:t>Тренерам-преподавателям (тренерам) и старшим тренерам-преподавателям учреждений устанавливается персональная надбавка за подготовку каждого высококвалифицированного учащегося - спортсмена сроком на один год в размерах:</w:t>
      </w:r>
      <w:bookmarkEnd w:id="229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30" w:name="_Toc467572087"/>
      <w:r w:rsidRPr="00745EC7">
        <w:rPr>
          <w:snapToGrid w:val="0"/>
          <w:sz w:val="28"/>
          <w:szCs w:val="27"/>
        </w:rPr>
        <w:t>чемпиона Олимпийских игр - 75 процентов;</w:t>
      </w:r>
      <w:bookmarkEnd w:id="230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31" w:name="_Toc467572088"/>
      <w:r w:rsidRPr="00745EC7">
        <w:rPr>
          <w:snapToGrid w:val="0"/>
          <w:sz w:val="28"/>
          <w:szCs w:val="27"/>
        </w:rPr>
        <w:t>призера, участника Олимпийских игр, занявшего 4-6 место - 50 процентов;</w:t>
      </w:r>
      <w:bookmarkEnd w:id="231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32" w:name="_Toc467572089"/>
      <w:r w:rsidRPr="00745EC7">
        <w:rPr>
          <w:snapToGrid w:val="0"/>
          <w:sz w:val="28"/>
          <w:szCs w:val="27"/>
        </w:rPr>
        <w:t>участника Олимпийских игр - 25 процентов;</w:t>
      </w:r>
      <w:bookmarkEnd w:id="232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33" w:name="_Toc467572090"/>
      <w:r w:rsidRPr="00745EC7">
        <w:rPr>
          <w:snapToGrid w:val="0"/>
          <w:sz w:val="28"/>
          <w:szCs w:val="27"/>
        </w:rPr>
        <w:t>чемпиона, призера официальных международных спортивных соревнований, всероссийских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 Российской Федерации - до 50 процентов;</w:t>
      </w:r>
      <w:bookmarkEnd w:id="233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34" w:name="_Toc467572091"/>
      <w:r w:rsidRPr="00745EC7">
        <w:rPr>
          <w:snapToGrid w:val="0"/>
          <w:sz w:val="28"/>
          <w:szCs w:val="27"/>
        </w:rPr>
        <w:t>чемпиона, призера командного вида спорта официальных международных спортивных соревнований, всероссийских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 Российской Федерации - до 25 процентов;</w:t>
      </w:r>
      <w:bookmarkEnd w:id="234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35" w:name="_Toc467572092"/>
      <w:r w:rsidRPr="00745EC7">
        <w:rPr>
          <w:snapToGrid w:val="0"/>
          <w:sz w:val="28"/>
          <w:szCs w:val="27"/>
        </w:rPr>
        <w:t>участника официальных международных спортивных соревнований, всероссийских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 Российской Федерации, занявших 4-6 место, - до 20 процентов;</w:t>
      </w:r>
      <w:bookmarkEnd w:id="235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36" w:name="_Toc467572093"/>
      <w:r w:rsidRPr="00745EC7">
        <w:rPr>
          <w:snapToGrid w:val="0"/>
          <w:sz w:val="28"/>
          <w:szCs w:val="27"/>
        </w:rPr>
        <w:t>участника командного вида спорта официальных международных спортивных соревнований, всероссийских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 Российской Федерации - до 10 процентов.</w:t>
      </w:r>
      <w:bookmarkEnd w:id="236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37" w:name="_Toc467572094"/>
      <w:r w:rsidRPr="00745EC7">
        <w:rPr>
          <w:snapToGrid w:val="0"/>
          <w:sz w:val="28"/>
          <w:szCs w:val="27"/>
        </w:rPr>
        <w:t xml:space="preserve">Если в период действия установленной надбавки к должностному окладу (ставке заработной платы для педагогических работников) учащийся-спортсмен улучшил спортивный результат, размер надбавки к должностному </w:t>
      </w:r>
      <w:r w:rsidRPr="00745EC7">
        <w:rPr>
          <w:snapToGrid w:val="0"/>
          <w:sz w:val="28"/>
          <w:szCs w:val="27"/>
        </w:rPr>
        <w:lastRenderedPageBreak/>
        <w:t>окладу (ставке заработной платы для педагогических работников) увеличивается и устанавливается новое исчисление срока его действия.</w:t>
      </w:r>
      <w:bookmarkEnd w:id="237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38" w:name="_Toc467572095"/>
      <w:r w:rsidRPr="00745EC7">
        <w:rPr>
          <w:snapToGrid w:val="0"/>
          <w:sz w:val="28"/>
          <w:szCs w:val="27"/>
        </w:rPr>
        <w:t>Если спортсмен одновременно является победителем (чемпионом, призером) в соревнованиях различного уровня, повышающий коэффициент устанавливается по наивысшему показателю. Сложение коэффициентов не допускается.</w:t>
      </w:r>
      <w:bookmarkEnd w:id="238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39" w:name="_Toc467572096"/>
      <w:r w:rsidRPr="00745EC7">
        <w:rPr>
          <w:snapToGrid w:val="0"/>
          <w:sz w:val="28"/>
          <w:szCs w:val="27"/>
        </w:rPr>
        <w:t>Для международных спортивных соревнований учитываются результаты учащихся, включенных в списки кандидатов в спортивные сборные команды Российской Федерации, для всероссийских спортивных соревнований - включенных в спортивные сборные команды Ленинградской области.</w:t>
      </w:r>
      <w:bookmarkEnd w:id="239"/>
    </w:p>
    <w:p w:rsidR="00745EC7" w:rsidRPr="00745EC7" w:rsidRDefault="00745EC7" w:rsidP="00B17C2D">
      <w:pPr>
        <w:numPr>
          <w:ilvl w:val="2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40" w:name="_Toc467572097"/>
      <w:r w:rsidRPr="00745EC7">
        <w:rPr>
          <w:snapToGrid w:val="0"/>
          <w:sz w:val="28"/>
          <w:szCs w:val="27"/>
        </w:rPr>
        <w:t>Назначение и изменение размеров персональных надбавок производится:</w:t>
      </w:r>
      <w:bookmarkEnd w:id="240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41" w:name="_Toc467572098"/>
      <w:r w:rsidRPr="00745EC7">
        <w:rPr>
          <w:snapToGrid w:val="0"/>
          <w:sz w:val="28"/>
          <w:szCs w:val="27"/>
        </w:rPr>
        <w:t>при присвоении квалификационной категории или классности - со дня принятия решения аттестационной комиссии;</w:t>
      </w:r>
      <w:bookmarkEnd w:id="241"/>
    </w:p>
    <w:p w:rsidR="00745EC7" w:rsidRPr="00745EC7" w:rsidRDefault="00745EC7" w:rsidP="00745EC7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42" w:name="_Toc467572099"/>
      <w:r w:rsidRPr="00745EC7">
        <w:rPr>
          <w:snapToGrid w:val="0"/>
          <w:sz w:val="28"/>
          <w:szCs w:val="27"/>
        </w:rPr>
        <w:t>при присвоении почетного, отраслевого (ведомственного), в том числе спортивного звания - со дня присвоения</w:t>
      </w:r>
      <w:r>
        <w:rPr>
          <w:snapToGrid w:val="0"/>
          <w:sz w:val="28"/>
          <w:szCs w:val="27"/>
        </w:rPr>
        <w:t>.</w:t>
      </w:r>
      <w:bookmarkEnd w:id="242"/>
    </w:p>
    <w:p w:rsidR="00FC4B70" w:rsidRPr="00FC4B70" w:rsidRDefault="00FC4B70" w:rsidP="00B17C2D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napToGrid w:val="0"/>
          <w:sz w:val="28"/>
          <w:szCs w:val="27"/>
        </w:rPr>
      </w:pPr>
      <w:bookmarkStart w:id="243" w:name="_Toc467572100"/>
      <w:bookmarkEnd w:id="214"/>
      <w:r w:rsidRPr="00FC4B70">
        <w:rPr>
          <w:b/>
          <w:snapToGrid w:val="0"/>
          <w:sz w:val="28"/>
          <w:szCs w:val="27"/>
        </w:rPr>
        <w:t>Порядок формирования и использования фонда оплаты труда</w:t>
      </w:r>
      <w:bookmarkEnd w:id="243"/>
    </w:p>
    <w:p w:rsidR="00FC4B70" w:rsidRPr="00FC4B70" w:rsidRDefault="00FC4B70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44" w:name="_Toc452653279"/>
      <w:bookmarkStart w:id="245" w:name="_Toc467572101"/>
      <w:r w:rsidRPr="00FC4B70">
        <w:rPr>
          <w:snapToGrid w:val="0"/>
          <w:sz w:val="28"/>
          <w:szCs w:val="27"/>
        </w:rPr>
        <w:t xml:space="preserve">Месячный фонд оплаты труда работников учреждений (за исключением учреждений, указанных </w:t>
      </w:r>
      <w:r w:rsidRPr="00292557">
        <w:rPr>
          <w:snapToGrid w:val="0"/>
          <w:sz w:val="28"/>
          <w:szCs w:val="27"/>
        </w:rPr>
        <w:t xml:space="preserve">в приложении </w:t>
      </w:r>
      <w:r w:rsidR="00292557" w:rsidRPr="00292557">
        <w:rPr>
          <w:snapToGrid w:val="0"/>
          <w:sz w:val="28"/>
          <w:szCs w:val="27"/>
        </w:rPr>
        <w:t>8</w:t>
      </w:r>
      <w:r w:rsidRPr="00FC4B70">
        <w:rPr>
          <w:snapToGrid w:val="0"/>
          <w:sz w:val="28"/>
          <w:szCs w:val="27"/>
        </w:rPr>
        <w:t xml:space="preserve"> к настоящему Положению) определяется как сумма:</w:t>
      </w:r>
      <w:bookmarkEnd w:id="244"/>
      <w:bookmarkEnd w:id="245"/>
    </w:p>
    <w:p w:rsidR="00FC4B70" w:rsidRPr="00FC4B70" w:rsidRDefault="00FC4B70" w:rsidP="00FC4B70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46" w:name="_Toc452653280"/>
      <w:bookmarkStart w:id="247" w:name="_Toc467572102"/>
      <w:r w:rsidRPr="00FC4B70">
        <w:rPr>
          <w:snapToGrid w:val="0"/>
          <w:sz w:val="28"/>
          <w:szCs w:val="27"/>
        </w:rPr>
        <w:t>расходов на выплату должностных окладов (окладов, ставок заработной платы для педагогических работников) всех штатных единиц по штатному расписанию;</w:t>
      </w:r>
      <w:bookmarkEnd w:id="246"/>
      <w:bookmarkEnd w:id="247"/>
    </w:p>
    <w:p w:rsidR="00FC4B70" w:rsidRPr="00FC4B70" w:rsidRDefault="00FC4B70" w:rsidP="00FC4B70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48" w:name="_Toc452653281"/>
      <w:bookmarkStart w:id="249" w:name="_Toc467572103"/>
      <w:r w:rsidRPr="00FC4B70">
        <w:rPr>
          <w:snapToGrid w:val="0"/>
          <w:sz w:val="28"/>
          <w:szCs w:val="27"/>
        </w:rPr>
        <w:t>расходов на осуществление постоянных компенсационных выплат;</w:t>
      </w:r>
      <w:bookmarkEnd w:id="248"/>
      <w:bookmarkEnd w:id="249"/>
    </w:p>
    <w:p w:rsidR="00FC4B70" w:rsidRPr="00FC4B70" w:rsidRDefault="00FC4B70" w:rsidP="00ED7C8D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50" w:name="_Toc452653282"/>
      <w:bookmarkStart w:id="251" w:name="_Toc467572104"/>
      <w:r w:rsidRPr="00FC4B70">
        <w:rPr>
          <w:snapToGrid w:val="0"/>
          <w:sz w:val="28"/>
          <w:szCs w:val="27"/>
        </w:rPr>
        <w:t>расходов на осуществление стимулирующих выплат, в том числе персональных надбавок к должностным окладам.</w:t>
      </w:r>
      <w:bookmarkEnd w:id="250"/>
      <w:bookmarkEnd w:id="251"/>
    </w:p>
    <w:p w:rsidR="00FC4B70" w:rsidRPr="00177C31" w:rsidRDefault="00FC4B70" w:rsidP="00177C31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52" w:name="_Toc452653283"/>
      <w:bookmarkStart w:id="253" w:name="_Toc467572105"/>
      <w:r w:rsidRPr="00FC4B70">
        <w:rPr>
          <w:snapToGrid w:val="0"/>
          <w:sz w:val="28"/>
          <w:szCs w:val="27"/>
        </w:rPr>
        <w:t xml:space="preserve">Годовой фонд оплаты труда учреждений, указанных в пункте 7.1 настоящего раздела, рассчитывается путем умножения месячного фонда оплаты труда на 12. Средства на осуществление стимулирующих выплат предусматриваются в размере, составляющем не менее </w:t>
      </w:r>
      <w:r w:rsidR="00B31C14">
        <w:rPr>
          <w:snapToGrid w:val="0"/>
          <w:sz w:val="28"/>
          <w:szCs w:val="27"/>
        </w:rPr>
        <w:t>4</w:t>
      </w:r>
      <w:r w:rsidRPr="00FC4B70">
        <w:rPr>
          <w:snapToGrid w:val="0"/>
          <w:sz w:val="28"/>
          <w:szCs w:val="27"/>
        </w:rPr>
        <w:t>0 процентов от суммы должностных окладов (окладов, ставок заработной платы для педагогических работников) по учреждени</w:t>
      </w:r>
      <w:bookmarkEnd w:id="252"/>
      <w:r w:rsidR="00B31C14">
        <w:rPr>
          <w:snapToGrid w:val="0"/>
          <w:sz w:val="28"/>
          <w:szCs w:val="27"/>
        </w:rPr>
        <w:t>ю</w:t>
      </w:r>
      <w:r w:rsidR="00F44881">
        <w:rPr>
          <w:snapToGrid w:val="0"/>
          <w:sz w:val="28"/>
          <w:szCs w:val="27"/>
        </w:rPr>
        <w:t xml:space="preserve">, если иной размер стимулирующих выплат </w:t>
      </w:r>
      <w:r w:rsidR="00F44881" w:rsidRPr="00177C31">
        <w:rPr>
          <w:snapToGrid w:val="0"/>
          <w:sz w:val="28"/>
          <w:szCs w:val="27"/>
        </w:rPr>
        <w:t xml:space="preserve">не </w:t>
      </w:r>
      <w:r w:rsidR="004A1FB9" w:rsidRPr="00177C31">
        <w:rPr>
          <w:snapToGrid w:val="0"/>
          <w:sz w:val="28"/>
          <w:szCs w:val="27"/>
        </w:rPr>
        <w:t>установлен</w:t>
      </w:r>
      <w:r w:rsidR="00F44881" w:rsidRPr="00177C31">
        <w:rPr>
          <w:snapToGrid w:val="0"/>
          <w:sz w:val="28"/>
          <w:szCs w:val="27"/>
        </w:rPr>
        <w:t xml:space="preserve"> приложениями к Положению</w:t>
      </w:r>
      <w:r w:rsidR="00B31C14" w:rsidRPr="00177C31">
        <w:rPr>
          <w:snapToGrid w:val="0"/>
          <w:sz w:val="28"/>
          <w:szCs w:val="27"/>
        </w:rPr>
        <w:t>.</w:t>
      </w:r>
      <w:bookmarkEnd w:id="253"/>
      <w:r w:rsidR="00B31C14" w:rsidRPr="00177C31">
        <w:rPr>
          <w:snapToGrid w:val="0"/>
          <w:sz w:val="28"/>
          <w:szCs w:val="27"/>
        </w:rPr>
        <w:t xml:space="preserve"> </w:t>
      </w:r>
    </w:p>
    <w:p w:rsidR="00FC4B70" w:rsidRPr="00FC4B70" w:rsidRDefault="00FC4B70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54" w:name="_Toc452653287"/>
      <w:bookmarkStart w:id="255" w:name="_Toc467572106"/>
      <w:r w:rsidRPr="00FC4B70">
        <w:rPr>
          <w:snapToGrid w:val="0"/>
          <w:sz w:val="28"/>
          <w:szCs w:val="27"/>
        </w:rPr>
        <w:t xml:space="preserve">Месячный фонд оплаты труда работников </w:t>
      </w:r>
      <w:r>
        <w:rPr>
          <w:snapToGrid w:val="0"/>
          <w:sz w:val="28"/>
          <w:szCs w:val="27"/>
        </w:rPr>
        <w:t>муниципальных</w:t>
      </w:r>
      <w:r w:rsidRPr="00FC4B70">
        <w:rPr>
          <w:snapToGrid w:val="0"/>
          <w:sz w:val="28"/>
          <w:szCs w:val="27"/>
        </w:rPr>
        <w:t xml:space="preserve"> учреждений, указанных в </w:t>
      </w:r>
      <w:hyperlink w:anchor="_Перечень_прочих_муниципальных" w:history="1">
        <w:r w:rsidRPr="00292557">
          <w:rPr>
            <w:rStyle w:val="a5"/>
            <w:snapToGrid w:val="0"/>
            <w:sz w:val="28"/>
            <w:szCs w:val="27"/>
          </w:rPr>
          <w:t xml:space="preserve">приложении </w:t>
        </w:r>
        <w:r w:rsidR="00292557" w:rsidRPr="00292557">
          <w:rPr>
            <w:rStyle w:val="a5"/>
            <w:snapToGrid w:val="0"/>
            <w:sz w:val="28"/>
            <w:szCs w:val="27"/>
          </w:rPr>
          <w:t>8</w:t>
        </w:r>
      </w:hyperlink>
      <w:r w:rsidRPr="00FC4B70">
        <w:rPr>
          <w:snapToGrid w:val="0"/>
          <w:sz w:val="28"/>
          <w:szCs w:val="27"/>
        </w:rPr>
        <w:t xml:space="preserve"> к настоящему Положению, определяется как сумма:</w:t>
      </w:r>
      <w:bookmarkEnd w:id="254"/>
      <w:bookmarkEnd w:id="255"/>
    </w:p>
    <w:p w:rsidR="00FC4B70" w:rsidRPr="00FC4B70" w:rsidRDefault="00FC4B70" w:rsidP="004148A5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56" w:name="_Toc452653288"/>
      <w:bookmarkStart w:id="257" w:name="_Toc467572107"/>
      <w:r w:rsidRPr="00FC4B70">
        <w:rPr>
          <w:snapToGrid w:val="0"/>
          <w:sz w:val="28"/>
          <w:szCs w:val="27"/>
        </w:rPr>
        <w:t>расходов на выплату должностных окладов (окладов) всех штатных единиц по штатному расписанию;</w:t>
      </w:r>
      <w:bookmarkEnd w:id="256"/>
      <w:bookmarkEnd w:id="257"/>
    </w:p>
    <w:p w:rsidR="00FC4B70" w:rsidRPr="00FC4B70" w:rsidRDefault="00FC4B70" w:rsidP="004148A5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58" w:name="_Toc452653289"/>
      <w:bookmarkStart w:id="259" w:name="_Toc467572108"/>
      <w:r w:rsidRPr="00FC4B70">
        <w:rPr>
          <w:snapToGrid w:val="0"/>
          <w:sz w:val="28"/>
          <w:szCs w:val="27"/>
        </w:rPr>
        <w:t>расходов на осуществление постоянных компенсационных выплат;</w:t>
      </w:r>
      <w:bookmarkEnd w:id="258"/>
      <w:bookmarkEnd w:id="259"/>
    </w:p>
    <w:p w:rsidR="00FC4B70" w:rsidRPr="00FC4B70" w:rsidRDefault="00FC4B70" w:rsidP="004148A5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60" w:name="_Toc452653290"/>
      <w:bookmarkStart w:id="261" w:name="_Toc467572109"/>
      <w:r w:rsidRPr="00FC4B70">
        <w:rPr>
          <w:snapToGrid w:val="0"/>
          <w:sz w:val="28"/>
          <w:szCs w:val="27"/>
        </w:rPr>
        <w:t>расходов на осуществление выплат персональных надбавок к должностным окладам.</w:t>
      </w:r>
      <w:bookmarkEnd w:id="260"/>
      <w:bookmarkEnd w:id="261"/>
    </w:p>
    <w:p w:rsidR="00FC4B70" w:rsidRPr="00FC4B70" w:rsidRDefault="00FC4B70" w:rsidP="004148A5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7"/>
        </w:rPr>
      </w:pPr>
      <w:bookmarkStart w:id="262" w:name="_Toc452653291"/>
      <w:bookmarkStart w:id="263" w:name="_Toc467572110"/>
      <w:r w:rsidRPr="00FC4B70">
        <w:rPr>
          <w:snapToGrid w:val="0"/>
          <w:sz w:val="28"/>
          <w:szCs w:val="27"/>
        </w:rPr>
        <w:t xml:space="preserve">Годовой фонд оплаты труда работников данных учреждений рассчитывается путем умножения месячного фонда оплаты труда на 12. Сверх суммы средств, направляемых на выплату должностных окладов, компенсационных выплат и персональных надбавок, предусматриваются </w:t>
      </w:r>
      <w:r w:rsidRPr="00FC4B70">
        <w:rPr>
          <w:snapToGrid w:val="0"/>
          <w:sz w:val="28"/>
          <w:szCs w:val="27"/>
        </w:rPr>
        <w:lastRenderedPageBreak/>
        <w:t xml:space="preserve">средства на осуществление стимулирующих выплат в размере числа месячных должностных окладов штатных единиц по штатному расписанию, утвержденных в соответствии с </w:t>
      </w:r>
      <w:r w:rsidRPr="00292557">
        <w:rPr>
          <w:snapToGrid w:val="0"/>
          <w:sz w:val="28"/>
          <w:szCs w:val="27"/>
        </w:rPr>
        <w:t xml:space="preserve">приложением </w:t>
      </w:r>
      <w:r w:rsidR="00292557" w:rsidRPr="00292557">
        <w:rPr>
          <w:snapToGrid w:val="0"/>
          <w:sz w:val="28"/>
          <w:szCs w:val="27"/>
        </w:rPr>
        <w:t>8</w:t>
      </w:r>
      <w:r w:rsidRPr="00FC4B70">
        <w:rPr>
          <w:snapToGrid w:val="0"/>
          <w:sz w:val="28"/>
          <w:szCs w:val="27"/>
        </w:rPr>
        <w:t>.</w:t>
      </w:r>
      <w:bookmarkEnd w:id="262"/>
      <w:bookmarkEnd w:id="263"/>
    </w:p>
    <w:p w:rsidR="000C3BD6" w:rsidRDefault="00FC4B70" w:rsidP="00B17C2D">
      <w:pPr>
        <w:numPr>
          <w:ilvl w:val="1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napToGrid w:val="0"/>
          <w:sz w:val="28"/>
          <w:szCs w:val="27"/>
        </w:rPr>
      </w:pPr>
      <w:bookmarkStart w:id="264" w:name="_Toc452653292"/>
      <w:bookmarkStart w:id="265" w:name="_Toc467572111"/>
      <w:r w:rsidRPr="00FC4B70">
        <w:rPr>
          <w:snapToGrid w:val="0"/>
          <w:sz w:val="28"/>
          <w:szCs w:val="27"/>
        </w:rPr>
        <w:t>В учреждениях с круглосуточным и непрерывным обслуживанием контингентов в годовом фонде оплаты труда предусматриваются средства на оплату замены работников, уходящих в отпуск.</w:t>
      </w:r>
      <w:bookmarkEnd w:id="264"/>
      <w:bookmarkEnd w:id="265"/>
    </w:p>
    <w:p w:rsidR="003A4F52" w:rsidRDefault="003A4F52" w:rsidP="003A4F52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both"/>
        <w:outlineLvl w:val="0"/>
        <w:rPr>
          <w:snapToGrid w:val="0"/>
          <w:sz w:val="28"/>
          <w:szCs w:val="27"/>
        </w:rPr>
      </w:pPr>
    </w:p>
    <w:p w:rsidR="003A4F52" w:rsidRPr="003A4F52" w:rsidRDefault="003A4F52" w:rsidP="003A4F52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r>
        <w:rPr>
          <w:snapToGrid w:val="0"/>
          <w:sz w:val="28"/>
          <w:szCs w:val="27"/>
        </w:rPr>
        <w:br w:type="page"/>
      </w:r>
      <w:bookmarkStart w:id="266" w:name="_Toc467572112"/>
      <w:r w:rsidRPr="003A4F52">
        <w:rPr>
          <w:snapToGrid w:val="0"/>
          <w:sz w:val="22"/>
          <w:szCs w:val="22"/>
        </w:rPr>
        <w:lastRenderedPageBreak/>
        <w:t>Приложение 1</w:t>
      </w:r>
      <w:bookmarkEnd w:id="266"/>
    </w:p>
    <w:p w:rsidR="003A4F52" w:rsidRPr="003A4F52" w:rsidRDefault="003A4F52" w:rsidP="003A4F52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267" w:name="_Toc452653294"/>
      <w:bookmarkStart w:id="268" w:name="_Toc467572113"/>
      <w:r w:rsidRPr="003A4F52">
        <w:rPr>
          <w:snapToGrid w:val="0"/>
          <w:sz w:val="22"/>
          <w:szCs w:val="22"/>
        </w:rPr>
        <w:t>к Положению</w:t>
      </w:r>
      <w:bookmarkEnd w:id="267"/>
      <w:bookmarkEnd w:id="268"/>
    </w:p>
    <w:p w:rsidR="003A4F52" w:rsidRPr="00E03983" w:rsidRDefault="003A4F52" w:rsidP="00E03983">
      <w:pPr>
        <w:pStyle w:val="1"/>
        <w:spacing w:before="100" w:beforeAutospacing="1" w:after="100" w:afterAutospacing="1"/>
        <w:jc w:val="center"/>
        <w:rPr>
          <w:b w:val="0"/>
          <w:i w:val="0"/>
          <w:snapToGrid w:val="0"/>
          <w:sz w:val="28"/>
          <w:szCs w:val="28"/>
        </w:rPr>
      </w:pPr>
      <w:bookmarkStart w:id="269" w:name="_Межуровневые_коэффициенты_для"/>
      <w:bookmarkStart w:id="270" w:name="_Toc452653295"/>
      <w:bookmarkStart w:id="271" w:name="_Toc467572114"/>
      <w:bookmarkEnd w:id="269"/>
      <w:r w:rsidRPr="00E03983">
        <w:rPr>
          <w:b w:val="0"/>
          <w:i w:val="0"/>
          <w:snapToGrid w:val="0"/>
          <w:sz w:val="28"/>
          <w:szCs w:val="28"/>
        </w:rPr>
        <w:t>Межуровневые коэффициенты для определения размеров окладов по общеотраслевым профессиям рабочих</w:t>
      </w:r>
      <w:bookmarkEnd w:id="270"/>
      <w:bookmarkEnd w:id="271"/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4592"/>
        <w:gridCol w:w="2145"/>
      </w:tblGrid>
      <w:tr w:rsidR="003A4F52" w:rsidRPr="003A4F52" w:rsidTr="00F2047E">
        <w:tc>
          <w:tcPr>
            <w:tcW w:w="2891" w:type="dxa"/>
          </w:tcPr>
          <w:p w:rsidR="003A4F52" w:rsidRPr="003A4F52" w:rsidRDefault="003A4F52" w:rsidP="003A4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592" w:type="dxa"/>
          </w:tcPr>
          <w:p w:rsidR="003A4F52" w:rsidRPr="003A4F52" w:rsidRDefault="003A4F52" w:rsidP="003A4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145" w:type="dxa"/>
          </w:tcPr>
          <w:p w:rsidR="003A4F52" w:rsidRPr="003A4F52" w:rsidRDefault="003A4F52" w:rsidP="003A4F5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Межуровневые коэффициенты</w:t>
            </w:r>
          </w:p>
        </w:tc>
      </w:tr>
      <w:tr w:rsidR="003A4F52" w:rsidRPr="003A4F52" w:rsidTr="00F2047E">
        <w:tc>
          <w:tcPr>
            <w:tcW w:w="9628" w:type="dxa"/>
            <w:gridSpan w:val="3"/>
          </w:tcPr>
          <w:p w:rsidR="003A4F52" w:rsidRPr="003A4F52" w:rsidRDefault="003A4F52" w:rsidP="003A4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047E" w:rsidRPr="003A4F52" w:rsidTr="00F2047E">
        <w:tc>
          <w:tcPr>
            <w:tcW w:w="2891" w:type="dxa"/>
            <w:vMerge w:val="restart"/>
          </w:tcPr>
          <w:p w:rsidR="00F2047E" w:rsidRPr="003A4F52" w:rsidRDefault="00F2047E" w:rsidP="003A4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92" w:type="dxa"/>
          </w:tcPr>
          <w:p w:rsidR="00F2047E" w:rsidRPr="003A4F52" w:rsidRDefault="00F2047E" w:rsidP="003A4F52">
            <w:pPr>
              <w:pStyle w:val="ConsPlusNormal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1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45" w:type="dxa"/>
          </w:tcPr>
          <w:p w:rsidR="00F2047E" w:rsidRPr="003A4F52" w:rsidRDefault="00F2047E" w:rsidP="003A4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F2047E" w:rsidRPr="003A4F52" w:rsidTr="00F2047E">
        <w:tc>
          <w:tcPr>
            <w:tcW w:w="2891" w:type="dxa"/>
            <w:vMerge/>
          </w:tcPr>
          <w:p w:rsidR="00F2047E" w:rsidRPr="003A4F52" w:rsidRDefault="00F2047E" w:rsidP="003A4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2047E" w:rsidRPr="003A4F52" w:rsidRDefault="00F2047E" w:rsidP="003A4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2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45" w:type="dxa"/>
          </w:tcPr>
          <w:p w:rsidR="00F2047E" w:rsidRPr="003A4F52" w:rsidRDefault="00F2047E" w:rsidP="003A4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1,0164</w:t>
            </w:r>
          </w:p>
        </w:tc>
      </w:tr>
      <w:tr w:rsidR="00F2047E" w:rsidRPr="003A4F52" w:rsidTr="00F2047E">
        <w:tc>
          <w:tcPr>
            <w:tcW w:w="2891" w:type="dxa"/>
            <w:vMerge/>
          </w:tcPr>
          <w:p w:rsidR="00F2047E" w:rsidRPr="003A4F52" w:rsidRDefault="00F2047E" w:rsidP="003A4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2047E" w:rsidRPr="003A4F52" w:rsidRDefault="00F2047E" w:rsidP="003A4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45" w:type="dxa"/>
          </w:tcPr>
          <w:p w:rsidR="00F2047E" w:rsidRPr="003A4F52" w:rsidRDefault="00F2047E" w:rsidP="003A4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1,0328</w:t>
            </w:r>
          </w:p>
        </w:tc>
      </w:tr>
      <w:tr w:rsidR="003A4F52" w:rsidRPr="003A4F52" w:rsidTr="00F2047E">
        <w:tc>
          <w:tcPr>
            <w:tcW w:w="2891" w:type="dxa"/>
          </w:tcPr>
          <w:p w:rsidR="003A4F52" w:rsidRPr="003A4F52" w:rsidRDefault="003A4F52" w:rsidP="003A4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92" w:type="dxa"/>
          </w:tcPr>
          <w:p w:rsidR="003A4F52" w:rsidRPr="003A4F52" w:rsidRDefault="003A4F52" w:rsidP="003A4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сторож, старший по смене)</w:t>
            </w:r>
          </w:p>
        </w:tc>
        <w:tc>
          <w:tcPr>
            <w:tcW w:w="2145" w:type="dxa"/>
          </w:tcPr>
          <w:p w:rsidR="003A4F52" w:rsidRPr="003A4F52" w:rsidRDefault="003A4F52" w:rsidP="003A4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1,0492</w:t>
            </w:r>
          </w:p>
        </w:tc>
      </w:tr>
      <w:tr w:rsidR="003A4F52" w:rsidRPr="003A4F52" w:rsidTr="00F2047E">
        <w:tc>
          <w:tcPr>
            <w:tcW w:w="9628" w:type="dxa"/>
            <w:gridSpan w:val="3"/>
          </w:tcPr>
          <w:p w:rsidR="003A4F52" w:rsidRPr="003A4F52" w:rsidRDefault="003A4F52" w:rsidP="003A4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047E" w:rsidRPr="003A4F52" w:rsidTr="00F2047E">
        <w:tc>
          <w:tcPr>
            <w:tcW w:w="2891" w:type="dxa"/>
            <w:vMerge w:val="restart"/>
          </w:tcPr>
          <w:p w:rsidR="00F2047E" w:rsidRPr="003A4F52" w:rsidRDefault="00F2047E" w:rsidP="003A4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92" w:type="dxa"/>
          </w:tcPr>
          <w:p w:rsidR="00F2047E" w:rsidRPr="003A4F52" w:rsidRDefault="00F2047E" w:rsidP="003A4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4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45" w:type="dxa"/>
          </w:tcPr>
          <w:p w:rsidR="00F2047E" w:rsidRPr="003A4F52" w:rsidRDefault="00F2047E" w:rsidP="003A4F5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1,0492</w:t>
            </w:r>
          </w:p>
        </w:tc>
      </w:tr>
      <w:tr w:rsidR="00F2047E" w:rsidRPr="003A4F52" w:rsidTr="00F2047E">
        <w:tc>
          <w:tcPr>
            <w:tcW w:w="2891" w:type="dxa"/>
            <w:vMerge/>
          </w:tcPr>
          <w:p w:rsidR="00F2047E" w:rsidRPr="003A4F52" w:rsidRDefault="00F2047E" w:rsidP="003A4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2047E" w:rsidRPr="003A4F52" w:rsidRDefault="00F2047E" w:rsidP="003A4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5 квалификационного разряда в соответствии с Единым тарифно-</w:t>
            </w:r>
            <w:r w:rsidRPr="003A4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квалификационным справочником работ и профессий рабочих; водитель автомобиля, буфетчик</w:t>
            </w:r>
          </w:p>
        </w:tc>
        <w:tc>
          <w:tcPr>
            <w:tcW w:w="2145" w:type="dxa"/>
          </w:tcPr>
          <w:p w:rsidR="00F2047E" w:rsidRPr="003A4F52" w:rsidRDefault="00F2047E" w:rsidP="003A4F5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1,1148</w:t>
            </w:r>
          </w:p>
        </w:tc>
      </w:tr>
      <w:tr w:rsidR="00F2047E" w:rsidRPr="003A4F52" w:rsidTr="00F2047E">
        <w:tc>
          <w:tcPr>
            <w:tcW w:w="2891" w:type="dxa"/>
            <w:vMerge w:val="restart"/>
          </w:tcPr>
          <w:p w:rsidR="00F2047E" w:rsidRPr="003A4F52" w:rsidRDefault="00F2047E" w:rsidP="003A4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592" w:type="dxa"/>
          </w:tcPr>
          <w:p w:rsidR="00F2047E" w:rsidRPr="003A4F52" w:rsidRDefault="00F2047E" w:rsidP="003A4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 (в том числе повар, слесарь-ремонтник, слесарь-сантехник, слесарь-электрик, оператор котельной, слесарь по ремонту оборудования тепловых сетей; столяр строительный; электромонтер по ремонту и обслуживанию электрооборудования, тракторист)</w:t>
            </w:r>
          </w:p>
        </w:tc>
        <w:tc>
          <w:tcPr>
            <w:tcW w:w="2145" w:type="dxa"/>
          </w:tcPr>
          <w:p w:rsidR="00F2047E" w:rsidRPr="003A4F52" w:rsidRDefault="00F2047E" w:rsidP="003A4F5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1,1475</w:t>
            </w:r>
          </w:p>
        </w:tc>
      </w:tr>
      <w:tr w:rsidR="00F2047E" w:rsidRPr="003A4F52" w:rsidTr="00F2047E">
        <w:tc>
          <w:tcPr>
            <w:tcW w:w="2891" w:type="dxa"/>
            <w:vMerge/>
          </w:tcPr>
          <w:p w:rsidR="00F2047E" w:rsidRPr="003A4F52" w:rsidRDefault="00F2047E" w:rsidP="003A4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2047E" w:rsidRPr="003A4F52" w:rsidRDefault="00F2047E" w:rsidP="003A4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То же 7 квалификационного разряда</w:t>
            </w:r>
          </w:p>
        </w:tc>
        <w:tc>
          <w:tcPr>
            <w:tcW w:w="2145" w:type="dxa"/>
          </w:tcPr>
          <w:p w:rsidR="00F2047E" w:rsidRPr="003A4F52" w:rsidRDefault="00F2047E" w:rsidP="003A4F5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1,2459</w:t>
            </w:r>
          </w:p>
        </w:tc>
      </w:tr>
      <w:tr w:rsidR="003A4F52" w:rsidRPr="003A4F52" w:rsidTr="00F2047E">
        <w:tc>
          <w:tcPr>
            <w:tcW w:w="2891" w:type="dxa"/>
          </w:tcPr>
          <w:p w:rsidR="003A4F52" w:rsidRPr="003A4F52" w:rsidRDefault="003A4F52" w:rsidP="003A4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92" w:type="dxa"/>
          </w:tcPr>
          <w:p w:rsidR="003A4F52" w:rsidRPr="003A4F52" w:rsidRDefault="003A4F52" w:rsidP="003A4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45" w:type="dxa"/>
          </w:tcPr>
          <w:p w:rsidR="003A4F52" w:rsidRPr="003A4F52" w:rsidRDefault="003A4F52" w:rsidP="003A4F5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1,3607</w:t>
            </w:r>
          </w:p>
        </w:tc>
      </w:tr>
      <w:tr w:rsidR="003A4F52" w:rsidRPr="003A4F52" w:rsidTr="00F2047E">
        <w:tc>
          <w:tcPr>
            <w:tcW w:w="2891" w:type="dxa"/>
          </w:tcPr>
          <w:p w:rsidR="003A4F52" w:rsidRPr="003A4F52" w:rsidRDefault="003A4F52" w:rsidP="003A4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92" w:type="dxa"/>
          </w:tcPr>
          <w:p w:rsidR="003A4F52" w:rsidRPr="003A4F52" w:rsidRDefault="003A4F52" w:rsidP="003A4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145" w:type="dxa"/>
          </w:tcPr>
          <w:p w:rsidR="003A4F52" w:rsidRPr="003A4F52" w:rsidRDefault="003A4F52" w:rsidP="003A4F5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2">
              <w:rPr>
                <w:rFonts w:ascii="Times New Roman" w:hAnsi="Times New Roman" w:cs="Times New Roman"/>
                <w:sz w:val="24"/>
                <w:szCs w:val="24"/>
              </w:rPr>
              <w:t>1,4262</w:t>
            </w:r>
          </w:p>
        </w:tc>
      </w:tr>
    </w:tbl>
    <w:p w:rsidR="00E03983" w:rsidRDefault="00E03983" w:rsidP="003A4F52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center"/>
        <w:outlineLvl w:val="0"/>
        <w:rPr>
          <w:snapToGrid w:val="0"/>
          <w:sz w:val="28"/>
          <w:szCs w:val="27"/>
        </w:rPr>
      </w:pPr>
    </w:p>
    <w:p w:rsidR="00E03983" w:rsidRDefault="00E03983">
      <w:pPr>
        <w:rPr>
          <w:snapToGrid w:val="0"/>
          <w:sz w:val="28"/>
          <w:szCs w:val="27"/>
        </w:rPr>
      </w:pPr>
      <w:r>
        <w:rPr>
          <w:snapToGrid w:val="0"/>
          <w:sz w:val="28"/>
          <w:szCs w:val="27"/>
        </w:rPr>
        <w:br w:type="page"/>
      </w:r>
    </w:p>
    <w:p w:rsidR="003A4F52" w:rsidRPr="00E03983" w:rsidRDefault="00E03983" w:rsidP="00E03983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0"/>
          <w:szCs w:val="20"/>
        </w:rPr>
      </w:pPr>
      <w:bookmarkStart w:id="272" w:name="_Toc467572115"/>
      <w:r w:rsidRPr="00E03983">
        <w:rPr>
          <w:snapToGrid w:val="0"/>
          <w:sz w:val="20"/>
          <w:szCs w:val="20"/>
        </w:rPr>
        <w:lastRenderedPageBreak/>
        <w:t>Приложение 2</w:t>
      </w:r>
      <w:bookmarkEnd w:id="272"/>
    </w:p>
    <w:p w:rsidR="00E03983" w:rsidRDefault="00E03983" w:rsidP="00E03983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0"/>
          <w:szCs w:val="20"/>
        </w:rPr>
      </w:pPr>
      <w:bookmarkStart w:id="273" w:name="_Toc467572116"/>
      <w:r w:rsidRPr="00E03983">
        <w:rPr>
          <w:snapToGrid w:val="0"/>
          <w:sz w:val="20"/>
          <w:szCs w:val="20"/>
        </w:rPr>
        <w:t>к Положению</w:t>
      </w:r>
      <w:bookmarkEnd w:id="273"/>
    </w:p>
    <w:p w:rsidR="00E03983" w:rsidRPr="00E03983" w:rsidRDefault="00E03983" w:rsidP="00E03983">
      <w:pPr>
        <w:pStyle w:val="1"/>
        <w:spacing w:before="100" w:beforeAutospacing="1" w:after="100" w:afterAutospacing="1"/>
        <w:jc w:val="center"/>
        <w:rPr>
          <w:b w:val="0"/>
          <w:i w:val="0"/>
          <w:snapToGrid w:val="0"/>
          <w:sz w:val="28"/>
          <w:szCs w:val="28"/>
        </w:rPr>
      </w:pPr>
      <w:bookmarkStart w:id="274" w:name="_Межуровневые_коэффициенты_для_1"/>
      <w:bookmarkStart w:id="275" w:name="_Toc467572117"/>
      <w:bookmarkEnd w:id="274"/>
      <w:r w:rsidRPr="00E03983">
        <w:rPr>
          <w:b w:val="0"/>
          <w:i w:val="0"/>
          <w:snapToGrid w:val="0"/>
          <w:sz w:val="28"/>
          <w:szCs w:val="28"/>
        </w:rPr>
        <w:t>Межуровневые коэффициенты для определения должностных окладов (ставок заработной платы для педагогических работников) по общеотраслевым должностям руководителей, специалистов и служащих</w:t>
      </w:r>
      <w:bookmarkEnd w:id="275"/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4592"/>
        <w:gridCol w:w="2145"/>
      </w:tblGrid>
      <w:tr w:rsidR="00E03983" w:rsidRPr="00E03983" w:rsidTr="00E03983">
        <w:tc>
          <w:tcPr>
            <w:tcW w:w="2891" w:type="dxa"/>
          </w:tcPr>
          <w:p w:rsidR="00E03983" w:rsidRPr="00E03983" w:rsidRDefault="00E03983" w:rsidP="00E03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592" w:type="dxa"/>
          </w:tcPr>
          <w:p w:rsidR="00E03983" w:rsidRPr="00E03983" w:rsidRDefault="00E03983" w:rsidP="00E03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145" w:type="dxa"/>
          </w:tcPr>
          <w:p w:rsidR="00E03983" w:rsidRPr="00E03983" w:rsidRDefault="00E03983" w:rsidP="00E0398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Межуровневые коэффициенты</w:t>
            </w:r>
          </w:p>
        </w:tc>
      </w:tr>
      <w:tr w:rsidR="00E03983" w:rsidRPr="00E03983" w:rsidTr="00E03983">
        <w:tc>
          <w:tcPr>
            <w:tcW w:w="9628" w:type="dxa"/>
            <w:gridSpan w:val="3"/>
          </w:tcPr>
          <w:p w:rsidR="00E03983" w:rsidRPr="00E03983" w:rsidRDefault="00E03983" w:rsidP="00E0398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047E" w:rsidRPr="00E03983" w:rsidTr="009F1623">
        <w:tc>
          <w:tcPr>
            <w:tcW w:w="2891" w:type="dxa"/>
            <w:vMerge w:val="restart"/>
          </w:tcPr>
          <w:p w:rsidR="00F2047E" w:rsidRPr="00E03983" w:rsidRDefault="00F2047E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92" w:type="dxa"/>
          </w:tcPr>
          <w:p w:rsidR="00F2047E" w:rsidRPr="00E03983" w:rsidRDefault="00F2047E" w:rsidP="00E03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</w:t>
            </w:r>
            <w:proofErr w:type="gramEnd"/>
          </w:p>
        </w:tc>
        <w:tc>
          <w:tcPr>
            <w:tcW w:w="2145" w:type="dxa"/>
          </w:tcPr>
          <w:p w:rsidR="00F2047E" w:rsidRPr="00E03983" w:rsidRDefault="00F2047E" w:rsidP="00E0398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1,0328</w:t>
            </w:r>
          </w:p>
        </w:tc>
      </w:tr>
      <w:tr w:rsidR="00F2047E" w:rsidRPr="00E03983" w:rsidTr="009F1623">
        <w:tc>
          <w:tcPr>
            <w:tcW w:w="2891" w:type="dxa"/>
            <w:vMerge/>
          </w:tcPr>
          <w:p w:rsidR="00F2047E" w:rsidRPr="00E03983" w:rsidRDefault="00F2047E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2047E" w:rsidRPr="00E03983" w:rsidRDefault="00F2047E" w:rsidP="00E03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инспектор по учету;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 паспортист; секретарь; секретарь-машинистка; секретарь-стенографистка; статистик; стенографистка; счетовод; табельщик; таксировщик; учетчик; чертежник; хронометражист; экспедитор; экспедитор по перевозке грузов</w:t>
            </w:r>
            <w:proofErr w:type="gramEnd"/>
          </w:p>
        </w:tc>
        <w:tc>
          <w:tcPr>
            <w:tcW w:w="2145" w:type="dxa"/>
          </w:tcPr>
          <w:p w:rsidR="00F2047E" w:rsidRPr="00E03983" w:rsidRDefault="00F2047E" w:rsidP="00E03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983" w:rsidRPr="00E03983" w:rsidTr="00E03983">
        <w:tc>
          <w:tcPr>
            <w:tcW w:w="2891" w:type="dxa"/>
          </w:tcPr>
          <w:p w:rsidR="00E03983" w:rsidRPr="00E03983" w:rsidRDefault="00E03983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92" w:type="dxa"/>
          </w:tcPr>
          <w:p w:rsidR="00E03983" w:rsidRPr="00E03983" w:rsidRDefault="00E03983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9F1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9F1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</w:tcPr>
          <w:p w:rsidR="00E03983" w:rsidRPr="00E03983" w:rsidRDefault="00E03983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1,0492</w:t>
            </w:r>
          </w:p>
        </w:tc>
      </w:tr>
      <w:tr w:rsidR="00E03983" w:rsidRPr="00E03983" w:rsidTr="00E03983">
        <w:tc>
          <w:tcPr>
            <w:tcW w:w="9628" w:type="dxa"/>
            <w:gridSpan w:val="3"/>
          </w:tcPr>
          <w:p w:rsidR="00E03983" w:rsidRPr="00E03983" w:rsidRDefault="00E03983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9F1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 w:rsidR="009F1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3983" w:rsidRPr="00E03983" w:rsidTr="009F1623">
        <w:tc>
          <w:tcPr>
            <w:tcW w:w="2891" w:type="dxa"/>
          </w:tcPr>
          <w:p w:rsidR="00E03983" w:rsidRPr="00E03983" w:rsidRDefault="00E03983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92" w:type="dxa"/>
          </w:tcPr>
          <w:p w:rsidR="00E03983" w:rsidRPr="00E03983" w:rsidRDefault="00E03983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контролю за исполнением поручений; </w:t>
            </w:r>
            <w:proofErr w:type="spell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инструктор-дактилолог</w:t>
            </w:r>
            <w:proofErr w:type="spell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; консультант по налогам и сборам; лаборант; оператор диспетчерского движения и погрузочно-разгрузочных работ; оператор диспетчерской службы; </w:t>
            </w:r>
            <w:proofErr w:type="spell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переводчик-дактилолог</w:t>
            </w:r>
            <w:proofErr w:type="spell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; секретарь 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незрячего специалиста; секретарь руководителя; специалист адресно-справочной работы; специалист паспортно-визовой работы;</w:t>
            </w:r>
            <w:proofErr w:type="gramEnd"/>
          </w:p>
        </w:tc>
        <w:tc>
          <w:tcPr>
            <w:tcW w:w="2145" w:type="dxa"/>
          </w:tcPr>
          <w:p w:rsidR="00E03983" w:rsidRPr="00E03983" w:rsidRDefault="00E03983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1,0492</w:t>
            </w:r>
          </w:p>
        </w:tc>
      </w:tr>
      <w:tr w:rsidR="00E03983" w:rsidRPr="00E03983" w:rsidTr="009F1623">
        <w:tc>
          <w:tcPr>
            <w:tcW w:w="2891" w:type="dxa"/>
          </w:tcPr>
          <w:p w:rsidR="00E03983" w:rsidRPr="00E03983" w:rsidRDefault="00E03983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03983" w:rsidRPr="00E03983" w:rsidRDefault="00E03983" w:rsidP="00FA16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специалист по промышленной безопасности подъемных сооружений; специалист по работе с молодежью; специалист по социальной работе с молодежью;</w:t>
            </w:r>
            <w:r w:rsidR="00FA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</w:t>
            </w:r>
            <w:proofErr w:type="gram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 техник по труду; </w:t>
            </w:r>
            <w:r w:rsidR="00687671">
              <w:rPr>
                <w:rFonts w:ascii="Times New Roman" w:hAnsi="Times New Roman" w:cs="Times New Roman"/>
                <w:sz w:val="24"/>
                <w:szCs w:val="24"/>
              </w:rPr>
              <w:t xml:space="preserve">техник по благоустройству и ландшафту; 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техник-программист; техник-технолог; товаровед; художник</w:t>
            </w:r>
          </w:p>
        </w:tc>
        <w:tc>
          <w:tcPr>
            <w:tcW w:w="2145" w:type="dxa"/>
          </w:tcPr>
          <w:p w:rsidR="00E03983" w:rsidRPr="00E03983" w:rsidRDefault="00E03983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7E" w:rsidRPr="00E03983" w:rsidTr="009F1623">
        <w:tc>
          <w:tcPr>
            <w:tcW w:w="2891" w:type="dxa"/>
            <w:vMerge w:val="restart"/>
          </w:tcPr>
          <w:p w:rsidR="00F2047E" w:rsidRPr="00E03983" w:rsidRDefault="00F2047E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92" w:type="dxa"/>
          </w:tcPr>
          <w:p w:rsidR="00F2047E" w:rsidRPr="00E03983" w:rsidRDefault="00F2047E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</w:t>
            </w:r>
          </w:p>
        </w:tc>
        <w:tc>
          <w:tcPr>
            <w:tcW w:w="2145" w:type="dxa"/>
          </w:tcPr>
          <w:p w:rsidR="00F2047E" w:rsidRPr="00E03983" w:rsidRDefault="00F2047E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1,2459</w:t>
            </w:r>
          </w:p>
        </w:tc>
      </w:tr>
      <w:tr w:rsidR="00F2047E" w:rsidRPr="00E03983" w:rsidTr="009F1623">
        <w:tc>
          <w:tcPr>
            <w:tcW w:w="2891" w:type="dxa"/>
            <w:vMerge/>
          </w:tcPr>
          <w:p w:rsidR="00F2047E" w:rsidRPr="00E03983" w:rsidRDefault="00F2047E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2047E" w:rsidRPr="00E03983" w:rsidRDefault="00F2047E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хозяйством; заведующий экспедицией; руководитель группы инвентаризации строений и сооружений. Должности служащих первого квалификационного уровня, по которым устанавливается производное должностное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. Должности служащих первого квалификационного уровня, по которым устанавливается II </w:t>
            </w:r>
            <w:proofErr w:type="spell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45" w:type="dxa"/>
          </w:tcPr>
          <w:p w:rsidR="00F2047E" w:rsidRPr="00E03983" w:rsidRDefault="00F2047E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983" w:rsidRPr="00E03983" w:rsidTr="00E03983">
        <w:tc>
          <w:tcPr>
            <w:tcW w:w="2891" w:type="dxa"/>
          </w:tcPr>
          <w:p w:rsidR="00E03983" w:rsidRPr="00E03983" w:rsidRDefault="00E03983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92" w:type="dxa"/>
          </w:tcPr>
          <w:p w:rsidR="00E03983" w:rsidRPr="00E03983" w:rsidRDefault="00E03983" w:rsidP="003C79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Заведующий жилым корпусом пансионата (гостиницы</w:t>
            </w:r>
            <w:r w:rsidR="00FA16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163E" w:rsidRPr="00FA163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3C79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163E" w:rsidRPr="00FA163E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); заведующий научно-технической библиотекой; заведующий общежитием; заведующий производством (шеф-повар); заведующий столовой; начальник хозяйственного отдела; производитель работ (прораб), включая старшего; управляющий отделением (фермой, 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сельскохозяйственным участком).</w:t>
            </w:r>
            <w:proofErr w:type="gram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служащих первого квалификационного уровня, по которым устанавливается I </w:t>
            </w:r>
            <w:proofErr w:type="spell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45" w:type="dxa"/>
          </w:tcPr>
          <w:p w:rsidR="00E03983" w:rsidRPr="00E03983" w:rsidRDefault="00E03983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1,3607</w:t>
            </w:r>
          </w:p>
        </w:tc>
      </w:tr>
      <w:tr w:rsidR="00E03983" w:rsidRPr="00E03983" w:rsidTr="00E03983">
        <w:tc>
          <w:tcPr>
            <w:tcW w:w="2891" w:type="dxa"/>
          </w:tcPr>
          <w:p w:rsidR="00E03983" w:rsidRPr="00E03983" w:rsidRDefault="00E03983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4592" w:type="dxa"/>
          </w:tcPr>
          <w:p w:rsidR="00E03983" w:rsidRPr="00E03983" w:rsidRDefault="00E03983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Заведующий виварием; мастер контрольный (участка, цеха); мастер участка (включая старшего); механик; начальник автоколонны.</w:t>
            </w:r>
            <w:proofErr w:type="gram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9F1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9F1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</w:tcPr>
          <w:p w:rsidR="00E03983" w:rsidRPr="00E03983" w:rsidRDefault="00E03983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1,4262</w:t>
            </w:r>
          </w:p>
        </w:tc>
      </w:tr>
      <w:tr w:rsidR="00E03983" w:rsidRPr="00E03983" w:rsidTr="00E03983">
        <w:tc>
          <w:tcPr>
            <w:tcW w:w="2891" w:type="dxa"/>
          </w:tcPr>
          <w:p w:rsidR="00E03983" w:rsidRPr="00E03983" w:rsidRDefault="00E03983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592" w:type="dxa"/>
          </w:tcPr>
          <w:p w:rsidR="00E03983" w:rsidRPr="00E03983" w:rsidRDefault="00E03983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Начальник гаража; начальник (заведующий) мастерской;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2145" w:type="dxa"/>
          </w:tcPr>
          <w:p w:rsidR="00E03983" w:rsidRPr="00E03983" w:rsidRDefault="00E03983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1,5082</w:t>
            </w:r>
          </w:p>
        </w:tc>
      </w:tr>
      <w:tr w:rsidR="00E03983" w:rsidRPr="00E03983" w:rsidTr="00E03983">
        <w:tc>
          <w:tcPr>
            <w:tcW w:w="9628" w:type="dxa"/>
            <w:gridSpan w:val="3"/>
          </w:tcPr>
          <w:p w:rsidR="00E03983" w:rsidRPr="00E03983" w:rsidRDefault="00E03983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9F1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 w:rsidR="009F1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047E" w:rsidRPr="00E03983" w:rsidTr="009F1623">
        <w:tc>
          <w:tcPr>
            <w:tcW w:w="2891" w:type="dxa"/>
            <w:vMerge w:val="restart"/>
          </w:tcPr>
          <w:p w:rsidR="00F2047E" w:rsidRPr="00E03983" w:rsidRDefault="00F2047E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92" w:type="dxa"/>
          </w:tcPr>
          <w:p w:rsidR="00F2047E" w:rsidRPr="00E03983" w:rsidRDefault="00F2047E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Аналитик; архитектор; аудитор; бухгалтер; бухгалтер-ревизор; </w:t>
            </w:r>
            <w:proofErr w:type="spell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</w:t>
            </w:r>
          </w:p>
        </w:tc>
        <w:tc>
          <w:tcPr>
            <w:tcW w:w="2145" w:type="dxa"/>
          </w:tcPr>
          <w:p w:rsidR="00F2047E" w:rsidRPr="00E03983" w:rsidRDefault="00F2047E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1,5082</w:t>
            </w:r>
          </w:p>
        </w:tc>
      </w:tr>
      <w:tr w:rsidR="00F2047E" w:rsidRPr="00E03983" w:rsidTr="009F1623">
        <w:tc>
          <w:tcPr>
            <w:tcW w:w="2891" w:type="dxa"/>
            <w:vMerge/>
          </w:tcPr>
          <w:p w:rsidR="00F2047E" w:rsidRPr="00E03983" w:rsidRDefault="00F2047E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2047E" w:rsidRPr="00E03983" w:rsidRDefault="00F2047E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(конструктор); инженер-лаборант; инженер по метрологии; инженер по надзору за строительством; 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специалист по охране труда; инженер по патентной и изобретательской работе;</w:t>
            </w:r>
            <w:proofErr w:type="gram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 инженер по подготовке кадров; инженер по подготовке производства; инженер по ремонту; инженер по стандартизации;</w:t>
            </w:r>
          </w:p>
        </w:tc>
        <w:tc>
          <w:tcPr>
            <w:tcW w:w="2145" w:type="dxa"/>
          </w:tcPr>
          <w:p w:rsidR="00F2047E" w:rsidRPr="00E03983" w:rsidRDefault="00F2047E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7E" w:rsidRPr="00E03983" w:rsidTr="009F1623">
        <w:tc>
          <w:tcPr>
            <w:tcW w:w="2891" w:type="dxa"/>
            <w:vMerge/>
          </w:tcPr>
          <w:p w:rsidR="00F2047E" w:rsidRPr="00E03983" w:rsidRDefault="00F2047E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2047E" w:rsidRPr="00E03983" w:rsidRDefault="00F2047E" w:rsidP="007A54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инженер-программист (программист); инженер-технолог (технолог); </w:t>
            </w:r>
            <w:proofErr w:type="spell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spell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(электроник); инженер-энергетик (энергетик); инспектор фонда;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</w:t>
            </w:r>
            <w:proofErr w:type="spell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автотехнической</w:t>
            </w:r>
            <w:proofErr w:type="spell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(</w:t>
            </w:r>
            <w:proofErr w:type="spell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эксперт-автотехник</w:t>
            </w:r>
            <w:proofErr w:type="spell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); специалист по защите информации; специалист по кадрам; специалист по маркетингу; специалист по связям с общественностью;</w:t>
            </w:r>
            <w:proofErr w:type="gramEnd"/>
            <w:r w:rsidR="00FA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63E" w:rsidRPr="00FA16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7A5424">
              <w:rPr>
                <w:rFonts w:ascii="Times New Roman" w:hAnsi="Times New Roman" w:cs="Times New Roman"/>
                <w:sz w:val="24"/>
                <w:szCs w:val="24"/>
              </w:rPr>
              <w:t>отдела социальных выплат</w:t>
            </w:r>
            <w:r w:rsidR="00FA163E" w:rsidRPr="00FA163E">
              <w:rPr>
                <w:rFonts w:ascii="Times New Roman" w:hAnsi="Times New Roman" w:cs="Times New Roman"/>
                <w:sz w:val="24"/>
                <w:szCs w:val="24"/>
              </w:rPr>
              <w:t>, компенсаций</w:t>
            </w:r>
            <w:r w:rsidR="00FA16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; физиолог; шеф-инженер; эколог (инженер по охране окружающей среды);</w:t>
            </w:r>
          </w:p>
        </w:tc>
        <w:tc>
          <w:tcPr>
            <w:tcW w:w="2145" w:type="dxa"/>
          </w:tcPr>
          <w:p w:rsidR="00F2047E" w:rsidRPr="00E03983" w:rsidRDefault="00F2047E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7E" w:rsidRPr="00E03983" w:rsidTr="009F1623">
        <w:tc>
          <w:tcPr>
            <w:tcW w:w="2891" w:type="dxa"/>
            <w:vMerge/>
          </w:tcPr>
          <w:p w:rsidR="00F2047E" w:rsidRPr="00E03983" w:rsidRDefault="00F2047E" w:rsidP="00E03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2047E" w:rsidRPr="00E03983" w:rsidRDefault="00F2047E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2145" w:type="dxa"/>
          </w:tcPr>
          <w:p w:rsidR="00F2047E" w:rsidRPr="00E03983" w:rsidRDefault="00F2047E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983" w:rsidRPr="00E03983" w:rsidTr="00E03983">
        <w:tc>
          <w:tcPr>
            <w:tcW w:w="2891" w:type="dxa"/>
          </w:tcPr>
          <w:p w:rsidR="00E03983" w:rsidRPr="00E03983" w:rsidRDefault="00E03983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92" w:type="dxa"/>
          </w:tcPr>
          <w:p w:rsidR="00E03983" w:rsidRPr="00E03983" w:rsidRDefault="00E03983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45" w:type="dxa"/>
          </w:tcPr>
          <w:p w:rsidR="00E03983" w:rsidRPr="00E03983" w:rsidRDefault="00E03983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1,5902</w:t>
            </w:r>
          </w:p>
        </w:tc>
      </w:tr>
      <w:tr w:rsidR="00E03983" w:rsidRPr="00E03983" w:rsidTr="00E03983">
        <w:tc>
          <w:tcPr>
            <w:tcW w:w="2891" w:type="dxa"/>
          </w:tcPr>
          <w:p w:rsidR="00E03983" w:rsidRPr="00E03983" w:rsidRDefault="00E03983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92" w:type="dxa"/>
          </w:tcPr>
          <w:p w:rsidR="00E03983" w:rsidRPr="00E03983" w:rsidRDefault="00E03983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45" w:type="dxa"/>
          </w:tcPr>
          <w:p w:rsidR="00E03983" w:rsidRPr="00E03983" w:rsidRDefault="00E03983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1,7213</w:t>
            </w:r>
          </w:p>
        </w:tc>
      </w:tr>
      <w:tr w:rsidR="00E03983" w:rsidRPr="00E03983" w:rsidTr="00E03983">
        <w:tc>
          <w:tcPr>
            <w:tcW w:w="2891" w:type="dxa"/>
          </w:tcPr>
          <w:p w:rsidR="00E03983" w:rsidRPr="00E03983" w:rsidRDefault="00E03983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92" w:type="dxa"/>
          </w:tcPr>
          <w:p w:rsidR="00E03983" w:rsidRPr="00E03983" w:rsidRDefault="00E03983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9F1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9F1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</w:tcPr>
          <w:p w:rsidR="00E03983" w:rsidRPr="00E03983" w:rsidRDefault="00E03983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1,8033</w:t>
            </w:r>
          </w:p>
        </w:tc>
      </w:tr>
      <w:tr w:rsidR="00E03983" w:rsidRPr="00E03983" w:rsidTr="00E03983">
        <w:tc>
          <w:tcPr>
            <w:tcW w:w="2891" w:type="dxa"/>
          </w:tcPr>
          <w:p w:rsidR="00E03983" w:rsidRPr="00E03983" w:rsidRDefault="00E03983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592" w:type="dxa"/>
          </w:tcPr>
          <w:p w:rsidR="00E03983" w:rsidRPr="00E03983" w:rsidRDefault="00E03983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в отделах, лабораториях, мастерских; заместитель главного бухгалтера</w:t>
            </w:r>
          </w:p>
        </w:tc>
        <w:tc>
          <w:tcPr>
            <w:tcW w:w="2145" w:type="dxa"/>
          </w:tcPr>
          <w:p w:rsidR="00E03983" w:rsidRPr="00E03983" w:rsidRDefault="00E03983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1,9344</w:t>
            </w:r>
          </w:p>
        </w:tc>
      </w:tr>
      <w:tr w:rsidR="00E03983" w:rsidRPr="00E03983" w:rsidTr="00E03983">
        <w:tc>
          <w:tcPr>
            <w:tcW w:w="9628" w:type="dxa"/>
            <w:gridSpan w:val="3"/>
          </w:tcPr>
          <w:p w:rsidR="00E03983" w:rsidRPr="00E03983" w:rsidRDefault="00E03983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квалификационная группа </w:t>
            </w:r>
            <w:r w:rsidR="009F1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  <w:r w:rsidR="009F1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047E" w:rsidRPr="00E03983" w:rsidTr="009F1623">
        <w:tc>
          <w:tcPr>
            <w:tcW w:w="2891" w:type="dxa"/>
            <w:vMerge w:val="restart"/>
          </w:tcPr>
          <w:p w:rsidR="00F2047E" w:rsidRPr="00E03983" w:rsidRDefault="00F2047E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92" w:type="dxa"/>
          </w:tcPr>
          <w:p w:rsidR="00F2047E" w:rsidRPr="00E03983" w:rsidRDefault="00F2047E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</w:t>
            </w:r>
          </w:p>
        </w:tc>
        <w:tc>
          <w:tcPr>
            <w:tcW w:w="2145" w:type="dxa"/>
          </w:tcPr>
          <w:p w:rsidR="00F2047E" w:rsidRPr="00E03983" w:rsidRDefault="00F2047E" w:rsidP="009F1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2,001</w:t>
            </w:r>
          </w:p>
        </w:tc>
      </w:tr>
      <w:tr w:rsidR="00F2047E" w:rsidRPr="00E03983" w:rsidTr="009F1623">
        <w:tc>
          <w:tcPr>
            <w:tcW w:w="2891" w:type="dxa"/>
            <w:vMerge/>
          </w:tcPr>
          <w:p w:rsidR="00F2047E" w:rsidRPr="00E03983" w:rsidRDefault="00F2047E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2047E" w:rsidRPr="00E03983" w:rsidRDefault="00F2047E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</w:t>
            </w:r>
            <w:r w:rsidR="007279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542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</w:t>
            </w:r>
            <w:r w:rsidR="0072791B">
              <w:rPr>
                <w:rFonts w:ascii="Times New Roman" w:hAnsi="Times New Roman" w:cs="Times New Roman"/>
                <w:sz w:val="24"/>
                <w:szCs w:val="24"/>
              </w:rPr>
              <w:t>обеспечения)</w:t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; начальник отдела организации и оплаты труда; начальник отдела охраны окружающей среды; руководитель службы охраны труда; начальник отдела патентной и изобретательской работы; начальник отдела подготовки кадров;</w:t>
            </w:r>
            <w:proofErr w:type="gramEnd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(лаборатории сектора) по защите информации; начальник отдела по связям с общественностью;</w:t>
            </w:r>
          </w:p>
        </w:tc>
        <w:tc>
          <w:tcPr>
            <w:tcW w:w="2145" w:type="dxa"/>
          </w:tcPr>
          <w:p w:rsidR="00F2047E" w:rsidRPr="00E03983" w:rsidRDefault="00F2047E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7E" w:rsidRPr="00E03983" w:rsidTr="009F1623">
        <w:tc>
          <w:tcPr>
            <w:tcW w:w="2891" w:type="dxa"/>
            <w:vMerge/>
          </w:tcPr>
          <w:p w:rsidR="00F2047E" w:rsidRPr="00E03983" w:rsidRDefault="00F2047E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2047E" w:rsidRPr="00E03983" w:rsidRDefault="00F2047E" w:rsidP="007A54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социального развития; начальник отдела стандартизации; начальник планово-экономического отдела; начальник производственной лаборатории производственного отдела;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  <w:r w:rsidR="00FA16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A163E" w:rsidRPr="00FA163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7A5424">
              <w:rPr>
                <w:rFonts w:ascii="Times New Roman" w:hAnsi="Times New Roman" w:cs="Times New Roman"/>
                <w:sz w:val="24"/>
                <w:szCs w:val="24"/>
              </w:rPr>
              <w:t>социальных выплат</w:t>
            </w:r>
          </w:p>
        </w:tc>
        <w:tc>
          <w:tcPr>
            <w:tcW w:w="2145" w:type="dxa"/>
          </w:tcPr>
          <w:p w:rsidR="00F2047E" w:rsidRPr="00E03983" w:rsidRDefault="00F2047E" w:rsidP="00E03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983" w:rsidRPr="00E03983" w:rsidTr="00E03983">
        <w:tc>
          <w:tcPr>
            <w:tcW w:w="2891" w:type="dxa"/>
          </w:tcPr>
          <w:p w:rsidR="00E03983" w:rsidRPr="00E03983" w:rsidRDefault="00E03983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592" w:type="dxa"/>
          </w:tcPr>
          <w:p w:rsidR="00E03983" w:rsidRPr="00E03983" w:rsidRDefault="00E03983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9F1623">
              <w:rPr>
                <w:rStyle w:val="aff0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 xml:space="preserve"> (аналитик,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мобилизационного резерва</w:t>
            </w:r>
            <w:proofErr w:type="gramEnd"/>
          </w:p>
        </w:tc>
        <w:tc>
          <w:tcPr>
            <w:tcW w:w="2145" w:type="dxa"/>
          </w:tcPr>
          <w:p w:rsidR="00E03983" w:rsidRPr="00E03983" w:rsidRDefault="00E03983" w:rsidP="009F162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2,1639</w:t>
            </w:r>
          </w:p>
        </w:tc>
      </w:tr>
      <w:tr w:rsidR="00E03983" w:rsidRPr="00E03983" w:rsidTr="00E03983">
        <w:tc>
          <w:tcPr>
            <w:tcW w:w="2891" w:type="dxa"/>
          </w:tcPr>
          <w:p w:rsidR="00E03983" w:rsidRPr="00E03983" w:rsidRDefault="00E03983" w:rsidP="009F1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92" w:type="dxa"/>
          </w:tcPr>
          <w:p w:rsidR="00E03983" w:rsidRPr="00E03983" w:rsidRDefault="00E03983" w:rsidP="009F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  <w:r w:rsidR="00B67048">
              <w:rPr>
                <w:rFonts w:ascii="Times New Roman" w:hAnsi="Times New Roman" w:cs="Times New Roman"/>
                <w:sz w:val="24"/>
                <w:szCs w:val="24"/>
              </w:rPr>
              <w:t>, заведующий спортивным сооружением (физкультурно-оздоровительным комплексом, центром, стадионом, клубом)</w:t>
            </w:r>
            <w:proofErr w:type="gramEnd"/>
          </w:p>
        </w:tc>
        <w:tc>
          <w:tcPr>
            <w:tcW w:w="2145" w:type="dxa"/>
          </w:tcPr>
          <w:p w:rsidR="00E03983" w:rsidRPr="00E03983" w:rsidRDefault="00E03983" w:rsidP="009F162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3">
              <w:rPr>
                <w:rFonts w:ascii="Times New Roman" w:hAnsi="Times New Roman" w:cs="Times New Roman"/>
                <w:sz w:val="24"/>
                <w:szCs w:val="24"/>
              </w:rPr>
              <w:t>2,2131</w:t>
            </w:r>
          </w:p>
        </w:tc>
      </w:tr>
    </w:tbl>
    <w:p w:rsidR="00383929" w:rsidRDefault="00383929" w:rsidP="00E03983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center"/>
        <w:outlineLvl w:val="0"/>
        <w:rPr>
          <w:snapToGrid w:val="0"/>
          <w:sz w:val="20"/>
          <w:szCs w:val="20"/>
        </w:rPr>
      </w:pPr>
    </w:p>
    <w:p w:rsidR="00383929" w:rsidRDefault="00383929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br w:type="page"/>
      </w:r>
    </w:p>
    <w:p w:rsidR="00383929" w:rsidRPr="00E03983" w:rsidRDefault="00383929" w:rsidP="00383929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0"/>
          <w:szCs w:val="20"/>
        </w:rPr>
      </w:pPr>
      <w:bookmarkStart w:id="276" w:name="_Toc467572118"/>
      <w:r w:rsidRPr="00E03983">
        <w:rPr>
          <w:snapToGrid w:val="0"/>
          <w:sz w:val="20"/>
          <w:szCs w:val="20"/>
        </w:rPr>
        <w:lastRenderedPageBreak/>
        <w:t xml:space="preserve">Приложение </w:t>
      </w:r>
      <w:r>
        <w:rPr>
          <w:snapToGrid w:val="0"/>
          <w:sz w:val="20"/>
          <w:szCs w:val="20"/>
        </w:rPr>
        <w:t>3</w:t>
      </w:r>
      <w:bookmarkEnd w:id="276"/>
    </w:p>
    <w:p w:rsidR="00383929" w:rsidRDefault="00383929" w:rsidP="00383929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0"/>
          <w:szCs w:val="20"/>
        </w:rPr>
      </w:pPr>
      <w:bookmarkStart w:id="277" w:name="_Toc467572119"/>
      <w:r w:rsidRPr="00E03983">
        <w:rPr>
          <w:snapToGrid w:val="0"/>
          <w:sz w:val="20"/>
          <w:szCs w:val="20"/>
        </w:rPr>
        <w:t>к Положению</w:t>
      </w:r>
      <w:bookmarkEnd w:id="277"/>
    </w:p>
    <w:p w:rsidR="00383929" w:rsidRDefault="00383929" w:rsidP="00B17C2D">
      <w:pPr>
        <w:pStyle w:val="1"/>
        <w:numPr>
          <w:ilvl w:val="0"/>
          <w:numId w:val="3"/>
        </w:numPr>
        <w:spacing w:before="100" w:beforeAutospacing="1" w:after="100" w:afterAutospacing="1"/>
        <w:jc w:val="left"/>
        <w:rPr>
          <w:b w:val="0"/>
          <w:i w:val="0"/>
          <w:snapToGrid w:val="0"/>
          <w:sz w:val="28"/>
          <w:szCs w:val="28"/>
        </w:rPr>
      </w:pPr>
      <w:bookmarkStart w:id="278" w:name="_Межуровневые_коэффициенты_для_2"/>
      <w:bookmarkStart w:id="279" w:name="_Toc467572120"/>
      <w:bookmarkEnd w:id="278"/>
      <w:r w:rsidRPr="00E03983">
        <w:rPr>
          <w:b w:val="0"/>
          <w:i w:val="0"/>
          <w:snapToGrid w:val="0"/>
          <w:sz w:val="28"/>
          <w:szCs w:val="28"/>
        </w:rPr>
        <w:t xml:space="preserve">Межуровневые коэффициенты для определения окладов </w:t>
      </w:r>
      <w:r>
        <w:rPr>
          <w:b w:val="0"/>
          <w:i w:val="0"/>
          <w:snapToGrid w:val="0"/>
          <w:sz w:val="28"/>
          <w:szCs w:val="28"/>
        </w:rPr>
        <w:t>по</w:t>
      </w:r>
      <w:r w:rsidRPr="00E03983">
        <w:rPr>
          <w:b w:val="0"/>
          <w:i w:val="0"/>
          <w:snapToGrid w:val="0"/>
          <w:sz w:val="28"/>
          <w:szCs w:val="28"/>
        </w:rPr>
        <w:t xml:space="preserve"> должностям </w:t>
      </w:r>
      <w:r>
        <w:rPr>
          <w:b w:val="0"/>
          <w:i w:val="0"/>
          <w:snapToGrid w:val="0"/>
          <w:sz w:val="28"/>
          <w:szCs w:val="28"/>
        </w:rPr>
        <w:t>рабочих культуры, искусства и кинематографии</w:t>
      </w:r>
      <w:bookmarkEnd w:id="279"/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4592"/>
        <w:gridCol w:w="2145"/>
      </w:tblGrid>
      <w:tr w:rsidR="00383929" w:rsidRPr="00383929" w:rsidTr="00383929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383929" w:rsidRPr="00383929" w:rsidRDefault="00383929" w:rsidP="00884657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Межуровневые коэффициенты</w:t>
            </w:r>
          </w:p>
        </w:tc>
      </w:tr>
      <w:tr w:rsidR="00383929" w:rsidRPr="00383929" w:rsidTr="00383929"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929" w:rsidRPr="00383929" w:rsidRDefault="00383929" w:rsidP="00884657">
            <w:pPr>
              <w:pStyle w:val="ConsPlusNormal"/>
              <w:tabs>
                <w:tab w:val="left" w:pos="284"/>
              </w:tabs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Профессии рабочих культуры, искусства и кинематографии первого уровня</w:t>
            </w:r>
            <w:r w:rsidR="00884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3929" w:rsidRPr="00383929" w:rsidTr="00383929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nil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Бутафор; гример-постижер; костюмер; маляр по отделке декораций; оператор магнитной записи; осветитель; постижер; реквизитор; установщик декораций; изготовитель субтитров; колорист;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контуровщик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; монтажник негатива; монтажник позитива; оформитель диапозитивных фильмов; печатник субтитрования; пиротехник;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подготовщик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 основы для мультипликационных рисунков; раскрасчик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законтурованных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рисунков; ретушер субтитров;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383929" w:rsidRPr="00383929" w:rsidRDefault="00383929" w:rsidP="00884657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1,1115</w:t>
            </w:r>
          </w:p>
        </w:tc>
      </w:tr>
      <w:tr w:rsidR="00383929" w:rsidRPr="00383929" w:rsidTr="00383929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съемщик диапозитивных фильмов; съемщик мультипликационных проб; укладчик диапозитивных фильмов;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фильмотекарь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фототекарь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; киномеханик;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фильмопроверщик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; дежурный зала игральных автоматов, аттракционов и тира; машинист сцены; монтировщик сцены; униформист; столяр по изготовлению декораций; автоматчик по изготовлению деталей клавишных инструментов; арматурщик язычковых инструментов;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аэрографист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 щипковых инструментов;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клавиатурщик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гарнировщик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инструментов; гофрировщик меховых камер; заливщик голосовых планок;</w:t>
            </w:r>
            <w:proofErr w:type="gramEnd"/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383929" w:rsidRPr="00383929" w:rsidRDefault="00383929" w:rsidP="00884657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29" w:rsidRPr="00383929" w:rsidTr="00383929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изготовитель голосовых планок; изготовитель деталей для духовых инструментов; комплектовщик деталей музыкальных инструментов; облицовщик музыкальных инструментов; обработчик перламутра; оператор стенда по обыгрыванию клавишных инструментов; полировщик музыкальных инструментов;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расшлифовщик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 фильеров; сборщик духовых инструментов; сборщик-монтажник клавишных инструментов;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383929" w:rsidRPr="00383929" w:rsidRDefault="00383929" w:rsidP="00383929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29" w:rsidRPr="00383929" w:rsidTr="00383929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сборщик-монтажник смычковых инструментов; сборщик-монтажник щипковых инструментов; сборщик ударных инструментов; сборщик язычковых инструментов; станочник специальных деревообрабатывающих станков; станочник специальных металлообрабатывающих станков; столяр по изготовлению и ремонту деталей и узлов музыкальных инструментов;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струнонавивальщик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; струнщик; установщик ладовых пластин</w:t>
            </w: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29" w:rsidRPr="00383929" w:rsidTr="00383929"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929" w:rsidRPr="00383929" w:rsidRDefault="00383929" w:rsidP="0019696C">
            <w:pPr>
              <w:pStyle w:val="ConsPlusNormal"/>
              <w:tabs>
                <w:tab w:val="left" w:pos="284"/>
              </w:tabs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196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  <w:r w:rsidR="00196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3929" w:rsidRPr="00383929" w:rsidTr="00383929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bottom w:val="nil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Красильщик в постижерском производстве 4-5 разрядов ЕТКС;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фонотекарь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видеотекарь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; изготовитель игровых кукол 5 разряда ЕТКС; механик по обслуживанию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ветроустановок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 5 разряда ЕТКС; механик по обслуживанию кинотелевизионного оборудования 3-5 разрядов ЕТКС; механик по обслуживанию съемочной аппаратуры 2-5 разрядов ЕТКС; механик по обслуживанию телевизионного оборудования 3-5 разрядов ЕТКС;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383929" w:rsidRPr="00383929" w:rsidRDefault="00383929" w:rsidP="00383929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1,1328</w:t>
            </w:r>
          </w:p>
        </w:tc>
      </w:tr>
      <w:tr w:rsidR="00383929" w:rsidRPr="00383929" w:rsidTr="00383929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механик по ремонту и обслуживанию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кинотехнологического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4-5 разрядов ЕТКС; механик по обслуживанию звуковой техники 2-5 разрядов ЕТКС; оператор пульта управления киноустановки; реставратор фильмокопий 5 разряда ЕТКС; оператор видеозаписи 3-5 разрядов ЕТКС; регулировщик пианино и роялей 2-6 разрядов ЕТКС; настройщик пианино и роялей 4-8 разрядов ЕТКС; настройщик щипковых инструментов 3-6 разрядов ЕТКС;</w:t>
            </w:r>
            <w:proofErr w:type="gram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 настройщик язычковых инструментов 4-6 разрядов ЕТКС; бронзировщик рам клавишных инструментов 4-6 разрядов ЕТКС;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383929" w:rsidRPr="00383929" w:rsidRDefault="00383929" w:rsidP="00383929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29" w:rsidRPr="00383929" w:rsidTr="00383929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изготовитель молоточков для клавишных инструментов 5 разряда ЕТКС; контролер музыкальных инструментов 4-6 разрядов ЕТКС; регулировщик язычковых инструментов 4-5 разрядов ЕТКС; реставратор клавишных инструментов 5-6 разрядов ЕТКС; реставратор смычковых и </w:t>
            </w:r>
            <w:r w:rsidRPr="0038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щипковых инструментов 5-8 разрядов ЕТКС; реставратор ударных инструментов 5-6 разрядов ЕТКС; реставратор язычковых инструментов 4-5 разрядов ЕТКС</w:t>
            </w: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29" w:rsidRPr="00383929" w:rsidTr="00383929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bottom w:val="nil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Красильщик в постижерском производстве 6 разряда ЕТКС; изготовитель игровых кукол 6 разряда ЕТКС; механик по обслуживанию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ветроустановок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 6 разряда ЕТКС; механик по обслуживанию кинотелевизионного оборудования 6-7 разрядов ЕТКС; механик по обслуживанию съемочной аппаратуры 6 разряда ЕТКС; механик по обслуживанию телевизионного оборудования 6-7 разрядов ЕТКС; механик по ремонту и обслуживанию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кинотехнологического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6-7 разрядов ЕТКС;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383929" w:rsidRPr="00383929" w:rsidRDefault="00383929" w:rsidP="00383929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1,2049</w:t>
            </w:r>
          </w:p>
        </w:tc>
      </w:tr>
      <w:tr w:rsidR="00383929" w:rsidRPr="00383929" w:rsidTr="00383929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механик по обслуживанию звуковой техники 6-7 разрядов ЕТКС; реставратор фильмокопий 6 разряда ЕТКС; оператор видеозаписи 6-7 разрядов ЕТКС; изготовитель музыкальных инструментов по индивидуальным заказам 6 разряда ЕТКС;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интонировщик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 6 разряда ЕТКС; настройщик духовых инструментов 6 разряда ЕТКС; настройщик-регулировщик смычковых инструментов 6 разряда ЕТКС; реставратор духовых инструментов 6-8 разрядов ЕТКС</w:t>
            </w: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29" w:rsidRPr="00383929" w:rsidTr="00383929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Механик по обслуживанию кинотелевизионного оборудования 8 разряда ЕТКС; механик по обслуживанию телевизионного оборудования 8 разряда ЕТКС; механик по ремонту и обслуживанию </w:t>
            </w:r>
            <w:proofErr w:type="spellStart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кинотехнологического</w:t>
            </w:r>
            <w:proofErr w:type="spellEnd"/>
            <w:r w:rsidRPr="0038392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8 разряда ЕТКС; оператор видеозаписи 8 разряда ЕТКС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1,2803</w:t>
            </w:r>
          </w:p>
        </w:tc>
      </w:tr>
      <w:tr w:rsidR="00383929" w:rsidRPr="00383929" w:rsidTr="00383929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Профессии рабочих, предусмотренные первым - третьим квалификационными уровнями, при выполнении важных (особо важных) и ответственных (особо ответственных) работ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383929" w:rsidRPr="00383929" w:rsidRDefault="00383929" w:rsidP="00383929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29">
              <w:rPr>
                <w:rFonts w:ascii="Times New Roman" w:hAnsi="Times New Roman" w:cs="Times New Roman"/>
                <w:sz w:val="24"/>
                <w:szCs w:val="24"/>
              </w:rPr>
              <w:t>1,3689</w:t>
            </w:r>
          </w:p>
        </w:tc>
      </w:tr>
    </w:tbl>
    <w:p w:rsidR="00E03983" w:rsidRDefault="004211CA" w:rsidP="00B17C2D">
      <w:pPr>
        <w:pStyle w:val="1"/>
        <w:numPr>
          <w:ilvl w:val="0"/>
          <w:numId w:val="3"/>
        </w:numPr>
        <w:spacing w:before="100" w:beforeAutospacing="1" w:after="100" w:afterAutospacing="1"/>
        <w:jc w:val="both"/>
        <w:rPr>
          <w:b w:val="0"/>
          <w:i w:val="0"/>
          <w:sz w:val="28"/>
          <w:szCs w:val="28"/>
        </w:rPr>
      </w:pPr>
      <w:bookmarkStart w:id="280" w:name="_Межуровневые_коэффициенты_для_3"/>
      <w:bookmarkStart w:id="281" w:name="_Toc467572121"/>
      <w:bookmarkEnd w:id="280"/>
      <w:r w:rsidRPr="004211CA">
        <w:rPr>
          <w:b w:val="0"/>
          <w:i w:val="0"/>
          <w:sz w:val="28"/>
          <w:szCs w:val="28"/>
        </w:rPr>
        <w:lastRenderedPageBreak/>
        <w:t>Межуровневые коэффициенты для определения должностных окладов по должностям работников культуры, искусства и кинематографии</w:t>
      </w:r>
      <w:bookmarkEnd w:id="281"/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0"/>
        <w:gridCol w:w="2098"/>
      </w:tblGrid>
      <w:tr w:rsidR="00884657" w:rsidRPr="00884657" w:rsidTr="00884657">
        <w:tc>
          <w:tcPr>
            <w:tcW w:w="7540" w:type="dxa"/>
          </w:tcPr>
          <w:p w:rsidR="00884657" w:rsidRPr="00884657" w:rsidRDefault="00884657" w:rsidP="0088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098" w:type="dxa"/>
          </w:tcPr>
          <w:p w:rsidR="00884657" w:rsidRPr="00884657" w:rsidRDefault="00884657" w:rsidP="0088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Межуровневые коэффициенты</w:t>
            </w:r>
          </w:p>
        </w:tc>
      </w:tr>
      <w:tr w:rsidR="00884657" w:rsidRPr="00884657" w:rsidTr="00884657">
        <w:tc>
          <w:tcPr>
            <w:tcW w:w="9638" w:type="dxa"/>
            <w:gridSpan w:val="2"/>
          </w:tcPr>
          <w:p w:rsidR="00884657" w:rsidRPr="00884657" w:rsidRDefault="00884657" w:rsidP="0088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proofErr w:type="gramStart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4657" w:rsidRPr="00884657" w:rsidTr="00884657">
        <w:tc>
          <w:tcPr>
            <w:tcW w:w="7540" w:type="dxa"/>
          </w:tcPr>
          <w:p w:rsidR="00884657" w:rsidRPr="00884657" w:rsidRDefault="00884657" w:rsidP="00884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Арти</w:t>
            </w:r>
            <w:proofErr w:type="gramStart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ст всп</w:t>
            </w:r>
            <w:proofErr w:type="gramEnd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омогательного состава театров и концертных организаций; контролер билетов; смотритель музейный</w:t>
            </w:r>
          </w:p>
        </w:tc>
        <w:tc>
          <w:tcPr>
            <w:tcW w:w="2098" w:type="dxa"/>
          </w:tcPr>
          <w:p w:rsidR="00884657" w:rsidRPr="00884657" w:rsidRDefault="00884657" w:rsidP="0088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1,2049</w:t>
            </w:r>
          </w:p>
        </w:tc>
      </w:tr>
      <w:tr w:rsidR="00884657" w:rsidRPr="00884657" w:rsidTr="00884657">
        <w:tc>
          <w:tcPr>
            <w:tcW w:w="9638" w:type="dxa"/>
            <w:gridSpan w:val="2"/>
          </w:tcPr>
          <w:p w:rsidR="00884657" w:rsidRPr="00884657" w:rsidRDefault="00884657" w:rsidP="0088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4657" w:rsidRPr="00884657" w:rsidTr="00884657">
        <w:tc>
          <w:tcPr>
            <w:tcW w:w="7540" w:type="dxa"/>
          </w:tcPr>
          <w:p w:rsidR="00884657" w:rsidRPr="00884657" w:rsidRDefault="00884657" w:rsidP="00884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билетными кассами; заведующий костюмерной; репетитор по технике речи; суфлер; организатор экскурсий; руководитель кружка, любительского объединения, клуба по интересам; аккомпаниатор; </w:t>
            </w:r>
            <w:proofErr w:type="spellStart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; ассистенты: режиссера, дирижера, балетмейстера, хормейстера; помощник режиссера; мастер участка ремонта и реставрации фильмофонда</w:t>
            </w:r>
            <w:proofErr w:type="gramEnd"/>
          </w:p>
        </w:tc>
        <w:tc>
          <w:tcPr>
            <w:tcW w:w="2098" w:type="dxa"/>
          </w:tcPr>
          <w:p w:rsidR="00884657" w:rsidRPr="00884657" w:rsidRDefault="00884657" w:rsidP="0088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1,2803</w:t>
            </w:r>
          </w:p>
        </w:tc>
      </w:tr>
      <w:tr w:rsidR="00884657" w:rsidRPr="00884657" w:rsidTr="00884657">
        <w:tc>
          <w:tcPr>
            <w:tcW w:w="9638" w:type="dxa"/>
            <w:gridSpan w:val="2"/>
          </w:tcPr>
          <w:p w:rsidR="00884657" w:rsidRPr="00884657" w:rsidRDefault="00884657" w:rsidP="0088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4657" w:rsidRPr="00884657" w:rsidTr="00884657">
        <w:tblPrEx>
          <w:tblBorders>
            <w:insideH w:val="nil"/>
          </w:tblBorders>
        </w:tblPrEx>
        <w:tc>
          <w:tcPr>
            <w:tcW w:w="7540" w:type="dxa"/>
            <w:tcBorders>
              <w:bottom w:val="nil"/>
            </w:tcBorders>
          </w:tcPr>
          <w:p w:rsidR="00884657" w:rsidRPr="00884657" w:rsidRDefault="00884657" w:rsidP="00884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 (балета); лектор-искусствовед (музыковед); чтец - мастер художественного слова; главный библиотекарь; главный библиограф;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</w:t>
            </w:r>
            <w:r w:rsidR="00D56575">
              <w:rPr>
                <w:rFonts w:ascii="Times New Roman" w:hAnsi="Times New Roman" w:cs="Times New Roman"/>
                <w:sz w:val="24"/>
                <w:szCs w:val="24"/>
              </w:rPr>
              <w:t xml:space="preserve"> по вокалу;</w:t>
            </w:r>
            <w:proofErr w:type="gramEnd"/>
            <w:r w:rsidR="00D56575">
              <w:rPr>
                <w:rFonts w:ascii="Times New Roman" w:hAnsi="Times New Roman" w:cs="Times New Roman"/>
                <w:sz w:val="24"/>
                <w:szCs w:val="24"/>
              </w:rPr>
              <w:t xml:space="preserve"> репетитор по балету; хореограф школы танцев;</w:t>
            </w: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 xml:space="preserve"> аккомпаниатор-концертмейстер; администратор (старший администратор); библиограф; библиотекарь;</w:t>
            </w:r>
          </w:p>
        </w:tc>
        <w:tc>
          <w:tcPr>
            <w:tcW w:w="2098" w:type="dxa"/>
            <w:tcBorders>
              <w:bottom w:val="nil"/>
            </w:tcBorders>
          </w:tcPr>
          <w:p w:rsidR="00884657" w:rsidRPr="00884657" w:rsidRDefault="00884657" w:rsidP="0088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1,7541</w:t>
            </w:r>
          </w:p>
        </w:tc>
      </w:tr>
      <w:tr w:rsidR="00884657" w:rsidRPr="00884657" w:rsidTr="00884657">
        <w:tblPrEx>
          <w:tblBorders>
            <w:insideH w:val="nil"/>
          </w:tblBorders>
        </w:tblPrEx>
        <w:tc>
          <w:tcPr>
            <w:tcW w:w="7540" w:type="dxa"/>
            <w:tcBorders>
              <w:top w:val="nil"/>
              <w:bottom w:val="nil"/>
            </w:tcBorders>
          </w:tcPr>
          <w:p w:rsidR="00884657" w:rsidRPr="00884657" w:rsidRDefault="00884657" w:rsidP="00755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библиотеки, клубного учреждения, музея, научно-методического центра народного творчества, </w:t>
            </w:r>
            <w:r w:rsidR="007557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молодежной политики, </w:t>
            </w: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центра народной культуры (культуры и досуга) и др. аналогичных учреждений и организаций; 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оркестра, оркестра народных инструментов; артист эстрадного оркестра (ансамбля);</w:t>
            </w:r>
            <w:proofErr w:type="gramEnd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 xml:space="preserve"> артист балета ансамбля песни и танца, танцевального коллектива; артист оркестра ансамбля песни и танца;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состава; хранитель фондов; редактор (музыкальный редактор);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84657" w:rsidRPr="00884657" w:rsidRDefault="00884657" w:rsidP="00884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57" w:rsidRPr="00884657" w:rsidTr="00884657">
        <w:tblPrEx>
          <w:tblBorders>
            <w:insideH w:val="nil"/>
          </w:tblBorders>
        </w:tblPrEx>
        <w:tc>
          <w:tcPr>
            <w:tcW w:w="7540" w:type="dxa"/>
            <w:tcBorders>
              <w:top w:val="nil"/>
              <w:bottom w:val="nil"/>
            </w:tcBorders>
          </w:tcPr>
          <w:p w:rsidR="00884657" w:rsidRPr="00884657" w:rsidRDefault="00884657" w:rsidP="00884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фольклору; специалист по жанрам творчества; </w:t>
            </w:r>
            <w:r w:rsidRPr="0088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методике клубной работы; методист по составлению кинопрограмм; специалист по </w:t>
            </w:r>
            <w:proofErr w:type="spellStart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учетно-хранительской</w:t>
            </w:r>
            <w:proofErr w:type="spellEnd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документации; специалист экспозиционного и выставочного отдела; звукооператор; монтажер; редактор по репертуару; редактор библиотеки; редактор музея; редактор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  <w:proofErr w:type="gramEnd"/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84657" w:rsidRPr="00884657" w:rsidRDefault="00884657" w:rsidP="00884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57" w:rsidRPr="00884657" w:rsidTr="00884657">
        <w:tc>
          <w:tcPr>
            <w:tcW w:w="9638" w:type="dxa"/>
            <w:gridSpan w:val="2"/>
          </w:tcPr>
          <w:p w:rsidR="00884657" w:rsidRPr="00884657" w:rsidRDefault="00884657" w:rsidP="0088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4657" w:rsidRPr="00884657" w:rsidTr="00884657">
        <w:tc>
          <w:tcPr>
            <w:tcW w:w="7540" w:type="dxa"/>
          </w:tcPr>
          <w:p w:rsidR="00884657" w:rsidRPr="00884657" w:rsidRDefault="00884657" w:rsidP="00884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Главный балетмейстер; главный хормейстер; главный художник; режиссер-постановщик; балетмейстер-постановщик; главный дирижер; руководитель литературно-драматургической части; заведующий музыкальной частью; заведующий художественно-постановочной частью; заведующий отделом (сектором) библиотеки; заведующий отделом (сектором) музея; режиссер (дирижер, хормейстер, балетмейстер); звукорежиссер; главный хранитель фондов; заведующий реставрационной мастерской;</w:t>
            </w:r>
            <w:proofErr w:type="gramEnd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творческого коллектива; режиссер массовых представлений; руководитель клубного формирования любительского объединения, студии, коллектива самодеятельного искусства, клуба по интересам</w:t>
            </w:r>
            <w:proofErr w:type="gramEnd"/>
          </w:p>
        </w:tc>
        <w:tc>
          <w:tcPr>
            <w:tcW w:w="2098" w:type="dxa"/>
          </w:tcPr>
          <w:p w:rsidR="00884657" w:rsidRPr="00884657" w:rsidRDefault="00884657" w:rsidP="0088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7">
              <w:rPr>
                <w:rFonts w:ascii="Times New Roman" w:hAnsi="Times New Roman" w:cs="Times New Roman"/>
                <w:sz w:val="24"/>
                <w:szCs w:val="24"/>
              </w:rPr>
              <w:t>1,8525</w:t>
            </w:r>
          </w:p>
        </w:tc>
      </w:tr>
    </w:tbl>
    <w:p w:rsidR="00E51C10" w:rsidRDefault="00E51C10" w:rsidP="00B17C2D">
      <w:pPr>
        <w:pStyle w:val="1"/>
        <w:numPr>
          <w:ilvl w:val="0"/>
          <w:numId w:val="3"/>
        </w:numPr>
        <w:tabs>
          <w:tab w:val="left" w:pos="142"/>
        </w:tabs>
        <w:spacing w:before="100" w:beforeAutospacing="1" w:after="100" w:afterAutospacing="1"/>
        <w:ind w:left="708" w:hanging="282"/>
        <w:jc w:val="both"/>
        <w:rPr>
          <w:b w:val="0"/>
          <w:i w:val="0"/>
          <w:sz w:val="28"/>
          <w:szCs w:val="28"/>
        </w:rPr>
      </w:pPr>
      <w:bookmarkStart w:id="282" w:name="_Toc467572122"/>
      <w:r w:rsidRPr="00E51C10">
        <w:rPr>
          <w:b w:val="0"/>
          <w:i w:val="0"/>
          <w:sz w:val="28"/>
          <w:szCs w:val="28"/>
        </w:rPr>
        <w:t>Перечень должностей работников учреждений культуры, относимых к основному персоналу, для определения размеров должностных окладов руководителей учреждений</w:t>
      </w:r>
      <w:r>
        <w:rPr>
          <w:b w:val="0"/>
          <w:i w:val="0"/>
          <w:sz w:val="28"/>
          <w:szCs w:val="28"/>
        </w:rPr>
        <w:t>.</w:t>
      </w:r>
      <w:bookmarkEnd w:id="282"/>
    </w:p>
    <w:p w:rsidR="00E51C10" w:rsidRPr="003B2D89" w:rsidRDefault="00E51C10" w:rsidP="00E51C10">
      <w:pPr>
        <w:tabs>
          <w:tab w:val="left" w:pos="1481"/>
        </w:tabs>
      </w:pPr>
      <w:r w:rsidRPr="003B2D89">
        <w:t>Артист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Балетмейстер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Балетмейстер-постановщик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Библиограф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Библиотекарь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Главный балетмейстер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Главный библиограф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Главный библиотекарь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Главный дирижер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Главный хормейстер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Главный хранитель фондов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Главный художник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Дирижер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Концертмейстер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Методист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Младший научный сотрудник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Научный сотрудник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Организатор экскурсий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Редактор</w:t>
      </w:r>
    </w:p>
    <w:p w:rsidR="00E51C10" w:rsidRPr="003B2D89" w:rsidRDefault="00E51C10" w:rsidP="00E51C10">
      <w:pPr>
        <w:tabs>
          <w:tab w:val="left" w:pos="1481"/>
        </w:tabs>
      </w:pPr>
      <w:r w:rsidRPr="003B2D89">
        <w:lastRenderedPageBreak/>
        <w:t>Режиссер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Режиссер-постановщик</w:t>
      </w:r>
    </w:p>
    <w:p w:rsidR="00E51C10" w:rsidRDefault="00E51C10" w:rsidP="00E51C10">
      <w:pPr>
        <w:tabs>
          <w:tab w:val="left" w:pos="1481"/>
        </w:tabs>
      </w:pPr>
      <w:r w:rsidRPr="003B2D89">
        <w:t>Репетиторы</w:t>
      </w:r>
    </w:p>
    <w:p w:rsidR="00B745B3" w:rsidRPr="003B2D89" w:rsidRDefault="00B745B3" w:rsidP="00E51C10">
      <w:pPr>
        <w:tabs>
          <w:tab w:val="left" w:pos="1481"/>
        </w:tabs>
      </w:pPr>
      <w:r>
        <w:t>Р</w:t>
      </w:r>
      <w:r w:rsidRPr="00884657">
        <w:t>уководитель кружка, любительского объединения, клуба по интересам</w:t>
      </w:r>
      <w:r w:rsidRPr="00B745B3">
        <w:t xml:space="preserve"> </w:t>
      </w:r>
      <w:r>
        <w:t>п</w:t>
      </w:r>
      <w:r w:rsidRPr="00B745B3">
        <w:t>рофессиональн</w:t>
      </w:r>
      <w:r>
        <w:t>ой</w:t>
      </w:r>
      <w:r w:rsidRPr="00B745B3">
        <w:t xml:space="preserve"> квалификационн</w:t>
      </w:r>
      <w:r>
        <w:t>ой</w:t>
      </w:r>
      <w:r w:rsidRPr="00B745B3">
        <w:t xml:space="preserve"> групп</w:t>
      </w:r>
      <w:r>
        <w:t>ы</w:t>
      </w:r>
      <w:r w:rsidRPr="00B745B3">
        <w:t xml:space="preserve"> «Должности работников культуры, искусства и кинематографии среднего звена»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Старший научный сотрудник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Ученый секретарь</w:t>
      </w:r>
    </w:p>
    <w:p w:rsidR="00570EAD" w:rsidRPr="003B2D89" w:rsidRDefault="00570EAD" w:rsidP="00E51C10">
      <w:pPr>
        <w:tabs>
          <w:tab w:val="left" w:pos="1481"/>
        </w:tabs>
      </w:pPr>
      <w:r w:rsidRPr="003B2D89">
        <w:t>Хореограф</w:t>
      </w:r>
      <w:r w:rsidR="00375FDA">
        <w:t xml:space="preserve"> 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Хормейстер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Хранитель фондов</w:t>
      </w:r>
    </w:p>
    <w:p w:rsidR="00E51C10" w:rsidRPr="003B2D89" w:rsidRDefault="00E51C10" w:rsidP="00E51C10">
      <w:pPr>
        <w:tabs>
          <w:tab w:val="left" w:pos="1481"/>
        </w:tabs>
      </w:pPr>
      <w:r w:rsidRPr="003B2D89">
        <w:t>Художник (любой специальности)</w:t>
      </w:r>
    </w:p>
    <w:p w:rsidR="004D574C" w:rsidRPr="003B2D89" w:rsidRDefault="00E51C10" w:rsidP="00E51C10">
      <w:pPr>
        <w:tabs>
          <w:tab w:val="left" w:pos="1481"/>
        </w:tabs>
      </w:pPr>
      <w:r w:rsidRPr="003B2D89">
        <w:t>Художник-реставратор</w:t>
      </w:r>
    </w:p>
    <w:p w:rsidR="00D56575" w:rsidRDefault="00D56575" w:rsidP="00E51C10">
      <w:pPr>
        <w:tabs>
          <w:tab w:val="left" w:pos="1481"/>
        </w:tabs>
      </w:pPr>
      <w:r w:rsidRPr="003B2D89">
        <w:t>Экскурсовод</w:t>
      </w:r>
    </w:p>
    <w:p w:rsidR="00E20C05" w:rsidRDefault="00E20C05">
      <w:r>
        <w:br w:type="page"/>
      </w:r>
    </w:p>
    <w:p w:rsidR="004D574C" w:rsidRPr="00A72F8B" w:rsidRDefault="004D574C" w:rsidP="00B17C2D">
      <w:pPr>
        <w:pStyle w:val="1"/>
        <w:numPr>
          <w:ilvl w:val="0"/>
          <w:numId w:val="3"/>
        </w:numPr>
        <w:tabs>
          <w:tab w:val="left" w:pos="1134"/>
        </w:tabs>
        <w:spacing w:before="100" w:beforeAutospacing="1" w:after="100" w:afterAutospacing="1"/>
        <w:ind w:hanging="295"/>
        <w:jc w:val="both"/>
        <w:rPr>
          <w:b w:val="0"/>
          <w:i w:val="0"/>
          <w:sz w:val="28"/>
          <w:szCs w:val="28"/>
        </w:rPr>
      </w:pPr>
      <w:bookmarkStart w:id="283" w:name="_Toc467572123"/>
      <w:r w:rsidRPr="004D574C">
        <w:rPr>
          <w:b w:val="0"/>
          <w:i w:val="0"/>
          <w:sz w:val="28"/>
          <w:szCs w:val="28"/>
        </w:rPr>
        <w:lastRenderedPageBreak/>
        <w:t xml:space="preserve">Показатели и порядок отнесения учреждений культуры к группам по </w:t>
      </w:r>
      <w:r w:rsidRPr="00A72F8B">
        <w:rPr>
          <w:b w:val="0"/>
          <w:i w:val="0"/>
          <w:sz w:val="28"/>
          <w:szCs w:val="28"/>
        </w:rPr>
        <w:t>оплате труда руководителей</w:t>
      </w:r>
      <w:bookmarkEnd w:id="283"/>
    </w:p>
    <w:p w:rsidR="004D574C" w:rsidRPr="001C35B2" w:rsidRDefault="004D574C" w:rsidP="004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>4.1. Группа по оплате труда определяется не чаще одного раза в год уполномоченным органом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4D574C" w:rsidRPr="001C35B2" w:rsidRDefault="004D574C" w:rsidP="004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>4.2. При расчете показателей отнесения учреждения к группам по оплате труда руководителей необходимо учитывать следующее.</w:t>
      </w:r>
    </w:p>
    <w:p w:rsidR="004D574C" w:rsidRPr="001C35B2" w:rsidRDefault="004D574C" w:rsidP="004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 xml:space="preserve">Среднегодовое количество читателей библиотек, посетителей музеев, а также среднегодовое количество книговыдач определяется исходя из отчетности в среднем </w:t>
      </w:r>
      <w:proofErr w:type="gramStart"/>
      <w:r w:rsidRPr="001C35B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C35B2">
        <w:rPr>
          <w:rFonts w:ascii="Times New Roman" w:hAnsi="Times New Roman" w:cs="Times New Roman"/>
          <w:sz w:val="28"/>
          <w:szCs w:val="28"/>
        </w:rPr>
        <w:t xml:space="preserve"> последние 3 года. При этом учитывается общее количество посетителей, количество экскурсий и выставок по учреждению в целом, включая филиалы.</w:t>
      </w:r>
    </w:p>
    <w:p w:rsidR="004D574C" w:rsidRPr="001C35B2" w:rsidRDefault="004D574C" w:rsidP="004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>Учреждение относится к соответствующей группе по оплате труда при условии выполнения всех показателей, предусмотренных для этой группы.</w:t>
      </w:r>
    </w:p>
    <w:p w:rsidR="004D574C" w:rsidRPr="001C35B2" w:rsidRDefault="00A72F8B" w:rsidP="004D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D574C" w:rsidRPr="001C35B2">
        <w:rPr>
          <w:rFonts w:ascii="Times New Roman" w:hAnsi="Times New Roman" w:cs="Times New Roman"/>
          <w:sz w:val="28"/>
          <w:szCs w:val="28"/>
        </w:rPr>
        <w:t>, в ведении которого находится учреждение, не более одного раза в год вправе отнести учреждение к более высокой группе при увеличении объемов проводимой научно-исследовательской, методической, информационной, культурно-массовой работы, достижении высоких результатов по основным направлениям работы, а также к более низкой группе - при снижении качества работы.</w:t>
      </w:r>
    </w:p>
    <w:p w:rsidR="000E0BA1" w:rsidRPr="001C35B2" w:rsidRDefault="00A72F8B" w:rsidP="00B17C2D">
      <w:pPr>
        <w:pStyle w:val="ConsPlusNormal"/>
        <w:numPr>
          <w:ilvl w:val="0"/>
          <w:numId w:val="3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>Групп</w:t>
      </w:r>
      <w:r w:rsidR="005B0E7B" w:rsidRPr="001C35B2">
        <w:rPr>
          <w:rFonts w:ascii="Times New Roman" w:hAnsi="Times New Roman" w:cs="Times New Roman"/>
          <w:sz w:val="28"/>
          <w:szCs w:val="28"/>
        </w:rPr>
        <w:t>ы по оплате труда руководителей</w:t>
      </w:r>
    </w:p>
    <w:p w:rsidR="00A72F8B" w:rsidRPr="001C35B2" w:rsidRDefault="006D2972" w:rsidP="00B17C2D">
      <w:pPr>
        <w:pStyle w:val="ConsPlusNormal"/>
        <w:numPr>
          <w:ilvl w:val="1"/>
          <w:numId w:val="3"/>
        </w:numPr>
        <w:tabs>
          <w:tab w:val="left" w:pos="993"/>
        </w:tabs>
        <w:spacing w:before="100" w:before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>Музеи города Гатчина относятся к четвертой группе по оплате труда руководителей.</w:t>
      </w:r>
    </w:p>
    <w:p w:rsidR="006D2972" w:rsidRPr="001C35B2" w:rsidRDefault="006D2972" w:rsidP="00B17C2D">
      <w:pPr>
        <w:pStyle w:val="ConsPlusNormal"/>
        <w:numPr>
          <w:ilvl w:val="1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>Библиотеки, библиотечные системы города Гатчина относятся к четвертой группе по оплате труда руководителей.</w:t>
      </w:r>
    </w:p>
    <w:p w:rsidR="006D2972" w:rsidRPr="001C35B2" w:rsidRDefault="006D2972" w:rsidP="00B17C2D">
      <w:pPr>
        <w:pStyle w:val="ConsPlusNormal"/>
        <w:numPr>
          <w:ilvl w:val="1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>Прочие учреждения: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588"/>
      </w:tblGrid>
      <w:tr w:rsidR="006D2972" w:rsidRPr="006D2972" w:rsidTr="000B1974">
        <w:trPr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72" w:rsidRPr="006D2972" w:rsidRDefault="006D2972" w:rsidP="006D2972">
            <w:pPr>
              <w:autoSpaceDE w:val="0"/>
              <w:autoSpaceDN w:val="0"/>
              <w:adjustRightInd w:val="0"/>
              <w:jc w:val="center"/>
            </w:pPr>
            <w:r w:rsidRPr="006D2972">
              <w:t>Количество баллов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72" w:rsidRPr="006D2972" w:rsidRDefault="006D2972" w:rsidP="006D2972">
            <w:pPr>
              <w:autoSpaceDE w:val="0"/>
              <w:autoSpaceDN w:val="0"/>
              <w:adjustRightInd w:val="0"/>
              <w:jc w:val="center"/>
            </w:pPr>
            <w:r w:rsidRPr="006D2972">
              <w:t>Группы по оплате труда</w:t>
            </w:r>
          </w:p>
        </w:tc>
      </w:tr>
      <w:tr w:rsidR="006D2972" w:rsidRPr="006D2972" w:rsidTr="000B1974">
        <w:trPr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72" w:rsidRPr="006D2972" w:rsidRDefault="006D2972" w:rsidP="000B1974">
            <w:pPr>
              <w:autoSpaceDE w:val="0"/>
              <w:autoSpaceDN w:val="0"/>
              <w:adjustRightInd w:val="0"/>
              <w:jc w:val="center"/>
            </w:pPr>
            <w:r w:rsidRPr="006D2972">
              <w:t xml:space="preserve">Свыше </w:t>
            </w:r>
            <w:r w:rsidR="000B1974">
              <w:t>700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72" w:rsidRPr="000B1974" w:rsidRDefault="000B1974" w:rsidP="006D29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6D2972" w:rsidRPr="006D2972" w:rsidTr="000B1974">
        <w:trPr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72" w:rsidRPr="000B1974" w:rsidRDefault="000B1974" w:rsidP="000B1974">
            <w:pPr>
              <w:autoSpaceDE w:val="0"/>
              <w:autoSpaceDN w:val="0"/>
              <w:adjustRightInd w:val="0"/>
              <w:jc w:val="center"/>
            </w:pPr>
            <w:r>
              <w:t>От 500 до 700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72" w:rsidRPr="000B1974" w:rsidRDefault="006D2972" w:rsidP="006D29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D2972">
              <w:t>II</w:t>
            </w:r>
            <w:r w:rsidR="000B1974">
              <w:rPr>
                <w:lang w:val="en-US"/>
              </w:rPr>
              <w:t>I</w:t>
            </w:r>
          </w:p>
        </w:tc>
      </w:tr>
      <w:tr w:rsidR="000B1974" w:rsidRPr="006D2972" w:rsidTr="000B1974">
        <w:trPr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74" w:rsidRPr="006D2972" w:rsidRDefault="000B1974" w:rsidP="000B1974">
            <w:pPr>
              <w:autoSpaceDE w:val="0"/>
              <w:autoSpaceDN w:val="0"/>
              <w:adjustRightInd w:val="0"/>
              <w:jc w:val="center"/>
            </w:pPr>
            <w:r>
              <w:t>От 300 до 500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74" w:rsidRPr="000B1974" w:rsidRDefault="000B1974" w:rsidP="006D29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0B1974" w:rsidRPr="006D2972" w:rsidTr="000B1974">
        <w:trPr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74" w:rsidRPr="006D2972" w:rsidRDefault="000B1974" w:rsidP="000B1974">
            <w:pPr>
              <w:autoSpaceDE w:val="0"/>
              <w:autoSpaceDN w:val="0"/>
              <w:adjustRightInd w:val="0"/>
              <w:jc w:val="center"/>
            </w:pPr>
            <w:r>
              <w:t>До 300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74" w:rsidRPr="000B1974" w:rsidRDefault="000B1974" w:rsidP="006D29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</w:tbl>
    <w:p w:rsidR="006D2972" w:rsidRPr="001C35B2" w:rsidRDefault="006D2972" w:rsidP="001C35B2">
      <w:pPr>
        <w:pStyle w:val="a7"/>
        <w:autoSpaceDE w:val="0"/>
        <w:autoSpaceDN w:val="0"/>
        <w:adjustRightInd w:val="0"/>
        <w:spacing w:before="100" w:beforeAutospacing="1" w:after="100" w:afterAutospacing="1"/>
        <w:ind w:left="0" w:firstLine="720"/>
        <w:contextualSpacing w:val="0"/>
        <w:jc w:val="both"/>
        <w:outlineLvl w:val="0"/>
        <w:rPr>
          <w:sz w:val="28"/>
          <w:szCs w:val="28"/>
        </w:rPr>
      </w:pPr>
      <w:bookmarkStart w:id="284" w:name="_Toc467572124"/>
      <w:r w:rsidRPr="001C35B2">
        <w:rPr>
          <w:sz w:val="28"/>
          <w:szCs w:val="28"/>
        </w:rPr>
        <w:t>Показатели для определения количества баллов по прочим учреждениям</w:t>
      </w:r>
      <w:r w:rsidR="00E20C05" w:rsidRPr="001C35B2">
        <w:rPr>
          <w:sz w:val="28"/>
          <w:szCs w:val="28"/>
        </w:rPr>
        <w:t xml:space="preserve"> определяются в соответствии с Указаниями по заполнению формы федерального статистического наблюдения № 7-НК:</w:t>
      </w:r>
      <w:bookmarkEnd w:id="284"/>
    </w:p>
    <w:tbl>
      <w:tblPr>
        <w:tblStyle w:val="a6"/>
        <w:tblW w:w="0" w:type="auto"/>
        <w:jc w:val="center"/>
        <w:tblInd w:w="-210" w:type="dxa"/>
        <w:tblLook w:val="04A0"/>
      </w:tblPr>
      <w:tblGrid>
        <w:gridCol w:w="567"/>
        <w:gridCol w:w="4361"/>
        <w:gridCol w:w="1792"/>
        <w:gridCol w:w="1792"/>
      </w:tblGrid>
      <w:tr w:rsidR="005B0E7B" w:rsidTr="00C927FD">
        <w:trPr>
          <w:jc w:val="center"/>
        </w:trPr>
        <w:tc>
          <w:tcPr>
            <w:tcW w:w="567" w:type="dxa"/>
            <w:vAlign w:val="center"/>
          </w:tcPr>
          <w:p w:rsidR="005B0E7B" w:rsidRDefault="005B0E7B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285" w:name="_Toc467572125"/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bookmarkEnd w:id="285"/>
            <w:proofErr w:type="spellEnd"/>
          </w:p>
        </w:tc>
        <w:tc>
          <w:tcPr>
            <w:tcW w:w="4361" w:type="dxa"/>
            <w:vAlign w:val="center"/>
          </w:tcPr>
          <w:p w:rsidR="005B0E7B" w:rsidRDefault="005B0E7B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286" w:name="_Toc467572126"/>
            <w:r>
              <w:t>Показатель</w:t>
            </w:r>
            <w:bookmarkEnd w:id="286"/>
          </w:p>
        </w:tc>
        <w:tc>
          <w:tcPr>
            <w:tcW w:w="1792" w:type="dxa"/>
            <w:vAlign w:val="center"/>
          </w:tcPr>
          <w:p w:rsidR="005B0E7B" w:rsidRDefault="005B0E7B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287" w:name="_Toc467572127"/>
            <w:r>
              <w:t>Условие расчета</w:t>
            </w:r>
            <w:bookmarkEnd w:id="287"/>
          </w:p>
        </w:tc>
        <w:tc>
          <w:tcPr>
            <w:tcW w:w="1792" w:type="dxa"/>
            <w:vAlign w:val="center"/>
          </w:tcPr>
          <w:p w:rsidR="005B0E7B" w:rsidRDefault="005B0E7B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288" w:name="_Toc467572128"/>
            <w:r>
              <w:t>Количество баллов</w:t>
            </w:r>
            <w:bookmarkEnd w:id="288"/>
          </w:p>
        </w:tc>
      </w:tr>
      <w:tr w:rsidR="005B0E7B" w:rsidTr="00C927FD">
        <w:trPr>
          <w:jc w:val="center"/>
        </w:trPr>
        <w:tc>
          <w:tcPr>
            <w:tcW w:w="567" w:type="dxa"/>
            <w:vAlign w:val="center"/>
          </w:tcPr>
          <w:p w:rsidR="005B0E7B" w:rsidRDefault="005B0E7B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289" w:name="_Toc467572129"/>
            <w:r>
              <w:t>1</w:t>
            </w:r>
            <w:bookmarkEnd w:id="289"/>
          </w:p>
        </w:tc>
        <w:tc>
          <w:tcPr>
            <w:tcW w:w="4361" w:type="dxa"/>
            <w:vAlign w:val="center"/>
          </w:tcPr>
          <w:p w:rsidR="005B0E7B" w:rsidRDefault="00994B9A" w:rsidP="00C927FD">
            <w:pPr>
              <w:pStyle w:val="a7"/>
              <w:autoSpaceDE w:val="0"/>
              <w:autoSpaceDN w:val="0"/>
              <w:adjustRightInd w:val="0"/>
              <w:ind w:left="0"/>
              <w:outlineLvl w:val="0"/>
            </w:pPr>
            <w:bookmarkStart w:id="290" w:name="_Toc467572130"/>
            <w:proofErr w:type="spellStart"/>
            <w:r>
              <w:t>Ку</w:t>
            </w:r>
            <w:r w:rsidR="005B0E7B">
              <w:t>льтурно-досуговые</w:t>
            </w:r>
            <w:proofErr w:type="spellEnd"/>
            <w:r w:rsidR="005B0E7B">
              <w:t xml:space="preserve"> формирования</w:t>
            </w:r>
            <w:bookmarkEnd w:id="290"/>
          </w:p>
        </w:tc>
        <w:tc>
          <w:tcPr>
            <w:tcW w:w="1792" w:type="dxa"/>
            <w:vAlign w:val="center"/>
          </w:tcPr>
          <w:p w:rsidR="005B0E7B" w:rsidRDefault="005B0E7B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291" w:name="_Toc467572131"/>
            <w:r>
              <w:t xml:space="preserve">За каждое </w:t>
            </w:r>
            <w:r>
              <w:lastRenderedPageBreak/>
              <w:t>формирование</w:t>
            </w:r>
            <w:bookmarkEnd w:id="291"/>
          </w:p>
        </w:tc>
        <w:tc>
          <w:tcPr>
            <w:tcW w:w="1792" w:type="dxa"/>
            <w:vAlign w:val="center"/>
          </w:tcPr>
          <w:p w:rsidR="005B0E7B" w:rsidRDefault="005B0E7B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292" w:name="_Toc467572132"/>
            <w:r>
              <w:lastRenderedPageBreak/>
              <w:t>1,0</w:t>
            </w:r>
            <w:bookmarkEnd w:id="292"/>
          </w:p>
        </w:tc>
      </w:tr>
      <w:tr w:rsidR="00C927FD" w:rsidTr="00C927FD">
        <w:trPr>
          <w:jc w:val="center"/>
        </w:trPr>
        <w:tc>
          <w:tcPr>
            <w:tcW w:w="567" w:type="dxa"/>
            <w:vAlign w:val="center"/>
          </w:tcPr>
          <w:p w:rsidR="00C927FD" w:rsidRDefault="00C927FD" w:rsidP="00C927FD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293" w:name="_Toc467572133"/>
            <w:r>
              <w:lastRenderedPageBreak/>
              <w:t>2</w:t>
            </w:r>
            <w:bookmarkEnd w:id="293"/>
          </w:p>
        </w:tc>
        <w:tc>
          <w:tcPr>
            <w:tcW w:w="4361" w:type="dxa"/>
            <w:vAlign w:val="center"/>
          </w:tcPr>
          <w:p w:rsidR="00C927FD" w:rsidRDefault="00C927FD" w:rsidP="00C927FD">
            <w:pPr>
              <w:pStyle w:val="a7"/>
              <w:autoSpaceDE w:val="0"/>
              <w:autoSpaceDN w:val="0"/>
              <w:adjustRightInd w:val="0"/>
              <w:ind w:left="0"/>
              <w:outlineLvl w:val="0"/>
            </w:pPr>
            <w:bookmarkStart w:id="294" w:name="_Toc467572134"/>
            <w:r>
              <w:t>Коллективы, имеющие звание</w:t>
            </w:r>
            <w:bookmarkEnd w:id="294"/>
          </w:p>
        </w:tc>
        <w:tc>
          <w:tcPr>
            <w:tcW w:w="1792" w:type="dxa"/>
            <w:vAlign w:val="center"/>
          </w:tcPr>
          <w:p w:rsidR="00C927FD" w:rsidRDefault="00C927FD" w:rsidP="00C927FD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295" w:name="_Toc467572135"/>
            <w:r>
              <w:t>За каждый коллектив</w:t>
            </w:r>
            <w:bookmarkEnd w:id="295"/>
          </w:p>
        </w:tc>
        <w:tc>
          <w:tcPr>
            <w:tcW w:w="1792" w:type="dxa"/>
            <w:vAlign w:val="center"/>
          </w:tcPr>
          <w:p w:rsidR="00C927FD" w:rsidRDefault="00C927FD" w:rsidP="00C927FD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296" w:name="_Toc467572136"/>
            <w:r>
              <w:t>5,0</w:t>
            </w:r>
            <w:bookmarkEnd w:id="296"/>
          </w:p>
        </w:tc>
      </w:tr>
      <w:tr w:rsidR="00994B9A" w:rsidTr="00C927FD">
        <w:trPr>
          <w:jc w:val="center"/>
        </w:trPr>
        <w:tc>
          <w:tcPr>
            <w:tcW w:w="567" w:type="dxa"/>
            <w:vAlign w:val="center"/>
          </w:tcPr>
          <w:p w:rsidR="00994B9A" w:rsidRDefault="00C927FD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297" w:name="_Toc467572137"/>
            <w:r>
              <w:t>3</w:t>
            </w:r>
            <w:bookmarkEnd w:id="297"/>
          </w:p>
        </w:tc>
        <w:tc>
          <w:tcPr>
            <w:tcW w:w="4361" w:type="dxa"/>
            <w:vAlign w:val="center"/>
          </w:tcPr>
          <w:p w:rsidR="00994B9A" w:rsidRDefault="00994B9A" w:rsidP="00C927FD">
            <w:pPr>
              <w:pStyle w:val="a7"/>
              <w:autoSpaceDE w:val="0"/>
              <w:autoSpaceDN w:val="0"/>
              <w:adjustRightInd w:val="0"/>
              <w:ind w:left="0"/>
              <w:outlineLvl w:val="0"/>
            </w:pPr>
            <w:bookmarkStart w:id="298" w:name="_Toc467572138"/>
            <w:r>
              <w:t xml:space="preserve">Участники </w:t>
            </w:r>
            <w:proofErr w:type="spellStart"/>
            <w:r>
              <w:t>культурно-досуговых</w:t>
            </w:r>
            <w:proofErr w:type="spellEnd"/>
            <w:r>
              <w:t xml:space="preserve"> формирований для детей до 14 лет</w:t>
            </w:r>
            <w:bookmarkEnd w:id="298"/>
          </w:p>
        </w:tc>
        <w:tc>
          <w:tcPr>
            <w:tcW w:w="1792" w:type="dxa"/>
            <w:vAlign w:val="center"/>
          </w:tcPr>
          <w:p w:rsidR="00994B9A" w:rsidRDefault="00994B9A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299" w:name="_Toc467572139"/>
            <w:r>
              <w:t>За каждого человека</w:t>
            </w:r>
            <w:bookmarkEnd w:id="299"/>
          </w:p>
        </w:tc>
        <w:tc>
          <w:tcPr>
            <w:tcW w:w="1792" w:type="dxa"/>
            <w:vAlign w:val="center"/>
          </w:tcPr>
          <w:p w:rsidR="00994B9A" w:rsidRDefault="00994B9A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300" w:name="_Toc467572140"/>
            <w:r>
              <w:t>1,0</w:t>
            </w:r>
            <w:bookmarkEnd w:id="300"/>
          </w:p>
        </w:tc>
      </w:tr>
      <w:tr w:rsidR="00994B9A" w:rsidTr="00C927FD">
        <w:trPr>
          <w:jc w:val="center"/>
        </w:trPr>
        <w:tc>
          <w:tcPr>
            <w:tcW w:w="567" w:type="dxa"/>
            <w:vAlign w:val="center"/>
          </w:tcPr>
          <w:p w:rsidR="00994B9A" w:rsidRDefault="00C927FD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301" w:name="_Toc467572141"/>
            <w:r>
              <w:t>4</w:t>
            </w:r>
            <w:bookmarkEnd w:id="301"/>
          </w:p>
        </w:tc>
        <w:tc>
          <w:tcPr>
            <w:tcW w:w="4361" w:type="dxa"/>
            <w:vAlign w:val="center"/>
          </w:tcPr>
          <w:p w:rsidR="00994B9A" w:rsidRDefault="00994B9A" w:rsidP="00C927FD">
            <w:pPr>
              <w:pStyle w:val="a7"/>
              <w:autoSpaceDE w:val="0"/>
              <w:autoSpaceDN w:val="0"/>
              <w:adjustRightInd w:val="0"/>
              <w:ind w:left="0"/>
              <w:outlineLvl w:val="0"/>
            </w:pPr>
            <w:bookmarkStart w:id="302" w:name="_Toc467572142"/>
            <w:r>
              <w:t xml:space="preserve">Участники </w:t>
            </w:r>
            <w:proofErr w:type="spellStart"/>
            <w:r>
              <w:t>культурно-досуговых</w:t>
            </w:r>
            <w:proofErr w:type="spellEnd"/>
            <w:r>
              <w:t xml:space="preserve"> формирований (кроме детей до 14 лет)</w:t>
            </w:r>
            <w:bookmarkEnd w:id="302"/>
          </w:p>
        </w:tc>
        <w:tc>
          <w:tcPr>
            <w:tcW w:w="1792" w:type="dxa"/>
            <w:vAlign w:val="center"/>
          </w:tcPr>
          <w:p w:rsidR="00994B9A" w:rsidRDefault="00994B9A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303" w:name="_Toc467572143"/>
            <w:r>
              <w:t>За каждого человека</w:t>
            </w:r>
            <w:bookmarkEnd w:id="303"/>
          </w:p>
        </w:tc>
        <w:tc>
          <w:tcPr>
            <w:tcW w:w="1792" w:type="dxa"/>
            <w:vAlign w:val="center"/>
          </w:tcPr>
          <w:p w:rsidR="00994B9A" w:rsidRDefault="00994B9A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304" w:name="_Toc467572144"/>
            <w:r>
              <w:t>0,15</w:t>
            </w:r>
            <w:bookmarkEnd w:id="304"/>
          </w:p>
        </w:tc>
      </w:tr>
      <w:tr w:rsidR="005B0E7B" w:rsidTr="00C927FD">
        <w:trPr>
          <w:jc w:val="center"/>
        </w:trPr>
        <w:tc>
          <w:tcPr>
            <w:tcW w:w="567" w:type="dxa"/>
            <w:vAlign w:val="center"/>
          </w:tcPr>
          <w:p w:rsidR="005B0E7B" w:rsidRDefault="00C927FD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305" w:name="_Toc467572145"/>
            <w:r>
              <w:t>5</w:t>
            </w:r>
            <w:bookmarkEnd w:id="305"/>
          </w:p>
        </w:tc>
        <w:tc>
          <w:tcPr>
            <w:tcW w:w="4361" w:type="dxa"/>
            <w:vAlign w:val="center"/>
          </w:tcPr>
          <w:p w:rsidR="005B0E7B" w:rsidRDefault="00994B9A" w:rsidP="00C927FD">
            <w:pPr>
              <w:pStyle w:val="a7"/>
              <w:autoSpaceDE w:val="0"/>
              <w:autoSpaceDN w:val="0"/>
              <w:adjustRightInd w:val="0"/>
              <w:ind w:left="0"/>
              <w:outlineLvl w:val="0"/>
            </w:pPr>
            <w:bookmarkStart w:id="306" w:name="_Toc467572146"/>
            <w:r>
              <w:t>Культурно-массовые мероприятия</w:t>
            </w:r>
            <w:r w:rsidR="00C927FD">
              <w:t>, проводимые на бесплатной основе</w:t>
            </w:r>
            <w:bookmarkEnd w:id="306"/>
          </w:p>
        </w:tc>
        <w:tc>
          <w:tcPr>
            <w:tcW w:w="1792" w:type="dxa"/>
            <w:vAlign w:val="center"/>
          </w:tcPr>
          <w:p w:rsidR="005B0E7B" w:rsidRDefault="00994B9A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307" w:name="_Toc467572147"/>
            <w:r>
              <w:t>За каждое мероприятие</w:t>
            </w:r>
            <w:bookmarkEnd w:id="307"/>
          </w:p>
        </w:tc>
        <w:tc>
          <w:tcPr>
            <w:tcW w:w="1792" w:type="dxa"/>
            <w:vAlign w:val="center"/>
          </w:tcPr>
          <w:p w:rsidR="005B0E7B" w:rsidRDefault="00994B9A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308" w:name="_Toc467572148"/>
            <w:r>
              <w:t>0,2</w:t>
            </w:r>
            <w:bookmarkEnd w:id="308"/>
          </w:p>
        </w:tc>
      </w:tr>
      <w:tr w:rsidR="005B0E7B" w:rsidTr="00C927FD">
        <w:trPr>
          <w:jc w:val="center"/>
        </w:trPr>
        <w:tc>
          <w:tcPr>
            <w:tcW w:w="567" w:type="dxa"/>
            <w:vAlign w:val="center"/>
          </w:tcPr>
          <w:p w:rsidR="005B0E7B" w:rsidRDefault="00C927FD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309" w:name="_Toc467572149"/>
            <w:r>
              <w:t>6</w:t>
            </w:r>
            <w:bookmarkEnd w:id="309"/>
          </w:p>
        </w:tc>
        <w:tc>
          <w:tcPr>
            <w:tcW w:w="4361" w:type="dxa"/>
            <w:vAlign w:val="center"/>
          </w:tcPr>
          <w:p w:rsidR="005B0E7B" w:rsidRDefault="00C927FD" w:rsidP="00C927FD">
            <w:pPr>
              <w:pStyle w:val="a7"/>
              <w:autoSpaceDE w:val="0"/>
              <w:autoSpaceDN w:val="0"/>
              <w:adjustRightInd w:val="0"/>
              <w:ind w:left="0"/>
              <w:outlineLvl w:val="0"/>
            </w:pPr>
            <w:bookmarkStart w:id="310" w:name="_Toc467572150"/>
            <w:r>
              <w:t>Платные культурно-массовые мероприятия</w:t>
            </w:r>
            <w:bookmarkEnd w:id="310"/>
            <w:r>
              <w:t xml:space="preserve"> </w:t>
            </w:r>
            <w:r w:rsidR="00994B9A">
              <w:t xml:space="preserve"> </w:t>
            </w:r>
          </w:p>
        </w:tc>
        <w:tc>
          <w:tcPr>
            <w:tcW w:w="1792" w:type="dxa"/>
            <w:vAlign w:val="center"/>
          </w:tcPr>
          <w:p w:rsidR="005B0E7B" w:rsidRDefault="00C927FD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311" w:name="_Toc467572151"/>
            <w:r>
              <w:t>За каждое мероприятие</w:t>
            </w:r>
            <w:bookmarkEnd w:id="311"/>
          </w:p>
        </w:tc>
        <w:tc>
          <w:tcPr>
            <w:tcW w:w="1792" w:type="dxa"/>
            <w:vAlign w:val="center"/>
          </w:tcPr>
          <w:p w:rsidR="005B0E7B" w:rsidRDefault="00C927FD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312" w:name="_Toc467572152"/>
            <w:r>
              <w:t>0,5</w:t>
            </w:r>
            <w:bookmarkEnd w:id="312"/>
          </w:p>
        </w:tc>
      </w:tr>
      <w:tr w:rsidR="005B0E7B" w:rsidTr="00C927FD">
        <w:trPr>
          <w:jc w:val="center"/>
        </w:trPr>
        <w:tc>
          <w:tcPr>
            <w:tcW w:w="567" w:type="dxa"/>
            <w:vAlign w:val="center"/>
          </w:tcPr>
          <w:p w:rsidR="005B0E7B" w:rsidRDefault="00C927FD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313" w:name="_Toc467572153"/>
            <w:r>
              <w:t>7</w:t>
            </w:r>
            <w:bookmarkEnd w:id="313"/>
          </w:p>
        </w:tc>
        <w:tc>
          <w:tcPr>
            <w:tcW w:w="4361" w:type="dxa"/>
            <w:vAlign w:val="center"/>
          </w:tcPr>
          <w:p w:rsidR="005B0E7B" w:rsidRDefault="00C927FD" w:rsidP="00C927FD">
            <w:pPr>
              <w:pStyle w:val="a7"/>
              <w:autoSpaceDE w:val="0"/>
              <w:autoSpaceDN w:val="0"/>
              <w:adjustRightInd w:val="0"/>
              <w:ind w:left="0"/>
              <w:outlineLvl w:val="0"/>
            </w:pPr>
            <w:bookmarkStart w:id="314" w:name="_Toc467572154"/>
            <w:r>
              <w:t>Поступления финансовых средств от предпринимательской и иной приносящей доход деятельности</w:t>
            </w:r>
            <w:bookmarkEnd w:id="314"/>
          </w:p>
        </w:tc>
        <w:tc>
          <w:tcPr>
            <w:tcW w:w="1792" w:type="dxa"/>
            <w:vAlign w:val="center"/>
          </w:tcPr>
          <w:p w:rsidR="005B0E7B" w:rsidRDefault="00C927FD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315" w:name="_Toc467572155"/>
            <w:r>
              <w:t>За каждые 50,0 тыс. руб.</w:t>
            </w:r>
            <w:bookmarkEnd w:id="315"/>
          </w:p>
        </w:tc>
        <w:tc>
          <w:tcPr>
            <w:tcW w:w="1792" w:type="dxa"/>
            <w:vAlign w:val="center"/>
          </w:tcPr>
          <w:p w:rsidR="005B0E7B" w:rsidRDefault="00C927FD" w:rsidP="005B0E7B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0"/>
            </w:pPr>
            <w:bookmarkStart w:id="316" w:name="_Toc467572156"/>
            <w:r>
              <w:t>1,1</w:t>
            </w:r>
            <w:bookmarkEnd w:id="316"/>
          </w:p>
        </w:tc>
      </w:tr>
    </w:tbl>
    <w:p w:rsidR="00E20C05" w:rsidRPr="001C35B2" w:rsidRDefault="00E20C05" w:rsidP="00B17C2D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714" w:hanging="357"/>
        <w:contextualSpacing w:val="0"/>
        <w:jc w:val="both"/>
        <w:outlineLvl w:val="0"/>
        <w:rPr>
          <w:sz w:val="28"/>
          <w:szCs w:val="28"/>
        </w:rPr>
      </w:pPr>
      <w:bookmarkStart w:id="317" w:name="_Toc467572157"/>
      <w:r w:rsidRPr="001C35B2">
        <w:rPr>
          <w:sz w:val="28"/>
          <w:szCs w:val="28"/>
        </w:rPr>
        <w:t>Оплата труда в учреждениях культуры</w:t>
      </w:r>
      <w:bookmarkEnd w:id="317"/>
    </w:p>
    <w:p w:rsidR="005B0E7B" w:rsidRPr="001C35B2" w:rsidRDefault="00E20C05" w:rsidP="00E20C05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bookmarkStart w:id="318" w:name="_Toc467572158"/>
      <w:r w:rsidRPr="001C35B2">
        <w:rPr>
          <w:sz w:val="28"/>
          <w:szCs w:val="28"/>
        </w:rPr>
        <w:t>В целях сохранения квалифицированных кадров и стимулирования к повышению эффективности и качества предоставляемых услуг средства на осуществление стимулирующих выплат работникам учреждений культуры предусматриваются в размере, составляющем не менее 55 процентов от суммы должностных окладов по учреждению.</w:t>
      </w:r>
      <w:bookmarkEnd w:id="318"/>
    </w:p>
    <w:p w:rsidR="00E20C05" w:rsidRPr="001C35B2" w:rsidRDefault="00E20C05" w:rsidP="00E20C05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E20C05" w:rsidRDefault="00E20C05">
      <w:r>
        <w:br w:type="page"/>
      </w:r>
    </w:p>
    <w:p w:rsidR="00A13C4A" w:rsidRPr="003A4F52" w:rsidRDefault="00A13C4A" w:rsidP="00A13C4A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319" w:name="_Toc467572159"/>
      <w:r w:rsidRPr="003A4F52">
        <w:rPr>
          <w:snapToGrid w:val="0"/>
          <w:sz w:val="22"/>
          <w:szCs w:val="22"/>
        </w:rPr>
        <w:lastRenderedPageBreak/>
        <w:t xml:space="preserve">Приложение </w:t>
      </w:r>
      <w:r w:rsidR="00E20C05">
        <w:rPr>
          <w:snapToGrid w:val="0"/>
          <w:sz w:val="22"/>
          <w:szCs w:val="22"/>
        </w:rPr>
        <w:t>4</w:t>
      </w:r>
      <w:bookmarkEnd w:id="319"/>
    </w:p>
    <w:p w:rsidR="00A13C4A" w:rsidRPr="003A4F52" w:rsidRDefault="00A13C4A" w:rsidP="00A13C4A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320" w:name="_Toc467572160"/>
      <w:r w:rsidRPr="003A4F52">
        <w:rPr>
          <w:snapToGrid w:val="0"/>
          <w:sz w:val="22"/>
          <w:szCs w:val="22"/>
        </w:rPr>
        <w:t>к Положению</w:t>
      </w:r>
      <w:bookmarkEnd w:id="320"/>
    </w:p>
    <w:p w:rsidR="00A13C4A" w:rsidRPr="00E03983" w:rsidRDefault="00A13C4A" w:rsidP="00B17C2D">
      <w:pPr>
        <w:pStyle w:val="1"/>
        <w:numPr>
          <w:ilvl w:val="0"/>
          <w:numId w:val="4"/>
        </w:numPr>
        <w:spacing w:before="100" w:beforeAutospacing="1" w:after="100" w:afterAutospacing="1"/>
        <w:jc w:val="center"/>
        <w:rPr>
          <w:b w:val="0"/>
          <w:i w:val="0"/>
          <w:snapToGrid w:val="0"/>
          <w:sz w:val="28"/>
          <w:szCs w:val="28"/>
        </w:rPr>
      </w:pPr>
      <w:bookmarkStart w:id="321" w:name="_Межуровневые_коэффициенты_для_5"/>
      <w:bookmarkStart w:id="322" w:name="_Toc467572161"/>
      <w:bookmarkEnd w:id="321"/>
      <w:r w:rsidRPr="00E03983">
        <w:rPr>
          <w:b w:val="0"/>
          <w:i w:val="0"/>
          <w:snapToGrid w:val="0"/>
          <w:sz w:val="28"/>
          <w:szCs w:val="28"/>
        </w:rPr>
        <w:t xml:space="preserve">Межуровневые коэффициенты для определения </w:t>
      </w:r>
      <w:r>
        <w:rPr>
          <w:b w:val="0"/>
          <w:i w:val="0"/>
          <w:snapToGrid w:val="0"/>
          <w:sz w:val="28"/>
          <w:szCs w:val="28"/>
        </w:rPr>
        <w:t>должностных окладов</w:t>
      </w:r>
      <w:r w:rsidRPr="00E03983">
        <w:rPr>
          <w:b w:val="0"/>
          <w:i w:val="0"/>
          <w:snapToGrid w:val="0"/>
          <w:sz w:val="28"/>
          <w:szCs w:val="28"/>
        </w:rPr>
        <w:t xml:space="preserve"> </w:t>
      </w:r>
      <w:r>
        <w:rPr>
          <w:b w:val="0"/>
          <w:i w:val="0"/>
          <w:snapToGrid w:val="0"/>
          <w:sz w:val="28"/>
          <w:szCs w:val="28"/>
        </w:rPr>
        <w:t xml:space="preserve">(ставок заработной платы) </w:t>
      </w:r>
      <w:r w:rsidRPr="00E03983">
        <w:rPr>
          <w:b w:val="0"/>
          <w:i w:val="0"/>
          <w:snapToGrid w:val="0"/>
          <w:sz w:val="28"/>
          <w:szCs w:val="28"/>
        </w:rPr>
        <w:t xml:space="preserve">по </w:t>
      </w:r>
      <w:r>
        <w:rPr>
          <w:b w:val="0"/>
          <w:i w:val="0"/>
          <w:snapToGrid w:val="0"/>
          <w:sz w:val="28"/>
          <w:szCs w:val="28"/>
        </w:rPr>
        <w:t>должностям работни</w:t>
      </w:r>
      <w:r w:rsidR="00E82FBA">
        <w:rPr>
          <w:b w:val="0"/>
          <w:i w:val="0"/>
          <w:snapToGrid w:val="0"/>
          <w:sz w:val="28"/>
          <w:szCs w:val="28"/>
        </w:rPr>
        <w:t>ков физической культуры, спорта</w:t>
      </w:r>
      <w:bookmarkEnd w:id="322"/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4592"/>
        <w:gridCol w:w="2145"/>
      </w:tblGrid>
      <w:tr w:rsidR="00A13C4A" w:rsidRPr="00A13C4A" w:rsidTr="00DC5B5F">
        <w:tc>
          <w:tcPr>
            <w:tcW w:w="2891" w:type="dxa"/>
          </w:tcPr>
          <w:p w:rsidR="00A13C4A" w:rsidRPr="00A13C4A" w:rsidRDefault="00A13C4A" w:rsidP="00A13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C4A">
              <w:rPr>
                <w:rFonts w:ascii="Times New Roman" w:hAnsi="Times New Roman" w:cs="Times New Roman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4592" w:type="dxa"/>
          </w:tcPr>
          <w:p w:rsidR="00A13C4A" w:rsidRPr="00A13C4A" w:rsidRDefault="00A13C4A" w:rsidP="00A13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C4A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 (профессии)</w:t>
            </w:r>
          </w:p>
        </w:tc>
        <w:tc>
          <w:tcPr>
            <w:tcW w:w="2145" w:type="dxa"/>
          </w:tcPr>
          <w:p w:rsidR="00A13C4A" w:rsidRPr="00A13C4A" w:rsidRDefault="00A13C4A" w:rsidP="00A13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C4A">
              <w:rPr>
                <w:rFonts w:ascii="Times New Roman" w:hAnsi="Times New Roman" w:cs="Times New Roman"/>
                <w:sz w:val="22"/>
                <w:szCs w:val="22"/>
              </w:rPr>
              <w:t>Межуровневые коэффициенты</w:t>
            </w:r>
          </w:p>
        </w:tc>
      </w:tr>
      <w:tr w:rsidR="00A13C4A" w:rsidRPr="00A13C4A" w:rsidTr="00DC5B5F">
        <w:tc>
          <w:tcPr>
            <w:tcW w:w="9628" w:type="dxa"/>
            <w:gridSpan w:val="3"/>
          </w:tcPr>
          <w:p w:rsidR="00A13C4A" w:rsidRPr="00A13C4A" w:rsidRDefault="00A13C4A" w:rsidP="00A13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A13C4A" w:rsidRPr="00A13C4A" w:rsidTr="00DC5B5F">
        <w:trPr>
          <w:trHeight w:val="1050"/>
        </w:trPr>
        <w:tc>
          <w:tcPr>
            <w:tcW w:w="2891" w:type="dxa"/>
          </w:tcPr>
          <w:p w:rsidR="00A13C4A" w:rsidRPr="00A13C4A" w:rsidRDefault="00A13C4A" w:rsidP="00A13C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92" w:type="dxa"/>
          </w:tcPr>
          <w:p w:rsidR="00A13C4A" w:rsidRPr="00A13C4A" w:rsidRDefault="00A13C4A" w:rsidP="00A13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Дежурный по спортивному залу; механик по техническим видам спорта; техник по эксплуатации и ремонту спортивной техники</w:t>
            </w:r>
          </w:p>
        </w:tc>
        <w:tc>
          <w:tcPr>
            <w:tcW w:w="2145" w:type="dxa"/>
          </w:tcPr>
          <w:p w:rsidR="00A13C4A" w:rsidRPr="00A13C4A" w:rsidRDefault="00A13C4A" w:rsidP="00A13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1,2049</w:t>
            </w:r>
          </w:p>
        </w:tc>
      </w:tr>
      <w:tr w:rsidR="00A13C4A" w:rsidRPr="00A13C4A" w:rsidTr="00DC5B5F">
        <w:tc>
          <w:tcPr>
            <w:tcW w:w="2891" w:type="dxa"/>
          </w:tcPr>
          <w:p w:rsidR="00A13C4A" w:rsidRPr="00A13C4A" w:rsidRDefault="00A13C4A" w:rsidP="00A13C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92" w:type="dxa"/>
          </w:tcPr>
          <w:p w:rsidR="00A13C4A" w:rsidRPr="00A13C4A" w:rsidRDefault="00A13C4A" w:rsidP="00A13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Спортивный судья; спортсмен</w:t>
            </w:r>
          </w:p>
        </w:tc>
        <w:tc>
          <w:tcPr>
            <w:tcW w:w="2145" w:type="dxa"/>
          </w:tcPr>
          <w:p w:rsidR="00A13C4A" w:rsidRPr="00A13C4A" w:rsidRDefault="00A13C4A" w:rsidP="00A13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1,2803</w:t>
            </w:r>
          </w:p>
        </w:tc>
      </w:tr>
      <w:tr w:rsidR="00A13C4A" w:rsidRPr="00A13C4A" w:rsidTr="00DC5B5F">
        <w:tc>
          <w:tcPr>
            <w:tcW w:w="9628" w:type="dxa"/>
            <w:gridSpan w:val="3"/>
          </w:tcPr>
          <w:p w:rsidR="00A13C4A" w:rsidRPr="00A13C4A" w:rsidRDefault="00A13C4A" w:rsidP="00A13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A13C4A" w:rsidRPr="00A13C4A" w:rsidTr="00DC5B5F">
        <w:tc>
          <w:tcPr>
            <w:tcW w:w="2891" w:type="dxa"/>
          </w:tcPr>
          <w:p w:rsidR="00A13C4A" w:rsidRPr="00A13C4A" w:rsidRDefault="00A13C4A" w:rsidP="00A13C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92" w:type="dxa"/>
          </w:tcPr>
          <w:p w:rsidR="00A13C4A" w:rsidRPr="00A13C4A" w:rsidRDefault="00A13C4A" w:rsidP="00A13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спорту; инструктор по физической культуре; спортсмен-инструктор; тренер-администратор; тренер-массажист; тренер-механик; тренер - оператор видеозаписи</w:t>
            </w:r>
            <w:proofErr w:type="gramEnd"/>
          </w:p>
        </w:tc>
        <w:tc>
          <w:tcPr>
            <w:tcW w:w="2145" w:type="dxa"/>
          </w:tcPr>
          <w:p w:rsidR="00A13C4A" w:rsidRPr="00A13C4A" w:rsidRDefault="00A13C4A" w:rsidP="00A13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1,3689</w:t>
            </w:r>
          </w:p>
        </w:tc>
      </w:tr>
      <w:tr w:rsidR="00A13C4A" w:rsidRPr="00A13C4A" w:rsidTr="00DC5B5F">
        <w:tc>
          <w:tcPr>
            <w:tcW w:w="2891" w:type="dxa"/>
          </w:tcPr>
          <w:p w:rsidR="00A13C4A" w:rsidRPr="00A13C4A" w:rsidRDefault="00A13C4A" w:rsidP="00A13C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92" w:type="dxa"/>
          </w:tcPr>
          <w:p w:rsidR="00A13C4A" w:rsidRPr="00A13C4A" w:rsidRDefault="00A13C4A" w:rsidP="00A13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адаптивной физической культуре; инструктор-методист физкультурно-спортивных организаций; тренер; тренер-ветеринар; тренер-преподаватель по спорту; хореограф</w:t>
            </w:r>
          </w:p>
        </w:tc>
        <w:tc>
          <w:tcPr>
            <w:tcW w:w="2145" w:type="dxa"/>
          </w:tcPr>
          <w:p w:rsidR="00A13C4A" w:rsidRPr="00A13C4A" w:rsidRDefault="00A13C4A" w:rsidP="00A13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1,4590</w:t>
            </w:r>
          </w:p>
        </w:tc>
      </w:tr>
      <w:tr w:rsidR="00A13C4A" w:rsidRPr="00A13C4A" w:rsidTr="00DC5B5F">
        <w:tc>
          <w:tcPr>
            <w:tcW w:w="2891" w:type="dxa"/>
          </w:tcPr>
          <w:p w:rsidR="00A13C4A" w:rsidRPr="00A13C4A" w:rsidRDefault="00A13C4A" w:rsidP="00A13C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92" w:type="dxa"/>
          </w:tcPr>
          <w:p w:rsidR="00A13C4A" w:rsidRPr="00A13C4A" w:rsidRDefault="00A13C4A" w:rsidP="00A13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Старшие: инструктор-методист по адаптивной физической культуре, инструктор-методист физкультурно-спортивных организаций, тренер-преподаватель по спорту</w:t>
            </w:r>
          </w:p>
        </w:tc>
        <w:tc>
          <w:tcPr>
            <w:tcW w:w="2145" w:type="dxa"/>
          </w:tcPr>
          <w:p w:rsidR="00A13C4A" w:rsidRPr="00A13C4A" w:rsidRDefault="00A13C4A" w:rsidP="00A13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1,5574</w:t>
            </w:r>
          </w:p>
        </w:tc>
      </w:tr>
      <w:tr w:rsidR="00A13C4A" w:rsidRPr="00A13C4A" w:rsidTr="00DC5B5F">
        <w:tc>
          <w:tcPr>
            <w:tcW w:w="9628" w:type="dxa"/>
            <w:gridSpan w:val="3"/>
          </w:tcPr>
          <w:p w:rsidR="00A13C4A" w:rsidRPr="00A13C4A" w:rsidRDefault="00A13C4A" w:rsidP="00A13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A13C4A" w:rsidRPr="00A13C4A" w:rsidTr="00DC5B5F">
        <w:tc>
          <w:tcPr>
            <w:tcW w:w="2891" w:type="dxa"/>
          </w:tcPr>
          <w:p w:rsidR="00A13C4A" w:rsidRPr="00A13C4A" w:rsidRDefault="00A13C4A" w:rsidP="00A13C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92" w:type="dxa"/>
          </w:tcPr>
          <w:p w:rsidR="00A13C4A" w:rsidRPr="00A13C4A" w:rsidRDefault="00A13C4A" w:rsidP="00A13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Специалист по подготовке сборных команд; тренер-врач; тренер-инженер; тренер сборной команды</w:t>
            </w:r>
          </w:p>
        </w:tc>
        <w:tc>
          <w:tcPr>
            <w:tcW w:w="2145" w:type="dxa"/>
          </w:tcPr>
          <w:p w:rsidR="00A13C4A" w:rsidRPr="00A13C4A" w:rsidRDefault="00A13C4A" w:rsidP="00A13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1,1940</w:t>
            </w:r>
          </w:p>
        </w:tc>
      </w:tr>
      <w:tr w:rsidR="00A13C4A" w:rsidRPr="00A13C4A" w:rsidTr="00DC5B5F">
        <w:tc>
          <w:tcPr>
            <w:tcW w:w="2891" w:type="dxa"/>
          </w:tcPr>
          <w:p w:rsidR="00A13C4A" w:rsidRPr="00A13C4A" w:rsidRDefault="00A13C4A" w:rsidP="00A13C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92" w:type="dxa"/>
          </w:tcPr>
          <w:p w:rsidR="00A13C4A" w:rsidRPr="00A13C4A" w:rsidRDefault="00A13C4A" w:rsidP="00A13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Старший тренер сборной команды</w:t>
            </w:r>
          </w:p>
        </w:tc>
        <w:tc>
          <w:tcPr>
            <w:tcW w:w="2145" w:type="dxa"/>
          </w:tcPr>
          <w:p w:rsidR="00A13C4A" w:rsidRPr="00A13C4A" w:rsidRDefault="00A13C4A" w:rsidP="00A13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A">
              <w:rPr>
                <w:rFonts w:ascii="Times New Roman" w:hAnsi="Times New Roman" w:cs="Times New Roman"/>
                <w:sz w:val="24"/>
                <w:szCs w:val="24"/>
              </w:rPr>
              <w:t>1,6557</w:t>
            </w:r>
          </w:p>
        </w:tc>
      </w:tr>
    </w:tbl>
    <w:p w:rsidR="00713A51" w:rsidRDefault="00713A51" w:rsidP="00B17C2D">
      <w:pPr>
        <w:pStyle w:val="1"/>
        <w:numPr>
          <w:ilvl w:val="0"/>
          <w:numId w:val="4"/>
        </w:numPr>
        <w:spacing w:before="100" w:beforeAutospacing="1" w:after="100" w:afterAutospacing="1"/>
        <w:jc w:val="center"/>
        <w:rPr>
          <w:b w:val="0"/>
          <w:i w:val="0"/>
          <w:sz w:val="28"/>
          <w:szCs w:val="28"/>
        </w:rPr>
      </w:pPr>
      <w:bookmarkStart w:id="323" w:name="_Toc467572162"/>
      <w:r>
        <w:rPr>
          <w:b w:val="0"/>
          <w:i w:val="0"/>
          <w:sz w:val="28"/>
          <w:szCs w:val="28"/>
        </w:rPr>
        <w:lastRenderedPageBreak/>
        <w:t>Межуровневые коэффициенты для определения должностных окладов (ставок заработной платы) по должностям медицинского персонала учреждений физической культуры и спорта</w:t>
      </w:r>
      <w:bookmarkEnd w:id="323"/>
    </w:p>
    <w:tbl>
      <w:tblPr>
        <w:tblStyle w:val="a6"/>
        <w:tblW w:w="0" w:type="auto"/>
        <w:tblLook w:val="04A0"/>
      </w:tblPr>
      <w:tblGrid>
        <w:gridCol w:w="3237"/>
        <w:gridCol w:w="3237"/>
        <w:gridCol w:w="3238"/>
      </w:tblGrid>
      <w:tr w:rsidR="00713A51" w:rsidTr="00713A51">
        <w:tc>
          <w:tcPr>
            <w:tcW w:w="3237" w:type="dxa"/>
            <w:vAlign w:val="center"/>
          </w:tcPr>
          <w:p w:rsidR="00713A51" w:rsidRPr="00A13C4A" w:rsidRDefault="00713A51" w:rsidP="00713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C4A">
              <w:rPr>
                <w:rFonts w:ascii="Times New Roman" w:hAnsi="Times New Roman" w:cs="Times New Roman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237" w:type="dxa"/>
            <w:vAlign w:val="center"/>
          </w:tcPr>
          <w:p w:rsidR="00713A51" w:rsidRPr="00A13C4A" w:rsidRDefault="00713A51" w:rsidP="00713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C4A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 (профессии)</w:t>
            </w:r>
          </w:p>
        </w:tc>
        <w:tc>
          <w:tcPr>
            <w:tcW w:w="3238" w:type="dxa"/>
            <w:vAlign w:val="center"/>
          </w:tcPr>
          <w:p w:rsidR="00713A51" w:rsidRPr="00A13C4A" w:rsidRDefault="00713A51" w:rsidP="00713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C4A">
              <w:rPr>
                <w:rFonts w:ascii="Times New Roman" w:hAnsi="Times New Roman" w:cs="Times New Roman"/>
                <w:sz w:val="22"/>
                <w:szCs w:val="22"/>
              </w:rPr>
              <w:t>Межуровневые коэффициенты</w:t>
            </w:r>
          </w:p>
        </w:tc>
      </w:tr>
      <w:tr w:rsidR="00713A51" w:rsidTr="00713A51">
        <w:tc>
          <w:tcPr>
            <w:tcW w:w="9712" w:type="dxa"/>
            <w:gridSpan w:val="3"/>
          </w:tcPr>
          <w:p w:rsidR="00713A51" w:rsidRDefault="00713A51" w:rsidP="00713A51">
            <w: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713A51" w:rsidTr="00713A51">
        <w:tc>
          <w:tcPr>
            <w:tcW w:w="3237" w:type="dxa"/>
          </w:tcPr>
          <w:p w:rsidR="00713A51" w:rsidRDefault="00713A51" w:rsidP="00713A51">
            <w:pPr>
              <w:autoSpaceDE w:val="0"/>
              <w:autoSpaceDN w:val="0"/>
              <w:adjustRightInd w:val="0"/>
            </w:pPr>
            <w:r>
              <w:t>3 квалификационный уровень</w:t>
            </w:r>
          </w:p>
        </w:tc>
        <w:tc>
          <w:tcPr>
            <w:tcW w:w="3237" w:type="dxa"/>
          </w:tcPr>
          <w:p w:rsidR="00713A51" w:rsidRDefault="00713A51" w:rsidP="00713A51">
            <w:pPr>
              <w:autoSpaceDE w:val="0"/>
              <w:autoSpaceDN w:val="0"/>
              <w:adjustRightInd w:val="0"/>
              <w:jc w:val="both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713A51" w:rsidRDefault="00713A51" w:rsidP="00713A51">
            <w:pPr>
              <w:jc w:val="center"/>
            </w:pPr>
            <w:r>
              <w:t>1,65</w:t>
            </w:r>
          </w:p>
        </w:tc>
      </w:tr>
    </w:tbl>
    <w:p w:rsidR="00DC5B5F" w:rsidRPr="001C35B2" w:rsidRDefault="00E82FBA" w:rsidP="00B17C2D">
      <w:pPr>
        <w:pStyle w:val="1"/>
        <w:numPr>
          <w:ilvl w:val="0"/>
          <w:numId w:val="4"/>
        </w:numPr>
        <w:spacing w:before="100" w:beforeAutospacing="1" w:after="100" w:afterAutospacing="1"/>
        <w:jc w:val="center"/>
        <w:rPr>
          <w:b w:val="0"/>
          <w:i w:val="0"/>
          <w:sz w:val="28"/>
          <w:szCs w:val="28"/>
        </w:rPr>
      </w:pPr>
      <w:bookmarkStart w:id="324" w:name="_Toc467572163"/>
      <w:r w:rsidRPr="00E51C10">
        <w:rPr>
          <w:b w:val="0"/>
          <w:i w:val="0"/>
          <w:sz w:val="28"/>
          <w:szCs w:val="28"/>
        </w:rPr>
        <w:t xml:space="preserve">Перечень должностей работников учреждений </w:t>
      </w:r>
      <w:r>
        <w:rPr>
          <w:b w:val="0"/>
          <w:i w:val="0"/>
          <w:snapToGrid w:val="0"/>
          <w:sz w:val="28"/>
          <w:szCs w:val="28"/>
        </w:rPr>
        <w:t>физической культуры, спорта</w:t>
      </w:r>
      <w:r w:rsidRPr="00E51C10">
        <w:rPr>
          <w:b w:val="0"/>
          <w:i w:val="0"/>
          <w:sz w:val="28"/>
          <w:szCs w:val="28"/>
        </w:rPr>
        <w:t xml:space="preserve">, относимых к основному персоналу, для определения размеров </w:t>
      </w:r>
      <w:r w:rsidRPr="001C35B2">
        <w:rPr>
          <w:b w:val="0"/>
          <w:i w:val="0"/>
          <w:sz w:val="28"/>
          <w:szCs w:val="28"/>
        </w:rPr>
        <w:t>должностных окладов руководителей учреждений</w:t>
      </w:r>
      <w:bookmarkEnd w:id="324"/>
    </w:p>
    <w:p w:rsidR="00E82FBA" w:rsidRPr="001C35B2" w:rsidRDefault="00E82FBA" w:rsidP="00E82FBA">
      <w:pPr>
        <w:rPr>
          <w:sz w:val="28"/>
          <w:szCs w:val="28"/>
        </w:rPr>
      </w:pPr>
      <w:r w:rsidRPr="001C35B2">
        <w:rPr>
          <w:sz w:val="28"/>
          <w:szCs w:val="28"/>
        </w:rPr>
        <w:t>Заведующий спортивным сооружением (физкультурно-оздоровительным комплексом, центром, стадионом, клубом)</w:t>
      </w:r>
    </w:p>
    <w:p w:rsidR="00E82FBA" w:rsidRPr="001C35B2" w:rsidRDefault="00E82FBA" w:rsidP="00E82FBA">
      <w:pPr>
        <w:rPr>
          <w:sz w:val="28"/>
          <w:szCs w:val="28"/>
        </w:rPr>
      </w:pPr>
      <w:r w:rsidRPr="001C35B2">
        <w:rPr>
          <w:sz w:val="28"/>
          <w:szCs w:val="28"/>
        </w:rPr>
        <w:t>Инструктор по спорту</w:t>
      </w:r>
    </w:p>
    <w:p w:rsidR="00E82FBA" w:rsidRPr="001C35B2" w:rsidRDefault="00E82FBA" w:rsidP="00E82FBA">
      <w:pPr>
        <w:rPr>
          <w:sz w:val="28"/>
          <w:szCs w:val="28"/>
        </w:rPr>
      </w:pPr>
      <w:r w:rsidRPr="001C35B2">
        <w:rPr>
          <w:sz w:val="28"/>
          <w:szCs w:val="28"/>
        </w:rPr>
        <w:t>Инструктор-методист</w:t>
      </w:r>
    </w:p>
    <w:p w:rsidR="00E82FBA" w:rsidRPr="001C35B2" w:rsidRDefault="00E82FBA" w:rsidP="00E82FBA">
      <w:pPr>
        <w:rPr>
          <w:sz w:val="28"/>
          <w:szCs w:val="28"/>
        </w:rPr>
      </w:pPr>
      <w:r w:rsidRPr="001C35B2">
        <w:rPr>
          <w:sz w:val="28"/>
          <w:szCs w:val="28"/>
        </w:rPr>
        <w:t>Педагог-организатор</w:t>
      </w:r>
    </w:p>
    <w:p w:rsidR="00E82FBA" w:rsidRPr="001C35B2" w:rsidRDefault="00E82FBA" w:rsidP="00E82FBA">
      <w:pPr>
        <w:rPr>
          <w:sz w:val="28"/>
          <w:szCs w:val="28"/>
        </w:rPr>
      </w:pPr>
      <w:r w:rsidRPr="001C35B2">
        <w:rPr>
          <w:sz w:val="28"/>
          <w:szCs w:val="28"/>
        </w:rPr>
        <w:t>Спортсмен-инструктор</w:t>
      </w:r>
    </w:p>
    <w:p w:rsidR="00E82FBA" w:rsidRPr="001C35B2" w:rsidRDefault="00E82FBA" w:rsidP="00E82FBA">
      <w:pPr>
        <w:rPr>
          <w:sz w:val="28"/>
          <w:szCs w:val="28"/>
        </w:rPr>
      </w:pPr>
      <w:r w:rsidRPr="001C35B2">
        <w:rPr>
          <w:sz w:val="28"/>
          <w:szCs w:val="28"/>
        </w:rPr>
        <w:t>Старший тренер-преподаватель</w:t>
      </w:r>
    </w:p>
    <w:p w:rsidR="00E82FBA" w:rsidRPr="001C35B2" w:rsidRDefault="00E82FBA" w:rsidP="00E82FBA">
      <w:pPr>
        <w:rPr>
          <w:sz w:val="28"/>
          <w:szCs w:val="28"/>
        </w:rPr>
      </w:pPr>
      <w:r w:rsidRPr="001C35B2">
        <w:rPr>
          <w:sz w:val="28"/>
          <w:szCs w:val="28"/>
        </w:rPr>
        <w:t>Тренер</w:t>
      </w:r>
    </w:p>
    <w:p w:rsidR="00983F66" w:rsidRPr="001C35B2" w:rsidRDefault="00E82FBA" w:rsidP="00983F66">
      <w:pPr>
        <w:rPr>
          <w:sz w:val="28"/>
          <w:szCs w:val="28"/>
        </w:rPr>
      </w:pPr>
      <w:r w:rsidRPr="001C35B2">
        <w:rPr>
          <w:sz w:val="28"/>
          <w:szCs w:val="28"/>
        </w:rPr>
        <w:t xml:space="preserve">Тренер-преподаватель по спорту </w:t>
      </w:r>
    </w:p>
    <w:p w:rsidR="00983F66" w:rsidRPr="001C35B2" w:rsidRDefault="00983F66" w:rsidP="00B17C2D">
      <w:pPr>
        <w:pStyle w:val="ConsPlusNormal"/>
        <w:numPr>
          <w:ilvl w:val="0"/>
          <w:numId w:val="4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>Группы по оплате труда руководителей</w:t>
      </w:r>
    </w:p>
    <w:p w:rsidR="00983F66" w:rsidRPr="001C35B2" w:rsidRDefault="00A85654" w:rsidP="00A856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«Гатчинский городской </w:t>
      </w:r>
      <w:proofErr w:type="spellStart"/>
      <w:r w:rsidRPr="001C35B2">
        <w:rPr>
          <w:rFonts w:ascii="Times New Roman" w:hAnsi="Times New Roman" w:cs="Times New Roman"/>
          <w:sz w:val="28"/>
          <w:szCs w:val="28"/>
        </w:rPr>
        <w:t>спортивно-досуговый</w:t>
      </w:r>
      <w:proofErr w:type="spellEnd"/>
      <w:r w:rsidRPr="001C35B2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983F66" w:rsidRPr="001C35B2">
        <w:rPr>
          <w:rFonts w:ascii="Times New Roman" w:hAnsi="Times New Roman" w:cs="Times New Roman"/>
          <w:sz w:val="28"/>
          <w:szCs w:val="28"/>
        </w:rPr>
        <w:t xml:space="preserve"> относ</w:t>
      </w:r>
      <w:r w:rsidRPr="001C35B2">
        <w:rPr>
          <w:rFonts w:ascii="Times New Roman" w:hAnsi="Times New Roman" w:cs="Times New Roman"/>
          <w:sz w:val="28"/>
          <w:szCs w:val="28"/>
        </w:rPr>
        <w:t>и</w:t>
      </w:r>
      <w:r w:rsidR="00983F66" w:rsidRPr="001C35B2">
        <w:rPr>
          <w:rFonts w:ascii="Times New Roman" w:hAnsi="Times New Roman" w:cs="Times New Roman"/>
          <w:sz w:val="28"/>
          <w:szCs w:val="28"/>
        </w:rPr>
        <w:t xml:space="preserve">тся к </w:t>
      </w:r>
      <w:r w:rsidRPr="001C35B2">
        <w:rPr>
          <w:rFonts w:ascii="Times New Roman" w:hAnsi="Times New Roman" w:cs="Times New Roman"/>
          <w:sz w:val="28"/>
          <w:szCs w:val="28"/>
        </w:rPr>
        <w:t>третьей</w:t>
      </w:r>
      <w:r w:rsidR="00983F66" w:rsidRPr="001C35B2">
        <w:rPr>
          <w:rFonts w:ascii="Times New Roman" w:hAnsi="Times New Roman" w:cs="Times New Roman"/>
          <w:sz w:val="28"/>
          <w:szCs w:val="28"/>
        </w:rPr>
        <w:t xml:space="preserve"> группе по оплате труда руководителей.</w:t>
      </w:r>
    </w:p>
    <w:p w:rsidR="00983F66" w:rsidRPr="001C35B2" w:rsidRDefault="00983F66">
      <w:pPr>
        <w:rPr>
          <w:sz w:val="28"/>
          <w:szCs w:val="28"/>
        </w:rPr>
      </w:pPr>
      <w:r w:rsidRPr="001C35B2">
        <w:rPr>
          <w:sz w:val="28"/>
          <w:szCs w:val="28"/>
        </w:rPr>
        <w:br w:type="page"/>
      </w:r>
    </w:p>
    <w:p w:rsidR="00096F13" w:rsidRPr="003A4F52" w:rsidRDefault="00096F13" w:rsidP="00096F13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325" w:name="_Toc467572164"/>
      <w:r w:rsidRPr="003A4F52">
        <w:rPr>
          <w:snapToGrid w:val="0"/>
          <w:sz w:val="22"/>
          <w:szCs w:val="22"/>
        </w:rPr>
        <w:lastRenderedPageBreak/>
        <w:t xml:space="preserve">Приложение </w:t>
      </w:r>
      <w:r>
        <w:rPr>
          <w:snapToGrid w:val="0"/>
          <w:sz w:val="22"/>
          <w:szCs w:val="22"/>
        </w:rPr>
        <w:t>5</w:t>
      </w:r>
      <w:bookmarkEnd w:id="325"/>
    </w:p>
    <w:p w:rsidR="00096F13" w:rsidRPr="003A4F52" w:rsidRDefault="00096F13" w:rsidP="00096F13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326" w:name="_Toc467572165"/>
      <w:r w:rsidRPr="003A4F52">
        <w:rPr>
          <w:snapToGrid w:val="0"/>
          <w:sz w:val="22"/>
          <w:szCs w:val="22"/>
        </w:rPr>
        <w:t>к Положению</w:t>
      </w:r>
      <w:bookmarkEnd w:id="326"/>
    </w:p>
    <w:p w:rsidR="00096F13" w:rsidRPr="001C35B2" w:rsidRDefault="001C35B2" w:rsidP="00B17C2D">
      <w:pPr>
        <w:pStyle w:val="1"/>
        <w:numPr>
          <w:ilvl w:val="0"/>
          <w:numId w:val="5"/>
        </w:numPr>
        <w:spacing w:before="100" w:beforeAutospacing="1" w:after="100" w:afterAutospacing="1"/>
        <w:jc w:val="center"/>
        <w:rPr>
          <w:b w:val="0"/>
          <w:i w:val="0"/>
          <w:snapToGrid w:val="0"/>
          <w:sz w:val="28"/>
          <w:szCs w:val="28"/>
        </w:rPr>
      </w:pPr>
      <w:bookmarkStart w:id="327" w:name="_Toc467572166"/>
      <w:r w:rsidRPr="00E51C10">
        <w:rPr>
          <w:b w:val="0"/>
          <w:i w:val="0"/>
          <w:sz w:val="28"/>
          <w:szCs w:val="28"/>
        </w:rPr>
        <w:t xml:space="preserve">Перечень должностей работников учреждений </w:t>
      </w:r>
      <w:r w:rsidR="00DE49AC">
        <w:rPr>
          <w:b w:val="0"/>
          <w:i w:val="0"/>
          <w:snapToGrid w:val="0"/>
          <w:sz w:val="28"/>
          <w:szCs w:val="28"/>
        </w:rPr>
        <w:t>молодежной политики</w:t>
      </w:r>
      <w:r>
        <w:rPr>
          <w:b w:val="0"/>
          <w:i w:val="0"/>
          <w:snapToGrid w:val="0"/>
          <w:sz w:val="28"/>
          <w:szCs w:val="28"/>
        </w:rPr>
        <w:t>,</w:t>
      </w:r>
      <w:r w:rsidRPr="001C35B2">
        <w:rPr>
          <w:b w:val="0"/>
          <w:i w:val="0"/>
          <w:sz w:val="28"/>
          <w:szCs w:val="28"/>
        </w:rPr>
        <w:t xml:space="preserve"> </w:t>
      </w:r>
      <w:r w:rsidRPr="00E51C10">
        <w:rPr>
          <w:b w:val="0"/>
          <w:i w:val="0"/>
          <w:sz w:val="28"/>
          <w:szCs w:val="28"/>
        </w:rPr>
        <w:t xml:space="preserve">относимых к основному персоналу, для определения размеров </w:t>
      </w:r>
      <w:r w:rsidRPr="001C35B2">
        <w:rPr>
          <w:b w:val="0"/>
          <w:i w:val="0"/>
          <w:sz w:val="28"/>
          <w:szCs w:val="28"/>
        </w:rPr>
        <w:t>должностных окладов руководителей учреждений</w:t>
      </w:r>
      <w:bookmarkEnd w:id="327"/>
    </w:p>
    <w:p w:rsidR="00E82FBA" w:rsidRPr="001C35B2" w:rsidRDefault="00E82FBA" w:rsidP="00E82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5B2">
        <w:rPr>
          <w:sz w:val="28"/>
          <w:szCs w:val="28"/>
        </w:rPr>
        <w:t>Специалист по работе с молодежью</w:t>
      </w:r>
    </w:p>
    <w:p w:rsidR="00E82FBA" w:rsidRPr="001C35B2" w:rsidRDefault="00E82FBA" w:rsidP="00E82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5B2">
        <w:rPr>
          <w:sz w:val="28"/>
          <w:szCs w:val="28"/>
        </w:rPr>
        <w:t>Старший психолог</w:t>
      </w:r>
    </w:p>
    <w:p w:rsidR="00E82FBA" w:rsidRPr="001C35B2" w:rsidRDefault="00E82FBA" w:rsidP="00E82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5B2">
        <w:rPr>
          <w:sz w:val="28"/>
          <w:szCs w:val="28"/>
        </w:rPr>
        <w:t>Психолог</w:t>
      </w:r>
    </w:p>
    <w:p w:rsidR="00E82FBA" w:rsidRPr="001C35B2" w:rsidRDefault="00E82FBA" w:rsidP="00E82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5B2">
        <w:rPr>
          <w:sz w:val="28"/>
          <w:szCs w:val="28"/>
        </w:rPr>
        <w:t>Начальник сектора (отдела)</w:t>
      </w:r>
    </w:p>
    <w:p w:rsidR="00E82FBA" w:rsidRPr="001C35B2" w:rsidRDefault="00E82FBA" w:rsidP="00E82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5B2">
        <w:rPr>
          <w:sz w:val="28"/>
          <w:szCs w:val="28"/>
        </w:rPr>
        <w:t>Звуко</w:t>
      </w:r>
      <w:r w:rsidR="00E86508">
        <w:rPr>
          <w:sz w:val="28"/>
          <w:szCs w:val="28"/>
        </w:rPr>
        <w:t>оператор</w:t>
      </w:r>
    </w:p>
    <w:p w:rsidR="00E82FBA" w:rsidRPr="001C35B2" w:rsidRDefault="00E82FBA" w:rsidP="00E82FB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C35B2">
        <w:rPr>
          <w:sz w:val="28"/>
          <w:szCs w:val="28"/>
        </w:rPr>
        <w:t>Культорганизатор</w:t>
      </w:r>
      <w:proofErr w:type="spellEnd"/>
    </w:p>
    <w:p w:rsidR="00E82FBA" w:rsidRPr="001C35B2" w:rsidRDefault="007557AC" w:rsidP="00E82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5B2">
        <w:rPr>
          <w:sz w:val="28"/>
          <w:szCs w:val="28"/>
        </w:rPr>
        <w:t>Ведущий специалист</w:t>
      </w:r>
    </w:p>
    <w:p w:rsidR="007557AC" w:rsidRPr="001C35B2" w:rsidRDefault="007557AC" w:rsidP="007557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5B2">
        <w:rPr>
          <w:sz w:val="28"/>
          <w:szCs w:val="28"/>
        </w:rPr>
        <w:t>Главный специалист</w:t>
      </w:r>
    </w:p>
    <w:p w:rsidR="00E82FBA" w:rsidRPr="001C35B2" w:rsidRDefault="00E82FBA" w:rsidP="00E82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5B2">
        <w:rPr>
          <w:sz w:val="28"/>
          <w:szCs w:val="28"/>
        </w:rPr>
        <w:t>Методист</w:t>
      </w:r>
    </w:p>
    <w:p w:rsidR="000E0BA1" w:rsidRPr="001C35B2" w:rsidRDefault="00E86508" w:rsidP="007557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связям с общественностью</w:t>
      </w:r>
    </w:p>
    <w:p w:rsidR="001C35B2" w:rsidRPr="001C35B2" w:rsidRDefault="001C35B2" w:rsidP="00B17C2D">
      <w:pPr>
        <w:pStyle w:val="ConsPlusNormal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>Группы по оплате труда руководителей</w:t>
      </w:r>
    </w:p>
    <w:p w:rsidR="001C35B2" w:rsidRPr="001C35B2" w:rsidRDefault="001C35B2" w:rsidP="001C35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>Муниципальное бюджетное учреждение «Гатчинский Дворец молодежи» относится к третьей группе по оплате труда руководителей.</w:t>
      </w:r>
    </w:p>
    <w:p w:rsidR="001C35B2" w:rsidRDefault="001C35B2">
      <w:r>
        <w:br w:type="page"/>
      </w:r>
    </w:p>
    <w:p w:rsidR="002032CA" w:rsidRPr="003A4F52" w:rsidRDefault="002032CA" w:rsidP="002032CA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328" w:name="_Toc467572167"/>
      <w:r w:rsidRPr="003A4F52">
        <w:rPr>
          <w:snapToGrid w:val="0"/>
          <w:sz w:val="22"/>
          <w:szCs w:val="22"/>
        </w:rPr>
        <w:lastRenderedPageBreak/>
        <w:t xml:space="preserve">Приложение </w:t>
      </w:r>
      <w:r>
        <w:rPr>
          <w:snapToGrid w:val="0"/>
          <w:sz w:val="22"/>
          <w:szCs w:val="22"/>
        </w:rPr>
        <w:t>6</w:t>
      </w:r>
      <w:bookmarkEnd w:id="328"/>
    </w:p>
    <w:p w:rsidR="002032CA" w:rsidRPr="003A4F52" w:rsidRDefault="002032CA" w:rsidP="002032CA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329" w:name="_Toc467572168"/>
      <w:r w:rsidRPr="003A4F52">
        <w:rPr>
          <w:snapToGrid w:val="0"/>
          <w:sz w:val="22"/>
          <w:szCs w:val="22"/>
        </w:rPr>
        <w:t>к Положению</w:t>
      </w:r>
      <w:bookmarkEnd w:id="329"/>
    </w:p>
    <w:p w:rsidR="002032CA" w:rsidRPr="001C35B2" w:rsidRDefault="002032CA" w:rsidP="00D14C18">
      <w:pPr>
        <w:pStyle w:val="1"/>
        <w:numPr>
          <w:ilvl w:val="0"/>
          <w:numId w:val="6"/>
        </w:numPr>
        <w:spacing w:before="100" w:beforeAutospacing="1" w:after="100" w:afterAutospacing="1"/>
        <w:jc w:val="center"/>
        <w:rPr>
          <w:b w:val="0"/>
          <w:i w:val="0"/>
          <w:snapToGrid w:val="0"/>
          <w:sz w:val="28"/>
          <w:szCs w:val="28"/>
        </w:rPr>
      </w:pPr>
      <w:bookmarkStart w:id="330" w:name="_Toc467572169"/>
      <w:r w:rsidRPr="00E51C10">
        <w:rPr>
          <w:b w:val="0"/>
          <w:i w:val="0"/>
          <w:sz w:val="28"/>
          <w:szCs w:val="28"/>
        </w:rPr>
        <w:t xml:space="preserve">Перечень должностей работников учреждений </w:t>
      </w:r>
      <w:r w:rsidR="00B17C2D">
        <w:rPr>
          <w:b w:val="0"/>
          <w:i w:val="0"/>
          <w:snapToGrid w:val="0"/>
          <w:sz w:val="28"/>
          <w:szCs w:val="28"/>
        </w:rPr>
        <w:t>дорожного хозяйства и благоустройства</w:t>
      </w:r>
      <w:r>
        <w:rPr>
          <w:b w:val="0"/>
          <w:i w:val="0"/>
          <w:snapToGrid w:val="0"/>
          <w:sz w:val="28"/>
          <w:szCs w:val="28"/>
        </w:rPr>
        <w:t>,</w:t>
      </w:r>
      <w:r w:rsidRPr="001C35B2">
        <w:rPr>
          <w:b w:val="0"/>
          <w:i w:val="0"/>
          <w:sz w:val="28"/>
          <w:szCs w:val="28"/>
        </w:rPr>
        <w:t xml:space="preserve"> </w:t>
      </w:r>
      <w:r w:rsidRPr="00E51C10">
        <w:rPr>
          <w:b w:val="0"/>
          <w:i w:val="0"/>
          <w:sz w:val="28"/>
          <w:szCs w:val="28"/>
        </w:rPr>
        <w:t xml:space="preserve">относимых к основному персоналу, для определения размеров </w:t>
      </w:r>
      <w:r w:rsidRPr="001C35B2">
        <w:rPr>
          <w:b w:val="0"/>
          <w:i w:val="0"/>
          <w:sz w:val="28"/>
          <w:szCs w:val="28"/>
        </w:rPr>
        <w:t>должностных окладов руководителей учреждений</w:t>
      </w:r>
      <w:bookmarkEnd w:id="330"/>
    </w:p>
    <w:p w:rsidR="001C35B2" w:rsidRPr="00177C31" w:rsidRDefault="00D475BA" w:rsidP="001C35B2">
      <w:pPr>
        <w:rPr>
          <w:sz w:val="28"/>
          <w:szCs w:val="28"/>
        </w:rPr>
      </w:pPr>
      <w:r w:rsidRPr="00177C31">
        <w:rPr>
          <w:sz w:val="28"/>
          <w:szCs w:val="28"/>
        </w:rPr>
        <w:t>Главный инженер</w:t>
      </w:r>
    </w:p>
    <w:p w:rsidR="00D475BA" w:rsidRPr="00177C31" w:rsidRDefault="00D475BA" w:rsidP="001C35B2">
      <w:pPr>
        <w:rPr>
          <w:sz w:val="28"/>
          <w:szCs w:val="28"/>
        </w:rPr>
      </w:pPr>
      <w:r w:rsidRPr="00177C31">
        <w:rPr>
          <w:sz w:val="28"/>
          <w:szCs w:val="28"/>
        </w:rPr>
        <w:t>Начальник участка</w:t>
      </w:r>
    </w:p>
    <w:p w:rsidR="00D475BA" w:rsidRPr="00177C31" w:rsidRDefault="00D475BA" w:rsidP="001C35B2">
      <w:pPr>
        <w:rPr>
          <w:sz w:val="28"/>
          <w:szCs w:val="28"/>
        </w:rPr>
      </w:pPr>
      <w:r w:rsidRPr="00177C31">
        <w:rPr>
          <w:sz w:val="28"/>
          <w:szCs w:val="28"/>
        </w:rPr>
        <w:t>Начальник цеха</w:t>
      </w:r>
    </w:p>
    <w:p w:rsidR="00D475BA" w:rsidRPr="00177C31" w:rsidRDefault="00D475BA" w:rsidP="001C35B2">
      <w:pPr>
        <w:rPr>
          <w:sz w:val="28"/>
          <w:szCs w:val="28"/>
        </w:rPr>
      </w:pPr>
      <w:r w:rsidRPr="00177C31">
        <w:rPr>
          <w:sz w:val="28"/>
          <w:szCs w:val="28"/>
        </w:rPr>
        <w:t>Инженер-механик</w:t>
      </w:r>
    </w:p>
    <w:p w:rsidR="00D475BA" w:rsidRPr="00177C31" w:rsidRDefault="00D475BA" w:rsidP="001C35B2">
      <w:pPr>
        <w:rPr>
          <w:sz w:val="28"/>
          <w:szCs w:val="28"/>
        </w:rPr>
      </w:pPr>
      <w:r w:rsidRPr="00177C31">
        <w:rPr>
          <w:sz w:val="28"/>
          <w:szCs w:val="28"/>
        </w:rPr>
        <w:t>Мастер</w:t>
      </w:r>
      <w:r w:rsidR="00ED7C8D" w:rsidRPr="00177C31">
        <w:rPr>
          <w:sz w:val="28"/>
          <w:szCs w:val="28"/>
        </w:rPr>
        <w:t xml:space="preserve"> участка (цеха, хозяйства)</w:t>
      </w:r>
    </w:p>
    <w:p w:rsidR="00D475BA" w:rsidRDefault="00AB4946" w:rsidP="00ED50ED">
      <w:pPr>
        <w:pStyle w:val="a7"/>
        <w:numPr>
          <w:ilvl w:val="0"/>
          <w:numId w:val="6"/>
        </w:numPr>
        <w:spacing w:before="100" w:beforeAutospacing="1" w:after="100" w:afterAutospacing="1"/>
        <w:ind w:left="714" w:hanging="357"/>
        <w:contextualSpacing w:val="0"/>
        <w:rPr>
          <w:sz w:val="28"/>
          <w:szCs w:val="28"/>
        </w:rPr>
      </w:pPr>
      <w:r w:rsidRPr="00AB4946">
        <w:rPr>
          <w:sz w:val="28"/>
          <w:szCs w:val="28"/>
        </w:rPr>
        <w:t>Группы по оплате труда</w:t>
      </w:r>
    </w:p>
    <w:p w:rsidR="00ED50ED" w:rsidRPr="001C35B2" w:rsidRDefault="00ED50ED" w:rsidP="00ED50E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35B2">
        <w:rPr>
          <w:rFonts w:ascii="Times New Roman" w:hAnsi="Times New Roman" w:cs="Times New Roman"/>
          <w:sz w:val="28"/>
          <w:szCs w:val="28"/>
        </w:rPr>
        <w:t>Муниципальное бюджетное учреждение «</w:t>
      </w:r>
      <w:r>
        <w:rPr>
          <w:rFonts w:ascii="Times New Roman" w:hAnsi="Times New Roman" w:cs="Times New Roman"/>
          <w:sz w:val="28"/>
          <w:szCs w:val="28"/>
        </w:rPr>
        <w:t>Управление благоустройства и дорожного хозяйства</w:t>
      </w:r>
      <w:r w:rsidRPr="001C35B2">
        <w:rPr>
          <w:rFonts w:ascii="Times New Roman" w:hAnsi="Times New Roman" w:cs="Times New Roman"/>
          <w:sz w:val="28"/>
          <w:szCs w:val="28"/>
        </w:rPr>
        <w:t>» относится к</w:t>
      </w:r>
      <w:r w:rsidR="003F76C5">
        <w:rPr>
          <w:rFonts w:ascii="Times New Roman" w:hAnsi="Times New Roman" w:cs="Times New Roman"/>
          <w:sz w:val="28"/>
          <w:szCs w:val="28"/>
        </w:rPr>
        <w:t>о</w:t>
      </w:r>
      <w:r w:rsidRPr="001C35B2">
        <w:rPr>
          <w:rFonts w:ascii="Times New Roman" w:hAnsi="Times New Roman" w:cs="Times New Roman"/>
          <w:sz w:val="28"/>
          <w:szCs w:val="28"/>
        </w:rPr>
        <w:t xml:space="preserve"> </w:t>
      </w:r>
      <w:r w:rsidR="003F76C5">
        <w:rPr>
          <w:rFonts w:ascii="Times New Roman" w:hAnsi="Times New Roman" w:cs="Times New Roman"/>
          <w:sz w:val="28"/>
          <w:szCs w:val="28"/>
        </w:rPr>
        <w:t>второй</w:t>
      </w:r>
      <w:r w:rsidRPr="001C35B2">
        <w:rPr>
          <w:rFonts w:ascii="Times New Roman" w:hAnsi="Times New Roman" w:cs="Times New Roman"/>
          <w:sz w:val="28"/>
          <w:szCs w:val="28"/>
        </w:rPr>
        <w:t xml:space="preserve"> группе по оплате труда руководителей.</w:t>
      </w:r>
    </w:p>
    <w:p w:rsidR="00ED50ED" w:rsidRPr="003A4F52" w:rsidRDefault="00ED50ED" w:rsidP="00ED50ED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r>
        <w:br w:type="page"/>
      </w:r>
      <w:bookmarkStart w:id="331" w:name="_Toc467572170"/>
      <w:r w:rsidRPr="003A4F52">
        <w:rPr>
          <w:snapToGrid w:val="0"/>
          <w:sz w:val="22"/>
          <w:szCs w:val="22"/>
        </w:rPr>
        <w:lastRenderedPageBreak/>
        <w:t xml:space="preserve">Приложение </w:t>
      </w:r>
      <w:r>
        <w:rPr>
          <w:snapToGrid w:val="0"/>
          <w:sz w:val="22"/>
          <w:szCs w:val="22"/>
        </w:rPr>
        <w:t>7</w:t>
      </w:r>
      <w:bookmarkEnd w:id="331"/>
    </w:p>
    <w:p w:rsidR="00ED50ED" w:rsidRPr="003A4F52" w:rsidRDefault="00ED50ED" w:rsidP="00ED50ED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332" w:name="_Toc467572171"/>
      <w:r w:rsidRPr="003A4F52">
        <w:rPr>
          <w:snapToGrid w:val="0"/>
          <w:sz w:val="22"/>
          <w:szCs w:val="22"/>
        </w:rPr>
        <w:t>к Положению</w:t>
      </w:r>
      <w:bookmarkEnd w:id="332"/>
    </w:p>
    <w:p w:rsidR="00D14C18" w:rsidRPr="001D5624" w:rsidRDefault="00D14C18" w:rsidP="001D5624">
      <w:pPr>
        <w:pStyle w:val="1"/>
        <w:spacing w:before="100" w:beforeAutospacing="1" w:after="100" w:afterAutospacing="1"/>
        <w:jc w:val="center"/>
        <w:rPr>
          <w:b w:val="0"/>
          <w:i w:val="0"/>
          <w:sz w:val="28"/>
          <w:szCs w:val="28"/>
        </w:rPr>
      </w:pPr>
      <w:bookmarkStart w:id="333" w:name="_1._Межуровневые_коэффициенты"/>
      <w:bookmarkStart w:id="334" w:name="_Toc467572172"/>
      <w:bookmarkEnd w:id="333"/>
      <w:r w:rsidRPr="001D5624">
        <w:rPr>
          <w:b w:val="0"/>
          <w:i w:val="0"/>
          <w:sz w:val="28"/>
          <w:szCs w:val="28"/>
        </w:rPr>
        <w:t>1. Межуровневые коэффициенты для определения должностных окладов (ставок заработной платы) по должностям работников, осуществляющих предоставление социальных услуг</w:t>
      </w:r>
      <w:bookmarkEnd w:id="334"/>
    </w:p>
    <w:tbl>
      <w:tblPr>
        <w:tblW w:w="96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4592"/>
        <w:gridCol w:w="2145"/>
      </w:tblGrid>
      <w:tr w:rsidR="00D14C18" w:rsidRPr="00D14C18" w:rsidTr="00D14C18">
        <w:tc>
          <w:tcPr>
            <w:tcW w:w="2891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center"/>
            </w:pPr>
            <w:r w:rsidRPr="00D14C18">
              <w:t>Квалификационный уровень</w:t>
            </w:r>
          </w:p>
        </w:tc>
        <w:tc>
          <w:tcPr>
            <w:tcW w:w="4592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center"/>
            </w:pPr>
            <w:r w:rsidRPr="00D14C18">
              <w:t>Наименование должности (профессии)</w:t>
            </w:r>
          </w:p>
        </w:tc>
        <w:tc>
          <w:tcPr>
            <w:tcW w:w="2145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center"/>
            </w:pPr>
            <w:r w:rsidRPr="00D14C18">
              <w:t>Межуровневые коэффициенты</w:t>
            </w:r>
          </w:p>
        </w:tc>
      </w:tr>
      <w:tr w:rsidR="00D14C18" w:rsidRPr="00D14C18" w:rsidTr="00D14C18">
        <w:trPr>
          <w:trHeight w:val="500"/>
        </w:trPr>
        <w:tc>
          <w:tcPr>
            <w:tcW w:w="9628" w:type="dxa"/>
            <w:gridSpan w:val="3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335" w:name="_Toc467572173"/>
            <w:r w:rsidRPr="00D14C18">
              <w:t>Профессиональная квалификационная группа "Должности специалистов второго уровня, осуществляющих предоставление социальных услуг"</w:t>
            </w:r>
            <w:bookmarkEnd w:id="335"/>
          </w:p>
        </w:tc>
      </w:tr>
      <w:tr w:rsidR="00D14C18" w:rsidRPr="00D14C18" w:rsidTr="00D14C18">
        <w:tc>
          <w:tcPr>
            <w:tcW w:w="2891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</w:pPr>
          </w:p>
        </w:tc>
        <w:tc>
          <w:tcPr>
            <w:tcW w:w="4592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both"/>
            </w:pPr>
            <w:r w:rsidRPr="00D14C18">
              <w:t>Техник по техническим средствам реабилитации инвалидов; социальный работник</w:t>
            </w:r>
          </w:p>
        </w:tc>
        <w:tc>
          <w:tcPr>
            <w:tcW w:w="2145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center"/>
            </w:pPr>
            <w:r w:rsidRPr="00D14C18">
              <w:t>1,75</w:t>
            </w:r>
          </w:p>
        </w:tc>
      </w:tr>
      <w:tr w:rsidR="00D14C18" w:rsidRPr="00D14C18" w:rsidTr="00D14C18">
        <w:tc>
          <w:tcPr>
            <w:tcW w:w="9628" w:type="dxa"/>
            <w:gridSpan w:val="3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336" w:name="_Toc467572174"/>
            <w:r w:rsidRPr="00D14C18">
              <w:t>Профессиональная квалификационная группа "Должности специалистов третьего уровня в учреждениях здравоохранения и осуществляющих предоставление социальных услуг"</w:t>
            </w:r>
            <w:bookmarkEnd w:id="336"/>
          </w:p>
        </w:tc>
      </w:tr>
      <w:tr w:rsidR="00D14C18" w:rsidRPr="00D14C18" w:rsidTr="00D14C18">
        <w:tc>
          <w:tcPr>
            <w:tcW w:w="2891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</w:pPr>
            <w:r w:rsidRPr="00D14C18">
              <w:t>1 квалификационный уровень</w:t>
            </w:r>
          </w:p>
        </w:tc>
        <w:tc>
          <w:tcPr>
            <w:tcW w:w="4592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both"/>
            </w:pPr>
            <w:r w:rsidRPr="00D14C18">
              <w:t>Специалист по профессиональной ориентации инвалидов; специалист по физиологии труда; специалист по эргономике; специалист по социальной работе; инструктор-методист по лечебной физкультуре</w:t>
            </w:r>
          </w:p>
        </w:tc>
        <w:tc>
          <w:tcPr>
            <w:tcW w:w="2145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center"/>
            </w:pPr>
            <w:r w:rsidRPr="00D14C18">
              <w:t>2,05</w:t>
            </w:r>
          </w:p>
        </w:tc>
      </w:tr>
      <w:tr w:rsidR="00D14C18" w:rsidRPr="00D14C18" w:rsidTr="00D14C18">
        <w:tc>
          <w:tcPr>
            <w:tcW w:w="2891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</w:pPr>
            <w:r w:rsidRPr="00D14C18">
              <w:t>2 квалификационный уровень</w:t>
            </w:r>
          </w:p>
        </w:tc>
        <w:tc>
          <w:tcPr>
            <w:tcW w:w="4592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both"/>
            </w:pPr>
            <w:r w:rsidRPr="00D14C18">
              <w:t xml:space="preserve">Биолог; зоолог; энтомолог; медицинский психолог; специалист по реабилитации инвалидов; эксперт-физик по </w:t>
            </w:r>
            <w:proofErr w:type="gramStart"/>
            <w:r w:rsidRPr="00D14C18">
              <w:t>контролю за</w:t>
            </w:r>
            <w:proofErr w:type="gramEnd"/>
            <w:r w:rsidRPr="00D14C18">
              <w:t xml:space="preserve"> источниками ионизирующих и неионизирующих излучений; химик-эксперт учреждения здравоохранения; инженер по техническим средствам реабилитации инвалидов</w:t>
            </w:r>
          </w:p>
        </w:tc>
        <w:tc>
          <w:tcPr>
            <w:tcW w:w="2145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center"/>
            </w:pPr>
            <w:r w:rsidRPr="00D14C18">
              <w:t>2,1</w:t>
            </w:r>
          </w:p>
        </w:tc>
      </w:tr>
      <w:tr w:rsidR="00D14C18" w:rsidRPr="00D14C18" w:rsidTr="00D14C18">
        <w:tc>
          <w:tcPr>
            <w:tcW w:w="2891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</w:pPr>
            <w:r w:rsidRPr="00D14C18">
              <w:t>3 квалификационный уровень</w:t>
            </w:r>
          </w:p>
        </w:tc>
        <w:tc>
          <w:tcPr>
            <w:tcW w:w="4592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both"/>
            </w:pPr>
            <w:r w:rsidRPr="00D14C18">
              <w:t>Консультант по профессиональной реабилитации инвалидов</w:t>
            </w:r>
          </w:p>
        </w:tc>
        <w:tc>
          <w:tcPr>
            <w:tcW w:w="2145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center"/>
            </w:pPr>
            <w:r w:rsidRPr="00D14C18">
              <w:t>2,13</w:t>
            </w:r>
          </w:p>
        </w:tc>
      </w:tr>
      <w:tr w:rsidR="00D14C18" w:rsidRPr="00D14C18" w:rsidTr="00D14C18">
        <w:tc>
          <w:tcPr>
            <w:tcW w:w="2891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</w:pPr>
          </w:p>
        </w:tc>
        <w:tc>
          <w:tcPr>
            <w:tcW w:w="4592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both"/>
            </w:pPr>
            <w:r w:rsidRPr="00D14C18">
              <w:t>Заведующий отделением (социальной службой)</w:t>
            </w:r>
          </w:p>
        </w:tc>
        <w:tc>
          <w:tcPr>
            <w:tcW w:w="2145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center"/>
            </w:pPr>
            <w:r w:rsidRPr="00D14C18">
              <w:t>2,15</w:t>
            </w:r>
          </w:p>
        </w:tc>
      </w:tr>
    </w:tbl>
    <w:p w:rsidR="00D14C18" w:rsidRPr="0021485E" w:rsidRDefault="00D14C18" w:rsidP="0021485E">
      <w:pPr>
        <w:autoSpaceDE w:val="0"/>
        <w:autoSpaceDN w:val="0"/>
        <w:adjustRightInd w:val="0"/>
        <w:spacing w:before="100" w:beforeAutospacing="1" w:after="100" w:afterAutospacing="1"/>
        <w:ind w:firstLine="539"/>
        <w:jc w:val="both"/>
        <w:outlineLvl w:val="0"/>
        <w:rPr>
          <w:sz w:val="28"/>
          <w:szCs w:val="28"/>
        </w:rPr>
      </w:pPr>
      <w:bookmarkStart w:id="337" w:name="_Toc467572175"/>
      <w:r w:rsidRPr="0021485E">
        <w:rPr>
          <w:sz w:val="28"/>
          <w:szCs w:val="28"/>
        </w:rPr>
        <w:t>2. Перечень учреждений социального обслуживания, работа в которых дает право на повышение оплаты труда за работу с опасными условиями труда и иными особыми условиями труда</w:t>
      </w:r>
      <w:bookmarkEnd w:id="337"/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0"/>
        <w:gridCol w:w="3288"/>
      </w:tblGrid>
      <w:tr w:rsidR="00D14C18" w:rsidRPr="00D14C18" w:rsidTr="00D14C18">
        <w:tc>
          <w:tcPr>
            <w:tcW w:w="6350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center"/>
            </w:pPr>
            <w:r w:rsidRPr="00D14C18">
              <w:t>Наименование учреждений и их подразделений</w:t>
            </w:r>
          </w:p>
        </w:tc>
        <w:tc>
          <w:tcPr>
            <w:tcW w:w="3288" w:type="dxa"/>
          </w:tcPr>
          <w:p w:rsidR="00D14C18" w:rsidRPr="00D14C18" w:rsidRDefault="00D14C18" w:rsidP="00D14C18">
            <w:pPr>
              <w:autoSpaceDE w:val="0"/>
              <w:autoSpaceDN w:val="0"/>
              <w:adjustRightInd w:val="0"/>
              <w:jc w:val="center"/>
            </w:pPr>
            <w:r w:rsidRPr="00D14C18">
              <w:t>Наименование должностей</w:t>
            </w:r>
          </w:p>
        </w:tc>
      </w:tr>
      <w:tr w:rsidR="00D14C18" w:rsidRPr="00D14C18" w:rsidTr="00D14C18">
        <w:tc>
          <w:tcPr>
            <w:tcW w:w="9638" w:type="dxa"/>
            <w:gridSpan w:val="2"/>
          </w:tcPr>
          <w:p w:rsidR="00D14C18" w:rsidRPr="00D14C18" w:rsidRDefault="00D14C18" w:rsidP="00B000D4">
            <w:pPr>
              <w:autoSpaceDE w:val="0"/>
              <w:autoSpaceDN w:val="0"/>
              <w:adjustRightInd w:val="0"/>
              <w:outlineLvl w:val="1"/>
            </w:pPr>
            <w:bookmarkStart w:id="338" w:name="_Toc467572176"/>
            <w:r w:rsidRPr="00D14C18">
              <w:t xml:space="preserve">Учреждения, подразделения и должности, работа в которых дает право на применение доплаты к должностному окладу в размере </w:t>
            </w:r>
            <w:r w:rsidR="00702813">
              <w:t xml:space="preserve">от </w:t>
            </w:r>
            <w:r w:rsidR="00B000D4">
              <w:t>1</w:t>
            </w:r>
            <w:r w:rsidRPr="00D14C18">
              <w:t xml:space="preserve">5 </w:t>
            </w:r>
            <w:r w:rsidR="00702813">
              <w:t xml:space="preserve">до 20 </w:t>
            </w:r>
            <w:r w:rsidRPr="00D14C18">
              <w:t>процентов</w:t>
            </w:r>
            <w:bookmarkEnd w:id="338"/>
          </w:p>
        </w:tc>
      </w:tr>
      <w:tr w:rsidR="00962C28" w:rsidRPr="00D14C18" w:rsidTr="00CD2BF8">
        <w:trPr>
          <w:trHeight w:val="1582"/>
        </w:trPr>
        <w:tc>
          <w:tcPr>
            <w:tcW w:w="6350" w:type="dxa"/>
          </w:tcPr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lastRenderedPageBreak/>
              <w:t>Учреждения (отделения) социального обслуживания граждан пожилого возраста и инвалидов, оказывающие услуги по предоставлению жилого помещения в домах жилищного фонда социального использования:</w:t>
            </w:r>
          </w:p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>- специальный дом для одиноких и престарелых;</w:t>
            </w:r>
          </w:p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>- социальные квартиры.</w:t>
            </w:r>
          </w:p>
        </w:tc>
        <w:tc>
          <w:tcPr>
            <w:tcW w:w="3288" w:type="dxa"/>
            <w:vMerge w:val="restart"/>
          </w:tcPr>
          <w:p w:rsidR="00962C28" w:rsidRPr="00D14C18" w:rsidRDefault="00702813" w:rsidP="00962C28">
            <w:pPr>
              <w:autoSpaceDE w:val="0"/>
              <w:autoSpaceDN w:val="0"/>
              <w:adjustRightInd w:val="0"/>
            </w:pPr>
            <w:r w:rsidRPr="00702813">
              <w:t>Перечень должностей, имеющих право на применение отраслевого повышающего коэффициента, и конкретный размер повышающего коэффициента по всем типам учреждений определяется нормативным правовым актом уполномоченного органа</w:t>
            </w:r>
          </w:p>
        </w:tc>
      </w:tr>
      <w:tr w:rsidR="00962C28" w:rsidRPr="00D14C18" w:rsidTr="00D14C18">
        <w:tc>
          <w:tcPr>
            <w:tcW w:w="6350" w:type="dxa"/>
          </w:tcPr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 xml:space="preserve">Учреждения (отделения) </w:t>
            </w:r>
            <w:proofErr w:type="spellStart"/>
            <w:r w:rsidRPr="00D14C18">
              <w:t>полустационарного</w:t>
            </w:r>
            <w:proofErr w:type="spellEnd"/>
            <w:r w:rsidRPr="00D14C18">
              <w:t xml:space="preserve"> социального обслуживания граждан пожилого возраста и инвалидов:</w:t>
            </w:r>
          </w:p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>- центр социального обслуживания граждан пожилого возраста и инвалидов;</w:t>
            </w:r>
          </w:p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>- социальный приют;</w:t>
            </w:r>
          </w:p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>- социальная гостиница;</w:t>
            </w:r>
          </w:p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>- центр (отделение) социальной адаптации;</w:t>
            </w:r>
          </w:p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>- отделение дневного пребывания.</w:t>
            </w:r>
          </w:p>
        </w:tc>
        <w:tc>
          <w:tcPr>
            <w:tcW w:w="3288" w:type="dxa"/>
            <w:vMerge/>
          </w:tcPr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</w:p>
        </w:tc>
      </w:tr>
      <w:tr w:rsidR="00962C28" w:rsidRPr="00D14C18" w:rsidTr="00D14C18">
        <w:tc>
          <w:tcPr>
            <w:tcW w:w="6350" w:type="dxa"/>
          </w:tcPr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>Учреждения (отделения) социального обслуживания граждан пожилого возраста и инвалидов на дому:</w:t>
            </w:r>
          </w:p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>- центр (отделение) социального обслуживания на дому граждан пожилого возраста и инвалидов;</w:t>
            </w:r>
          </w:p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>- специализированное отделение социально-медицинского обслуживания на дому граждан пожилого возраста и инвалидов.</w:t>
            </w:r>
          </w:p>
        </w:tc>
        <w:tc>
          <w:tcPr>
            <w:tcW w:w="3288" w:type="dxa"/>
            <w:vMerge/>
          </w:tcPr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</w:p>
        </w:tc>
      </w:tr>
      <w:tr w:rsidR="00962C28" w:rsidRPr="00D14C18" w:rsidTr="00D14C18">
        <w:tc>
          <w:tcPr>
            <w:tcW w:w="6350" w:type="dxa"/>
          </w:tcPr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>Учреждения (отделения) срочного социального обслуживания граждан пожилого возраста и инвалидов.</w:t>
            </w:r>
          </w:p>
        </w:tc>
        <w:tc>
          <w:tcPr>
            <w:tcW w:w="3288" w:type="dxa"/>
            <w:vMerge/>
          </w:tcPr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</w:p>
        </w:tc>
      </w:tr>
      <w:tr w:rsidR="00962C28" w:rsidRPr="00D14C18" w:rsidTr="00D14C18">
        <w:tc>
          <w:tcPr>
            <w:tcW w:w="6350" w:type="dxa"/>
          </w:tcPr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>Учреждения (отделения) социального обслуживания граждан пожилого возраста и инвалидов, оказывающие социально-консультативную помощь:</w:t>
            </w:r>
          </w:p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  <w:r w:rsidRPr="00D14C18">
              <w:t>- консультативный центр (отделение).</w:t>
            </w:r>
          </w:p>
        </w:tc>
        <w:tc>
          <w:tcPr>
            <w:tcW w:w="3288" w:type="dxa"/>
            <w:vMerge/>
          </w:tcPr>
          <w:p w:rsidR="00962C28" w:rsidRPr="00D14C18" w:rsidRDefault="00962C28" w:rsidP="00D14C18">
            <w:pPr>
              <w:autoSpaceDE w:val="0"/>
              <w:autoSpaceDN w:val="0"/>
              <w:adjustRightInd w:val="0"/>
            </w:pPr>
          </w:p>
        </w:tc>
      </w:tr>
    </w:tbl>
    <w:p w:rsidR="00D14C18" w:rsidRPr="00B31C14" w:rsidRDefault="00D14C18" w:rsidP="00B31C14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 w:val="0"/>
        <w:jc w:val="both"/>
        <w:outlineLvl w:val="0"/>
        <w:rPr>
          <w:sz w:val="28"/>
          <w:szCs w:val="28"/>
        </w:rPr>
      </w:pPr>
      <w:bookmarkStart w:id="339" w:name="_Toc467572177"/>
      <w:r w:rsidRPr="00B31C14">
        <w:rPr>
          <w:sz w:val="28"/>
          <w:szCs w:val="28"/>
        </w:rPr>
        <w:t>Перечень должностей работников учреждений социального обслуживания, относимых к основному персоналу, для определения размеров должностных окладов руководителей учреждений</w:t>
      </w:r>
      <w:bookmarkEnd w:id="339"/>
    </w:p>
    <w:p w:rsidR="00B31C14" w:rsidRDefault="00B31C14" w:rsidP="00B31C14">
      <w:pPr>
        <w:pStyle w:val="a7"/>
        <w:autoSpaceDE w:val="0"/>
        <w:autoSpaceDN w:val="0"/>
        <w:adjustRightInd w:val="0"/>
      </w:pPr>
      <w:r w:rsidRPr="00D14C18">
        <w:t>Заведующи</w:t>
      </w:r>
      <w:r>
        <w:t>й</w:t>
      </w:r>
      <w:r w:rsidRPr="00D14C18">
        <w:t xml:space="preserve"> отд</w:t>
      </w:r>
      <w:r>
        <w:t>елением (социальной службой)</w:t>
      </w:r>
    </w:p>
    <w:p w:rsidR="00B31C14" w:rsidRDefault="00B31C14" w:rsidP="00B31C14">
      <w:pPr>
        <w:pStyle w:val="a7"/>
        <w:autoSpaceDE w:val="0"/>
        <w:autoSpaceDN w:val="0"/>
        <w:adjustRightInd w:val="0"/>
      </w:pPr>
      <w:r>
        <w:t>С</w:t>
      </w:r>
      <w:r w:rsidRPr="00D14C18">
        <w:t>оциальный работник</w:t>
      </w:r>
      <w:r>
        <w:t>;</w:t>
      </w:r>
    </w:p>
    <w:p w:rsidR="00B31C14" w:rsidRDefault="00B31C14" w:rsidP="00B31C14">
      <w:pPr>
        <w:pStyle w:val="a7"/>
        <w:autoSpaceDE w:val="0"/>
        <w:autoSpaceDN w:val="0"/>
        <w:adjustRightInd w:val="0"/>
      </w:pPr>
      <w:r>
        <w:t>Главный специалист</w:t>
      </w:r>
    </w:p>
    <w:p w:rsidR="00B31C14" w:rsidRPr="00B31C14" w:rsidRDefault="00B31C14" w:rsidP="00B31C14">
      <w:pPr>
        <w:pStyle w:val="a7"/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sz w:val="28"/>
          <w:szCs w:val="28"/>
        </w:rPr>
      </w:pPr>
      <w:bookmarkStart w:id="340" w:name="_Toc467572178"/>
      <w:r>
        <w:t>Ведущий специалист</w:t>
      </w:r>
      <w:bookmarkEnd w:id="340"/>
    </w:p>
    <w:p w:rsidR="00D14C18" w:rsidRPr="000053F7" w:rsidRDefault="00D14C18" w:rsidP="0021485E">
      <w:pPr>
        <w:autoSpaceDE w:val="0"/>
        <w:autoSpaceDN w:val="0"/>
        <w:adjustRightInd w:val="0"/>
        <w:spacing w:before="100" w:beforeAutospacing="1" w:after="100" w:afterAutospacing="1"/>
        <w:ind w:firstLine="539"/>
        <w:jc w:val="both"/>
        <w:outlineLvl w:val="0"/>
        <w:rPr>
          <w:sz w:val="28"/>
          <w:szCs w:val="28"/>
        </w:rPr>
      </w:pPr>
      <w:bookmarkStart w:id="341" w:name="_Toc467572179"/>
      <w:r w:rsidRPr="000053F7">
        <w:rPr>
          <w:sz w:val="28"/>
          <w:szCs w:val="28"/>
        </w:rPr>
        <w:t>4. Порядок отнесения учреждений социального обслуживания населения к группам по оплате труда руководителей</w:t>
      </w:r>
      <w:bookmarkEnd w:id="341"/>
    </w:p>
    <w:p w:rsidR="002D452E" w:rsidRPr="002D452E" w:rsidRDefault="000053F7" w:rsidP="00CD2BF8">
      <w:pPr>
        <w:ind w:firstLine="567"/>
        <w:jc w:val="both"/>
        <w:rPr>
          <w:sz w:val="28"/>
          <w:szCs w:val="28"/>
        </w:rPr>
      </w:pPr>
      <w:r w:rsidRPr="001C35B2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казенное</w:t>
      </w:r>
      <w:r w:rsidRPr="001C35B2">
        <w:rPr>
          <w:sz w:val="28"/>
          <w:szCs w:val="28"/>
        </w:rPr>
        <w:t xml:space="preserve"> учреждение «</w:t>
      </w:r>
      <w:r>
        <w:rPr>
          <w:sz w:val="28"/>
          <w:szCs w:val="28"/>
        </w:rPr>
        <w:t>Центр социальной поддержки граждан города Гатчин</w:t>
      </w:r>
      <w:r w:rsidR="007A5424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1C35B2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шестой</w:t>
      </w:r>
      <w:r w:rsidRPr="001C35B2">
        <w:rPr>
          <w:sz w:val="28"/>
          <w:szCs w:val="28"/>
        </w:rPr>
        <w:t xml:space="preserve"> группе по оплате труда руководителей</w:t>
      </w:r>
      <w:r w:rsidR="002D452E">
        <w:rPr>
          <w:sz w:val="28"/>
          <w:szCs w:val="28"/>
        </w:rPr>
        <w:t>.</w:t>
      </w:r>
    </w:p>
    <w:p w:rsidR="002D452E" w:rsidRPr="002D452E" w:rsidRDefault="002D452E" w:rsidP="002D452E">
      <w:pPr>
        <w:spacing w:before="100" w:beforeAutospacing="1" w:after="100" w:afterAutospacing="1"/>
        <w:ind w:firstLine="567"/>
        <w:rPr>
          <w:sz w:val="28"/>
          <w:szCs w:val="28"/>
        </w:rPr>
      </w:pPr>
      <w:r w:rsidRPr="002D452E">
        <w:rPr>
          <w:sz w:val="28"/>
          <w:szCs w:val="28"/>
        </w:rPr>
        <w:t>5. Оплата труда в учреждениях социального обслуживания населения</w:t>
      </w:r>
    </w:p>
    <w:p w:rsidR="002D452E" w:rsidRPr="001C35B2" w:rsidRDefault="002D452E" w:rsidP="002D452E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bookmarkStart w:id="342" w:name="_Toc467572180"/>
      <w:r w:rsidRPr="001C35B2">
        <w:rPr>
          <w:sz w:val="28"/>
          <w:szCs w:val="28"/>
        </w:rPr>
        <w:lastRenderedPageBreak/>
        <w:t xml:space="preserve">В целях сохранения квалифицированных кадров и стимулирования к повышению эффективности и качества предоставляемых услуг средства на осуществление стимулирующих выплат работникам учреждений </w:t>
      </w:r>
      <w:r w:rsidR="00FA163E" w:rsidRPr="000053F7">
        <w:rPr>
          <w:sz w:val="28"/>
          <w:szCs w:val="28"/>
        </w:rPr>
        <w:t>социального обслуживания</w:t>
      </w:r>
      <w:r w:rsidRPr="001C35B2">
        <w:rPr>
          <w:sz w:val="28"/>
          <w:szCs w:val="28"/>
        </w:rPr>
        <w:t xml:space="preserve"> предусматриваются в размере, составляющем не менее </w:t>
      </w:r>
      <w:r w:rsidR="00FA163E">
        <w:rPr>
          <w:sz w:val="28"/>
          <w:szCs w:val="28"/>
        </w:rPr>
        <w:t>70</w:t>
      </w:r>
      <w:r w:rsidRPr="001C35B2">
        <w:rPr>
          <w:sz w:val="28"/>
          <w:szCs w:val="28"/>
        </w:rPr>
        <w:t xml:space="preserve"> процентов от суммы должностных окладов по учреждению.</w:t>
      </w:r>
      <w:bookmarkEnd w:id="342"/>
    </w:p>
    <w:p w:rsidR="00ED50ED" w:rsidRDefault="00ED50ED" w:rsidP="00ED50ED">
      <w:pPr>
        <w:pStyle w:val="a7"/>
        <w:spacing w:before="100" w:beforeAutospacing="1" w:after="100" w:afterAutospacing="1"/>
        <w:ind w:left="714"/>
        <w:rPr>
          <w:sz w:val="28"/>
          <w:szCs w:val="28"/>
        </w:rPr>
      </w:pPr>
    </w:p>
    <w:p w:rsidR="00B31C14" w:rsidRDefault="00B31C1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1C14" w:rsidRPr="003A4F52" w:rsidRDefault="00B31C14" w:rsidP="00B31C14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343" w:name="_Toc467572181"/>
      <w:r w:rsidRPr="003A4F52">
        <w:rPr>
          <w:snapToGrid w:val="0"/>
          <w:sz w:val="22"/>
          <w:szCs w:val="22"/>
        </w:rPr>
        <w:lastRenderedPageBreak/>
        <w:t xml:space="preserve">Приложение </w:t>
      </w:r>
      <w:r>
        <w:rPr>
          <w:snapToGrid w:val="0"/>
          <w:sz w:val="22"/>
          <w:szCs w:val="22"/>
        </w:rPr>
        <w:t>8</w:t>
      </w:r>
      <w:bookmarkEnd w:id="343"/>
    </w:p>
    <w:p w:rsidR="00B31C14" w:rsidRPr="003A4F52" w:rsidRDefault="00B31C14" w:rsidP="00B31C14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344" w:name="_Toc467572182"/>
      <w:r w:rsidRPr="003A4F52">
        <w:rPr>
          <w:snapToGrid w:val="0"/>
          <w:sz w:val="22"/>
          <w:szCs w:val="22"/>
        </w:rPr>
        <w:t>к Положению</w:t>
      </w:r>
      <w:bookmarkEnd w:id="344"/>
    </w:p>
    <w:p w:rsidR="00AB4946" w:rsidRPr="001D5624" w:rsidRDefault="00CD2BF8" w:rsidP="001D5624">
      <w:pPr>
        <w:pStyle w:val="1"/>
        <w:numPr>
          <w:ilvl w:val="0"/>
          <w:numId w:val="10"/>
        </w:numPr>
        <w:spacing w:before="100" w:beforeAutospacing="1" w:after="100" w:afterAutospacing="1"/>
        <w:ind w:left="714" w:hanging="357"/>
        <w:rPr>
          <w:b w:val="0"/>
          <w:i w:val="0"/>
          <w:sz w:val="28"/>
          <w:szCs w:val="28"/>
        </w:rPr>
      </w:pPr>
      <w:bookmarkStart w:id="345" w:name="_Перечень_прочих_муниципальных"/>
      <w:bookmarkStart w:id="346" w:name="_Toc467572183"/>
      <w:bookmarkEnd w:id="345"/>
      <w:r w:rsidRPr="001D5624">
        <w:rPr>
          <w:b w:val="0"/>
          <w:i w:val="0"/>
          <w:sz w:val="28"/>
          <w:szCs w:val="28"/>
        </w:rPr>
        <w:t>Перечень прочих муниципальных учреждений МО «Город Гатчина»</w:t>
      </w:r>
      <w:bookmarkEnd w:id="346"/>
    </w:p>
    <w:tbl>
      <w:tblPr>
        <w:tblStyle w:val="a6"/>
        <w:tblW w:w="9033" w:type="dxa"/>
        <w:tblInd w:w="714" w:type="dxa"/>
        <w:tblLook w:val="04A0"/>
      </w:tblPr>
      <w:tblGrid>
        <w:gridCol w:w="666"/>
        <w:gridCol w:w="5426"/>
        <w:gridCol w:w="1012"/>
        <w:gridCol w:w="1929"/>
      </w:tblGrid>
      <w:tr w:rsidR="00CD2BF8" w:rsidTr="007F6203">
        <w:tc>
          <w:tcPr>
            <w:tcW w:w="666" w:type="dxa"/>
            <w:vAlign w:val="center"/>
          </w:tcPr>
          <w:p w:rsidR="00CD2BF8" w:rsidRPr="00CD2BF8" w:rsidRDefault="00CD2BF8" w:rsidP="007F6203">
            <w:pPr>
              <w:spacing w:before="100" w:beforeAutospacing="1" w:after="100" w:afterAutospacing="1"/>
              <w:jc w:val="center"/>
            </w:pPr>
            <w:r w:rsidRPr="00CD2BF8">
              <w:t xml:space="preserve">№ </w:t>
            </w:r>
            <w:proofErr w:type="spellStart"/>
            <w:proofErr w:type="gramStart"/>
            <w:r w:rsidRPr="00CD2BF8">
              <w:t>п</w:t>
            </w:r>
            <w:proofErr w:type="spellEnd"/>
            <w:proofErr w:type="gramEnd"/>
            <w:r w:rsidRPr="00CD2BF8">
              <w:t>/</w:t>
            </w:r>
            <w:proofErr w:type="spellStart"/>
            <w:r w:rsidRPr="00CD2BF8">
              <w:t>п</w:t>
            </w:r>
            <w:proofErr w:type="spellEnd"/>
          </w:p>
        </w:tc>
        <w:tc>
          <w:tcPr>
            <w:tcW w:w="5426" w:type="dxa"/>
            <w:vAlign w:val="center"/>
          </w:tcPr>
          <w:p w:rsidR="00CD2BF8" w:rsidRPr="00CD2BF8" w:rsidRDefault="00CD2BF8" w:rsidP="007F6203">
            <w:pPr>
              <w:spacing w:before="100" w:beforeAutospacing="1" w:after="100" w:afterAutospacing="1"/>
              <w:jc w:val="center"/>
            </w:pPr>
            <w:r w:rsidRPr="00CD2BF8">
              <w:t>Наименование учреждения</w:t>
            </w:r>
          </w:p>
        </w:tc>
        <w:tc>
          <w:tcPr>
            <w:tcW w:w="1012" w:type="dxa"/>
            <w:vAlign w:val="center"/>
          </w:tcPr>
          <w:p w:rsidR="00CD2BF8" w:rsidRPr="00CD2BF8" w:rsidRDefault="00CD2BF8" w:rsidP="007F6203">
            <w:pPr>
              <w:spacing w:before="100" w:beforeAutospacing="1" w:after="100" w:afterAutospacing="1"/>
              <w:jc w:val="center"/>
            </w:pPr>
            <w:r w:rsidRPr="00CD2BF8">
              <w:t>Группа по оплате труда</w:t>
            </w:r>
          </w:p>
        </w:tc>
        <w:tc>
          <w:tcPr>
            <w:tcW w:w="1929" w:type="dxa"/>
            <w:vAlign w:val="center"/>
          </w:tcPr>
          <w:p w:rsidR="00CD2BF8" w:rsidRPr="00177C31" w:rsidRDefault="00177C31" w:rsidP="007F6203">
            <w:pPr>
              <w:spacing w:before="100" w:beforeAutospacing="1" w:after="100" w:afterAutospacing="1"/>
              <w:jc w:val="center"/>
            </w:pPr>
            <w:r w:rsidRPr="00177C31">
              <w:rPr>
                <w:snapToGrid w:val="0"/>
              </w:rPr>
              <w:t>Число месячных должностных окладов на осуществление стимулирующих выплат</w:t>
            </w:r>
          </w:p>
        </w:tc>
      </w:tr>
      <w:tr w:rsidR="00CD2BF8" w:rsidTr="007F6203">
        <w:tc>
          <w:tcPr>
            <w:tcW w:w="666" w:type="dxa"/>
            <w:vAlign w:val="center"/>
          </w:tcPr>
          <w:p w:rsidR="00CD2BF8" w:rsidRDefault="00177C31" w:rsidP="00177C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6" w:type="dxa"/>
            <w:vAlign w:val="center"/>
          </w:tcPr>
          <w:p w:rsidR="00CD2BF8" w:rsidRDefault="00177C31" w:rsidP="00177C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</w:t>
            </w:r>
            <w:r w:rsidRPr="00C917BF">
              <w:rPr>
                <w:sz w:val="28"/>
                <w:szCs w:val="28"/>
              </w:rPr>
              <w:t>Служба технического обеспечения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12" w:type="dxa"/>
            <w:vAlign w:val="center"/>
          </w:tcPr>
          <w:p w:rsidR="00CD2BF8" w:rsidRDefault="00177C31" w:rsidP="00177C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9" w:type="dxa"/>
            <w:vAlign w:val="center"/>
          </w:tcPr>
          <w:p w:rsidR="00CD2BF8" w:rsidRDefault="006E0791" w:rsidP="007F620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D2BF8" w:rsidTr="007F6203">
        <w:tc>
          <w:tcPr>
            <w:tcW w:w="666" w:type="dxa"/>
            <w:vAlign w:val="center"/>
          </w:tcPr>
          <w:p w:rsidR="00CD2BF8" w:rsidRDefault="00177C31" w:rsidP="00177C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6" w:type="dxa"/>
            <w:vAlign w:val="center"/>
          </w:tcPr>
          <w:p w:rsidR="00CD2BF8" w:rsidRDefault="00177C31" w:rsidP="006167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917BF">
              <w:rPr>
                <w:sz w:val="28"/>
                <w:szCs w:val="28"/>
              </w:rPr>
              <w:t>Муниципальное казенное учреждение «Сервисная служба учреждений культуры города Гатчины»</w:t>
            </w:r>
          </w:p>
        </w:tc>
        <w:tc>
          <w:tcPr>
            <w:tcW w:w="1012" w:type="dxa"/>
            <w:vAlign w:val="center"/>
          </w:tcPr>
          <w:p w:rsidR="00CD2BF8" w:rsidRDefault="00177C31" w:rsidP="00177C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9" w:type="dxa"/>
            <w:vAlign w:val="center"/>
          </w:tcPr>
          <w:p w:rsidR="007F6203" w:rsidRDefault="007F6203" w:rsidP="0052642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6423">
              <w:rPr>
                <w:sz w:val="28"/>
                <w:szCs w:val="28"/>
              </w:rPr>
              <w:t>6</w:t>
            </w:r>
          </w:p>
        </w:tc>
      </w:tr>
    </w:tbl>
    <w:p w:rsidR="00CD2BF8" w:rsidRPr="001D5624" w:rsidRDefault="007F6203" w:rsidP="001D5624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851"/>
        <w:jc w:val="both"/>
        <w:outlineLvl w:val="0"/>
        <w:rPr>
          <w:sz w:val="28"/>
          <w:szCs w:val="28"/>
        </w:rPr>
      </w:pPr>
      <w:bookmarkStart w:id="347" w:name="_Toc467572184"/>
      <w:r w:rsidRPr="001D5624">
        <w:rPr>
          <w:sz w:val="28"/>
          <w:szCs w:val="28"/>
        </w:rPr>
        <w:t>Перечень должностей работников учреждений социального обслуживания, относимых к основному персоналу, для определения размеров должностных окладов руководителей учреждений:</w:t>
      </w:r>
      <w:bookmarkEnd w:id="347"/>
    </w:p>
    <w:p w:rsidR="007F6203" w:rsidRDefault="007F6203" w:rsidP="002342B1">
      <w:pPr>
        <w:pStyle w:val="a7"/>
        <w:numPr>
          <w:ilvl w:val="1"/>
          <w:numId w:val="5"/>
        </w:numPr>
        <w:tabs>
          <w:tab w:val="left" w:pos="0"/>
          <w:tab w:val="left" w:pos="1418"/>
        </w:tabs>
        <w:autoSpaceDE w:val="0"/>
        <w:autoSpaceDN w:val="0"/>
        <w:adjustRightInd w:val="0"/>
        <w:spacing w:before="100" w:beforeAutospacing="1" w:after="100" w:afterAutospacing="1"/>
        <w:ind w:left="0" w:firstLine="851"/>
        <w:jc w:val="both"/>
        <w:outlineLvl w:val="0"/>
        <w:rPr>
          <w:sz w:val="28"/>
          <w:szCs w:val="28"/>
        </w:rPr>
      </w:pPr>
      <w:bookmarkStart w:id="348" w:name="_Toc467572185"/>
      <w:r>
        <w:rPr>
          <w:sz w:val="28"/>
          <w:szCs w:val="28"/>
        </w:rPr>
        <w:t>Муниципальное казенное учреждение «</w:t>
      </w:r>
      <w:r w:rsidRPr="00C917BF">
        <w:rPr>
          <w:sz w:val="28"/>
          <w:szCs w:val="28"/>
        </w:rPr>
        <w:t>Служба технического обеспечения</w:t>
      </w:r>
      <w:r>
        <w:rPr>
          <w:sz w:val="28"/>
          <w:szCs w:val="28"/>
        </w:rPr>
        <w:t>»:</w:t>
      </w:r>
      <w:bookmarkEnd w:id="348"/>
    </w:p>
    <w:p w:rsidR="007F6203" w:rsidRDefault="007F6203" w:rsidP="007F6203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709"/>
        <w:jc w:val="both"/>
        <w:outlineLvl w:val="0"/>
        <w:rPr>
          <w:sz w:val="28"/>
          <w:szCs w:val="28"/>
        </w:rPr>
      </w:pPr>
      <w:bookmarkStart w:id="349" w:name="_Toc467572186"/>
      <w:r>
        <w:rPr>
          <w:sz w:val="28"/>
          <w:szCs w:val="28"/>
        </w:rPr>
        <w:t>Ведущий специалист</w:t>
      </w:r>
      <w:bookmarkEnd w:id="349"/>
    </w:p>
    <w:p w:rsidR="007F6203" w:rsidRDefault="007F6203" w:rsidP="007F6203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709"/>
        <w:jc w:val="both"/>
        <w:outlineLvl w:val="0"/>
        <w:rPr>
          <w:sz w:val="28"/>
          <w:szCs w:val="28"/>
        </w:rPr>
      </w:pPr>
      <w:bookmarkStart w:id="350" w:name="_Toc467572187"/>
      <w:r>
        <w:rPr>
          <w:sz w:val="28"/>
          <w:szCs w:val="28"/>
        </w:rPr>
        <w:t>Главный специалист</w:t>
      </w:r>
      <w:bookmarkEnd w:id="350"/>
    </w:p>
    <w:p w:rsidR="00687671" w:rsidRDefault="00687671" w:rsidP="00687671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техник по благоустройству и ландшафту</w:t>
      </w:r>
    </w:p>
    <w:p w:rsidR="007F6203" w:rsidRPr="001D5624" w:rsidRDefault="007F6203" w:rsidP="002342B1">
      <w:pPr>
        <w:pStyle w:val="a7"/>
        <w:numPr>
          <w:ilvl w:val="1"/>
          <w:numId w:val="5"/>
        </w:numPr>
        <w:tabs>
          <w:tab w:val="left" w:pos="0"/>
          <w:tab w:val="left" w:pos="1418"/>
        </w:tabs>
        <w:autoSpaceDE w:val="0"/>
        <w:autoSpaceDN w:val="0"/>
        <w:adjustRightInd w:val="0"/>
        <w:spacing w:before="100" w:beforeAutospacing="1" w:after="100" w:afterAutospacing="1"/>
        <w:ind w:left="0" w:firstLine="851"/>
        <w:jc w:val="both"/>
        <w:outlineLvl w:val="0"/>
        <w:rPr>
          <w:sz w:val="28"/>
          <w:szCs w:val="28"/>
        </w:rPr>
      </w:pPr>
      <w:bookmarkStart w:id="351" w:name="_Toc467572188"/>
      <w:r w:rsidRPr="001D5624">
        <w:rPr>
          <w:sz w:val="28"/>
          <w:szCs w:val="28"/>
        </w:rPr>
        <w:t>Муниципальное казенное учреждение «Сервисная служба учреждений культуры города Гатчины»:</w:t>
      </w:r>
      <w:bookmarkEnd w:id="351"/>
    </w:p>
    <w:p w:rsidR="007F6203" w:rsidRDefault="007F6203" w:rsidP="007F6203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709"/>
        <w:jc w:val="both"/>
        <w:outlineLvl w:val="0"/>
        <w:rPr>
          <w:sz w:val="28"/>
          <w:szCs w:val="28"/>
        </w:rPr>
      </w:pPr>
      <w:bookmarkStart w:id="352" w:name="_Toc467572189"/>
      <w:r>
        <w:rPr>
          <w:sz w:val="28"/>
          <w:szCs w:val="28"/>
        </w:rPr>
        <w:t>Главный экономист</w:t>
      </w:r>
      <w:bookmarkEnd w:id="352"/>
    </w:p>
    <w:p w:rsidR="007F6203" w:rsidRDefault="007F6203" w:rsidP="007F6203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709"/>
        <w:jc w:val="both"/>
        <w:outlineLvl w:val="0"/>
        <w:rPr>
          <w:sz w:val="28"/>
          <w:szCs w:val="28"/>
        </w:rPr>
      </w:pPr>
      <w:bookmarkStart w:id="353" w:name="_Toc467572190"/>
      <w:r>
        <w:rPr>
          <w:sz w:val="28"/>
          <w:szCs w:val="28"/>
        </w:rPr>
        <w:t>Бухгалтер</w:t>
      </w:r>
      <w:bookmarkEnd w:id="353"/>
    </w:p>
    <w:p w:rsidR="007F6203" w:rsidRDefault="007F62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6203" w:rsidRPr="003A4F52" w:rsidRDefault="007F6203" w:rsidP="007F6203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354" w:name="_Toc467572191"/>
      <w:r w:rsidRPr="003A4F52">
        <w:rPr>
          <w:snapToGrid w:val="0"/>
          <w:sz w:val="22"/>
          <w:szCs w:val="22"/>
        </w:rPr>
        <w:lastRenderedPageBreak/>
        <w:t xml:space="preserve">Приложение </w:t>
      </w:r>
      <w:r>
        <w:rPr>
          <w:snapToGrid w:val="0"/>
          <w:sz w:val="22"/>
          <w:szCs w:val="22"/>
        </w:rPr>
        <w:t>9</w:t>
      </w:r>
      <w:bookmarkEnd w:id="354"/>
    </w:p>
    <w:p w:rsidR="007F6203" w:rsidRPr="003A4F52" w:rsidRDefault="007F6203" w:rsidP="007F6203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355" w:name="_Toc467572192"/>
      <w:r w:rsidRPr="003A4F52">
        <w:rPr>
          <w:snapToGrid w:val="0"/>
          <w:sz w:val="22"/>
          <w:szCs w:val="22"/>
        </w:rPr>
        <w:t>к Положению</w:t>
      </w:r>
      <w:bookmarkEnd w:id="355"/>
    </w:p>
    <w:p w:rsidR="007F6203" w:rsidRPr="00292557" w:rsidRDefault="007F6203" w:rsidP="00292557">
      <w:pPr>
        <w:pStyle w:val="1"/>
        <w:spacing w:before="100" w:beforeAutospacing="1" w:after="100" w:afterAutospacing="1"/>
        <w:jc w:val="center"/>
        <w:rPr>
          <w:b w:val="0"/>
          <w:i w:val="0"/>
          <w:sz w:val="28"/>
          <w:szCs w:val="28"/>
        </w:rPr>
      </w:pPr>
      <w:bookmarkStart w:id="356" w:name="_Toc467572193"/>
      <w:r w:rsidRPr="00292557">
        <w:rPr>
          <w:b w:val="0"/>
          <w:i w:val="0"/>
          <w:sz w:val="28"/>
          <w:szCs w:val="28"/>
        </w:rPr>
        <w:t>Примерный перечень наименований профессий высококвалифицированных рабочих, занятых на важных (особо важных) и ответственных (особо ответственных) работах</w:t>
      </w:r>
      <w:bookmarkEnd w:id="356"/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Бутафор-декоратор, занятый изготовлением особо сложных скульптурных изделий и декораций для театральных постановок.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Водители автобусов или специальных легковых автомобилей (</w:t>
      </w:r>
      <w:r w:rsidR="001C7404">
        <w:rPr>
          <w:sz w:val="28"/>
          <w:szCs w:val="28"/>
        </w:rPr>
        <w:t>«</w:t>
      </w:r>
      <w:r>
        <w:rPr>
          <w:sz w:val="28"/>
          <w:szCs w:val="28"/>
        </w:rPr>
        <w:t>Дети</w:t>
      </w:r>
      <w:r w:rsidR="001C7404">
        <w:rPr>
          <w:sz w:val="28"/>
          <w:szCs w:val="28"/>
        </w:rPr>
        <w:t>»</w:t>
      </w:r>
      <w:r>
        <w:rPr>
          <w:sz w:val="28"/>
          <w:szCs w:val="28"/>
        </w:rPr>
        <w:t>), занятые перевозкой обучающихся (детей, воспитанников), водитель пожарного автомобиля.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Повар, выполняющий обязанности заведующего производством (шеф-повара) при отсутствии в штатном расписании учреждения такой должности.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Рабочий, выполняющий станочные работы по обработке металла и других материалов резанием на металлообрабатывающих станках (токарь, фрезеровщик, шлифовщик и др.), работы по холодной штамповке металла и других материалов, работы по изготовлению и ремонту, наладке инструмента, технологической оснастки, контрольно-измерительных приборов, принимающий непосредственное участие в учебном процессе.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Бригадир (на правах управляющего) учебного хозяйства.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Закройщик, занятый в учебно-производственных мастерских (ателье) образовательных учреждений, принимающий непосредственное участие в учебном процессе.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Гример-постижер, занятый изготовлением специальных париков и выполнением портретных и особо сложных гримов.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Закройщик, занятый изготовлением особо сложных исторических костюмов для театральных постановок по собственным эскизам.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Реставратор-ремонтировщик</w:t>
      </w:r>
      <w:proofErr w:type="spellEnd"/>
      <w:r>
        <w:rPr>
          <w:sz w:val="28"/>
          <w:szCs w:val="28"/>
        </w:rPr>
        <w:t xml:space="preserve"> органов, особо ценных и уникальных пианино, роялей.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Реставратор-ремонтировщик</w:t>
      </w:r>
      <w:proofErr w:type="spellEnd"/>
      <w:r>
        <w:rPr>
          <w:sz w:val="28"/>
          <w:szCs w:val="28"/>
        </w:rPr>
        <w:t xml:space="preserve"> уникальных смычковых и щипковых музыкальных инструментов.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Рабочий по уходу за животными, представляющими особую опасность для жизни.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Слесари, электромонтеры, электромеханики, наладчики, занятые ремонтом, наладкой, монтажом и обслуживанием особо сложного и уникального оборудования, контрольно-измерительных приборов, киноаппаратуры.</w:t>
      </w:r>
      <w:proofErr w:type="gramEnd"/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Водители: автобусов, занятые перевозкой участников профессиональных художественных коллективов; автоклубов,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Машинист сцены, возглавляющий монтировочную часть с численностью рабочих менее 10 человек.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proofErr w:type="spellStart"/>
      <w:r>
        <w:rPr>
          <w:sz w:val="28"/>
          <w:szCs w:val="28"/>
        </w:rPr>
        <w:t>Шапитмейстер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занятый</w:t>
      </w:r>
      <w:proofErr w:type="gramEnd"/>
      <w:r>
        <w:rPr>
          <w:sz w:val="28"/>
          <w:szCs w:val="28"/>
        </w:rPr>
        <w:t xml:space="preserve"> выполнением особо сложных работ по монтажу передвижных цирков.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Переплетчик, занятый переплетением особо ценных книг и особо важных документов.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Реставратор редких и ценных книг, рукописей и документов, реставратор фильмокопий.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Фотограф, занятый выполнением репродуцированных работ и реставрацией особо важных документов с угасающими текстами.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Таксидермист.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Киномеханик.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Макетчик, занятый изготовлением особо сложных макетов для театральных постановок.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Швея.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Столяр, занятый ремонтом и реставрацией музейной и художественной мебели из дерева ценных пород.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Осветитель, ведущий разработку схем освещения и световых эффектов в сложных по оформлению спектаклях, цирковых представлениях, концертных программах, отбор и установку средств операторского освещения.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Газосварщик.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Водитель легковых автомобилей, автобусов малого класса.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Закройщик.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Киномеханик.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Кондитер.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Кровельщик по рулонным кровлям и по кровлям из штучных материалов.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 Маляр.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32. Машинист (кочегар) котельной.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Механик по обслуживанию телевизионного оборудования.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 Оператор стиральных машин.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Оператор котельной.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 Паркетчик.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 Парикмахер.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38. Пекарь.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39. Печник.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40. Повар.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41. Пожарный.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42. Плотник.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43. Рабочие-станочники (токарь, фрезеровщик и др.).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44. Рабочий зеленого строительства.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45. Рабочий по комплексному обслуживанию зданий и сооружений.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46. Радиотехник.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47. Слесарь аварийно-восстановительных работ.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48. Слесарь по ремонту автомобилей.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49. Слесарь-ремонтник.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50. Слесарь-сантехник.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51. Слесарь-электрик по ремонту электрооборудования.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52. Столяр.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53. Фотограф.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proofErr w:type="spellStart"/>
      <w:r>
        <w:rPr>
          <w:sz w:val="28"/>
          <w:szCs w:val="28"/>
        </w:rPr>
        <w:t>Фотолаборант</w:t>
      </w:r>
      <w:proofErr w:type="spellEnd"/>
      <w:r>
        <w:rPr>
          <w:sz w:val="28"/>
          <w:szCs w:val="28"/>
        </w:rPr>
        <w:t>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55. Швея.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proofErr w:type="spellStart"/>
      <w:r>
        <w:rPr>
          <w:sz w:val="28"/>
          <w:szCs w:val="28"/>
        </w:rPr>
        <w:t>Электрогазосварщик</w:t>
      </w:r>
      <w:proofErr w:type="spellEnd"/>
      <w:r>
        <w:rPr>
          <w:sz w:val="28"/>
          <w:szCs w:val="28"/>
        </w:rPr>
        <w:t>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57. Электромеханик по лифтам.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58. Электромеханик по ремонту и обслуживанию ЭВМ.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59. Электромонтер по ремонту и обслуживанию оборудования.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60. Электросварщик ручной сварки.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61. Электромонтер стационарного оборудования телефонной связи.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62. Электромеханик по ремонту и обслуживанию медицинского оборудования.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63. Слесарь по ремонту топливной аппаратуры.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64. Слесарь по ремонту и обслуживанию систем вентиляции и кондиционирования.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65. Аккумуляторщик.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66. Медник.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67. Жестянщик.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Бригадир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бригады.</w:t>
      </w:r>
    </w:p>
    <w:p w:rsidR="007F6203" w:rsidRDefault="007F6203" w:rsidP="007F62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К квалифицированным рабочим относятся рабочие, имеющие не ниже 4-8 разрядов согласно Общероссийскому классификатору профессий рабочих, должностей служащих и тарифных разрядов (ОКПДТР) и Единому тарифно-квалификационному справочнику (ЕТКС) и выполняющие работы, предусмотренные этим разрядом, либо более высокой сложности. Рабочие, выполняющие такие работы, должны обладать не только профессиональными знаниями, соответствующими присвоенному или квалификационному разряду, но и ориентироваться в смежных профессиях, использовать передовой производственный опыт.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Другим рабочим, не предусмотренным примерным перечнем, оплата по более высокому межуровневому коэффициенту может устанавливаться при условии выполнения ими качественно и в полном объеме работ по трем профилям, если по одному из них они имеют разряд не ниже шестого.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основе примерного перечня в учреждениях разрабатывается перечень профессий высококвалифицированных рабочих учреждения. Перечень </w:t>
      </w:r>
      <w:proofErr w:type="spellStart"/>
      <w:proofErr w:type="gramStart"/>
      <w:r>
        <w:rPr>
          <w:sz w:val="28"/>
          <w:szCs w:val="28"/>
        </w:rPr>
        <w:t>формиру</w:t>
      </w:r>
      <w:proofErr w:type="spellEnd"/>
      <w:r w:rsidR="00E327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ется</w:t>
      </w:r>
      <w:proofErr w:type="spellEnd"/>
      <w:proofErr w:type="gramEnd"/>
      <w:r>
        <w:rPr>
          <w:sz w:val="28"/>
          <w:szCs w:val="28"/>
        </w:rPr>
        <w:t xml:space="preserve"> с учетом мнения выборного представительного органа работников учреждения и утверждается приказом по учреждению.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Оплата труда высококвалифицированных рабочих в соответствии с Перечнем может устанавливаться на срок не более одного года в пределах средств, направляемых на оплату труда работников.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Отмена оплаты труда по указанным разрядам является изменением существенных условий трудового договора и осуществляется в порядке, предусмотренном трудовым законодательством.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Перечень пересматривается ежегодно в период проведения в учреждении тарификации. Изменения, дополнения, вносимые в Перечень, утверждаются в порядке, предусмотренном для принятия Перечня.</w:t>
      </w:r>
    </w:p>
    <w:p w:rsidR="00E32730" w:rsidRDefault="00E327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2730" w:rsidRPr="003A4F52" w:rsidRDefault="00E32730" w:rsidP="00E32730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357" w:name="_Toc467572194"/>
      <w:r w:rsidRPr="003A4F52">
        <w:rPr>
          <w:snapToGrid w:val="0"/>
          <w:sz w:val="22"/>
          <w:szCs w:val="22"/>
        </w:rPr>
        <w:lastRenderedPageBreak/>
        <w:t xml:space="preserve">Приложение </w:t>
      </w:r>
      <w:r>
        <w:rPr>
          <w:snapToGrid w:val="0"/>
          <w:sz w:val="22"/>
          <w:szCs w:val="22"/>
        </w:rPr>
        <w:t>10</w:t>
      </w:r>
      <w:bookmarkEnd w:id="357"/>
    </w:p>
    <w:p w:rsidR="00E32730" w:rsidRPr="003A4F52" w:rsidRDefault="00E32730" w:rsidP="00E32730">
      <w:pPr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snapToGrid w:val="0"/>
          <w:sz w:val="22"/>
          <w:szCs w:val="22"/>
        </w:rPr>
      </w:pPr>
      <w:bookmarkStart w:id="358" w:name="_Toc467572195"/>
      <w:r w:rsidRPr="003A4F52">
        <w:rPr>
          <w:snapToGrid w:val="0"/>
          <w:sz w:val="22"/>
          <w:szCs w:val="22"/>
        </w:rPr>
        <w:t>к Положению</w:t>
      </w:r>
      <w:bookmarkEnd w:id="358"/>
    </w:p>
    <w:p w:rsidR="00E32730" w:rsidRPr="00292557" w:rsidRDefault="00E32730" w:rsidP="00292557">
      <w:pPr>
        <w:pStyle w:val="1"/>
        <w:spacing w:before="100" w:beforeAutospacing="1" w:after="100" w:afterAutospacing="1"/>
        <w:jc w:val="center"/>
        <w:rPr>
          <w:b w:val="0"/>
          <w:i w:val="0"/>
          <w:sz w:val="28"/>
          <w:szCs w:val="28"/>
        </w:rPr>
      </w:pPr>
      <w:bookmarkStart w:id="359" w:name="_Toc467572196"/>
      <w:r w:rsidRPr="00292557">
        <w:rPr>
          <w:b w:val="0"/>
          <w:i w:val="0"/>
          <w:sz w:val="28"/>
          <w:szCs w:val="28"/>
        </w:rPr>
        <w:t xml:space="preserve">Перечень тяжелых работ, работ с вредными </w:t>
      </w:r>
      <w:proofErr w:type="gramStart"/>
      <w:r w:rsidRPr="00292557">
        <w:rPr>
          <w:b w:val="0"/>
          <w:i w:val="0"/>
          <w:sz w:val="28"/>
          <w:szCs w:val="28"/>
        </w:rPr>
        <w:t>и(</w:t>
      </w:r>
      <w:proofErr w:type="gramEnd"/>
      <w:r w:rsidRPr="00292557">
        <w:rPr>
          <w:b w:val="0"/>
          <w:i w:val="0"/>
          <w:sz w:val="28"/>
          <w:szCs w:val="28"/>
        </w:rPr>
        <w:t>или) опасными условиями труда</w:t>
      </w:r>
      <w:bookmarkEnd w:id="359"/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1. Аварийно-восстановительные работы по обслуживанию наружных канализационных сетей.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2. Работы, связанные с чисткой выгребных ям, мусорных ящиков и канализационных колодцев, проведением их дезинфекции.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3. Уход за животными (чистка, мойка и уборка навоза).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4. Работы, связанные с топкой, шуровкой, очисткой от золы и шлака печей.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5. Стирка, сушка и глажение спецодежды.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 xml:space="preserve">6. Работы у горячих плит, </w:t>
      </w:r>
      <w:proofErr w:type="spellStart"/>
      <w:r w:rsidRPr="00E32730">
        <w:rPr>
          <w:sz w:val="27"/>
          <w:szCs w:val="27"/>
        </w:rPr>
        <w:t>электро-жаро-масляных</w:t>
      </w:r>
      <w:proofErr w:type="spellEnd"/>
      <w:r w:rsidRPr="00E32730">
        <w:rPr>
          <w:sz w:val="27"/>
          <w:szCs w:val="27"/>
        </w:rPr>
        <w:t xml:space="preserve"> печей и других аппаратов для жарения и выпечки.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7. Погрузочно-разгрузочные работы, производимые вручную.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8. Работы, связанные с разделкой, обрезкой мяса, рыбы, чисткой и резкой лука, опалкой птицы.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9. Работы, связанные с мытьем посуды, тары и технологического оборудования вручную с применением кислот, щелочей и других химических веществ.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10. Работы по стирке белья вручную с использованием моющих и дезинфицирующих средств.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11. Работы по уходу за детьми при отсутствии водопровода, канализации, по организации режима питания при отсутствии средств малой механизации.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12. Все виды работ, выполняемые в учреждениях, при переводе их на особый санитарно-эпидемиологический режим работы.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13. Работы по хлорированию воды с приготовлением дезинфицирующих растворов, а также с их применением.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14. Работы с использованием химических реактивов, а также с их хранением (складированием).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15. Обслуживание котельных установок, работающих на угле и мазуте, канализационных колодцев и сетей.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16. Обеспечение и проведение занятий в закрытых плавательных бассейнах.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 xml:space="preserve">17. Уборка помещений, где предусмотрены тяжелые работы, работы с вредными </w:t>
      </w:r>
      <w:proofErr w:type="gramStart"/>
      <w:r w:rsidRPr="00E32730">
        <w:rPr>
          <w:sz w:val="27"/>
          <w:szCs w:val="27"/>
        </w:rPr>
        <w:t>и(</w:t>
      </w:r>
      <w:proofErr w:type="gramEnd"/>
      <w:r w:rsidRPr="00E32730">
        <w:rPr>
          <w:sz w:val="27"/>
          <w:szCs w:val="27"/>
        </w:rPr>
        <w:t>или) опасными условиями труда.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18. Работы, связанные с ремонтом автомобилей.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19. Работы, связанные с обслуживанием и ремонтом воздушных линий электропередачи высокого напряжения.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20. Работы, связанные с постоянным нахождением на подземных объектах связи.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21. Работы, связанные с непосредственным обслуживанием высокочастотных установок мощностью свыше одного кВт.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22. Работы, связанные с непосредственным обслуживанием антенно-мачтовых сооружений передающих и приемных радиостанций.</w:t>
      </w:r>
    </w:p>
    <w:p w:rsidR="00E32730" w:rsidRPr="00E32730" w:rsidRDefault="00E32730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2730">
        <w:rPr>
          <w:sz w:val="27"/>
          <w:szCs w:val="27"/>
        </w:rPr>
        <w:t>23. Тушение лесных пожаров.</w:t>
      </w:r>
    </w:p>
    <w:p w:rsidR="007F6203" w:rsidRPr="00E32730" w:rsidRDefault="00E163FC" w:rsidP="00E3273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hyperlink r:id="rId9" w:history="1">
        <w:r w:rsidR="00E32730" w:rsidRPr="00E32730">
          <w:rPr>
            <w:sz w:val="27"/>
            <w:szCs w:val="27"/>
          </w:rPr>
          <w:t>24</w:t>
        </w:r>
      </w:hyperlink>
      <w:r w:rsidR="00E32730" w:rsidRPr="00E32730">
        <w:rPr>
          <w:sz w:val="27"/>
          <w:szCs w:val="27"/>
        </w:rPr>
        <w:t>. Иные виды работ, при выполнении которых по результатам аттестации рабочих мест установлено наличие вредных производственных факторов.</w:t>
      </w:r>
    </w:p>
    <w:sectPr w:rsidR="007F6203" w:rsidRPr="00E32730" w:rsidSect="00C22624">
      <w:headerReference w:type="default" r:id="rId10"/>
      <w:footerReference w:type="default" r:id="rId11"/>
      <w:pgSz w:w="11906" w:h="16838"/>
      <w:pgMar w:top="567" w:right="567" w:bottom="567" w:left="1843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E8D" w:rsidRDefault="00411E8D" w:rsidP="009F1623">
      <w:r>
        <w:separator/>
      </w:r>
    </w:p>
  </w:endnote>
  <w:endnote w:type="continuationSeparator" w:id="1">
    <w:p w:rsidR="00411E8D" w:rsidRDefault="00411E8D" w:rsidP="009F1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624" w:rsidRDefault="00C2262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E8D" w:rsidRDefault="00411E8D" w:rsidP="009F1623">
      <w:r>
        <w:separator/>
      </w:r>
    </w:p>
  </w:footnote>
  <w:footnote w:type="continuationSeparator" w:id="1">
    <w:p w:rsidR="00411E8D" w:rsidRDefault="00411E8D" w:rsidP="009F1623">
      <w:r>
        <w:continuationSeparator/>
      </w:r>
    </w:p>
  </w:footnote>
  <w:footnote w:id="2">
    <w:p w:rsidR="00411E8D" w:rsidRDefault="00411E8D" w:rsidP="009F1623">
      <w:pPr>
        <w:pStyle w:val="afe"/>
        <w:jc w:val="both"/>
      </w:pPr>
      <w:r>
        <w:rPr>
          <w:rStyle w:val="aff0"/>
        </w:rPr>
        <w:footnoteRef/>
      </w:r>
      <w:r>
        <w:t xml:space="preserve">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665"/>
      <w:docPartObj>
        <w:docPartGallery w:val="Page Numbers (Top of Page)"/>
        <w:docPartUnique/>
      </w:docPartObj>
    </w:sdtPr>
    <w:sdtContent>
      <w:p w:rsidR="00C22624" w:rsidRDefault="00E163FC">
        <w:pPr>
          <w:pStyle w:val="af1"/>
          <w:jc w:val="center"/>
        </w:pPr>
        <w:fldSimple w:instr=" PAGE   \* MERGEFORMAT ">
          <w:r w:rsidR="00FD46DE">
            <w:rPr>
              <w:noProof/>
            </w:rPr>
            <w:t>10</w:t>
          </w:r>
        </w:fldSimple>
      </w:p>
    </w:sdtContent>
  </w:sdt>
  <w:p w:rsidR="00C22624" w:rsidRDefault="00C2262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EDB"/>
    <w:multiLevelType w:val="multilevel"/>
    <w:tmpl w:val="E3E45986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">
    <w:nsid w:val="08293A52"/>
    <w:multiLevelType w:val="multilevel"/>
    <w:tmpl w:val="42762B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116B60DD"/>
    <w:multiLevelType w:val="hybridMultilevel"/>
    <w:tmpl w:val="59B0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2038"/>
    <w:multiLevelType w:val="hybridMultilevel"/>
    <w:tmpl w:val="59B0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66DE"/>
    <w:multiLevelType w:val="multilevel"/>
    <w:tmpl w:val="5E487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14DE8"/>
    <w:multiLevelType w:val="hybridMultilevel"/>
    <w:tmpl w:val="B53E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B4032"/>
    <w:multiLevelType w:val="multilevel"/>
    <w:tmpl w:val="DA127E3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A403A71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D77D4"/>
    <w:multiLevelType w:val="multilevel"/>
    <w:tmpl w:val="5AC48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E862BB7"/>
    <w:multiLevelType w:val="hybridMultilevel"/>
    <w:tmpl w:val="59B0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7244F"/>
    <w:multiLevelType w:val="hybridMultilevel"/>
    <w:tmpl w:val="C0F8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E0"/>
    <w:rsid w:val="0000462C"/>
    <w:rsid w:val="000053F7"/>
    <w:rsid w:val="00010D42"/>
    <w:rsid w:val="00026231"/>
    <w:rsid w:val="00036966"/>
    <w:rsid w:val="000374C6"/>
    <w:rsid w:val="00050023"/>
    <w:rsid w:val="00061E2D"/>
    <w:rsid w:val="0007371F"/>
    <w:rsid w:val="00075442"/>
    <w:rsid w:val="00082EBB"/>
    <w:rsid w:val="00096F13"/>
    <w:rsid w:val="000A5201"/>
    <w:rsid w:val="000B1974"/>
    <w:rsid w:val="000B2E8C"/>
    <w:rsid w:val="000C3BD6"/>
    <w:rsid w:val="000E0BA1"/>
    <w:rsid w:val="000F1B5E"/>
    <w:rsid w:val="00102B19"/>
    <w:rsid w:val="001125A2"/>
    <w:rsid w:val="00114898"/>
    <w:rsid w:val="0014450E"/>
    <w:rsid w:val="00155E40"/>
    <w:rsid w:val="00177C31"/>
    <w:rsid w:val="00180620"/>
    <w:rsid w:val="00192549"/>
    <w:rsid w:val="0019696C"/>
    <w:rsid w:val="00197D8D"/>
    <w:rsid w:val="001A2B6C"/>
    <w:rsid w:val="001B110A"/>
    <w:rsid w:val="001C35B2"/>
    <w:rsid w:val="001C479E"/>
    <w:rsid w:val="001C7404"/>
    <w:rsid w:val="001D1197"/>
    <w:rsid w:val="001D5624"/>
    <w:rsid w:val="002032CA"/>
    <w:rsid w:val="0021485E"/>
    <w:rsid w:val="002342B1"/>
    <w:rsid w:val="00234EDE"/>
    <w:rsid w:val="00261355"/>
    <w:rsid w:val="00277976"/>
    <w:rsid w:val="00292557"/>
    <w:rsid w:val="002942E3"/>
    <w:rsid w:val="00296164"/>
    <w:rsid w:val="00297128"/>
    <w:rsid w:val="002C2078"/>
    <w:rsid w:val="002D37BD"/>
    <w:rsid w:val="002D452E"/>
    <w:rsid w:val="002F410C"/>
    <w:rsid w:val="002F7C68"/>
    <w:rsid w:val="00312B0C"/>
    <w:rsid w:val="00320DE4"/>
    <w:rsid w:val="0034034C"/>
    <w:rsid w:val="00344D7F"/>
    <w:rsid w:val="003465CA"/>
    <w:rsid w:val="00346911"/>
    <w:rsid w:val="00347628"/>
    <w:rsid w:val="00350EF4"/>
    <w:rsid w:val="00352D9D"/>
    <w:rsid w:val="00375FDA"/>
    <w:rsid w:val="00383748"/>
    <w:rsid w:val="00383929"/>
    <w:rsid w:val="003A2B64"/>
    <w:rsid w:val="003A4F52"/>
    <w:rsid w:val="003B2D89"/>
    <w:rsid w:val="003C24CF"/>
    <w:rsid w:val="003C79F9"/>
    <w:rsid w:val="003D0F91"/>
    <w:rsid w:val="003E1946"/>
    <w:rsid w:val="003F3BB8"/>
    <w:rsid w:val="003F76C5"/>
    <w:rsid w:val="00406591"/>
    <w:rsid w:val="00411E8D"/>
    <w:rsid w:val="004146BA"/>
    <w:rsid w:val="004148A5"/>
    <w:rsid w:val="004155A8"/>
    <w:rsid w:val="004211CA"/>
    <w:rsid w:val="004221A1"/>
    <w:rsid w:val="00424B39"/>
    <w:rsid w:val="00440A3C"/>
    <w:rsid w:val="0044187C"/>
    <w:rsid w:val="0044419B"/>
    <w:rsid w:val="004468D0"/>
    <w:rsid w:val="00451D27"/>
    <w:rsid w:val="00461B7E"/>
    <w:rsid w:val="00464EFF"/>
    <w:rsid w:val="00467188"/>
    <w:rsid w:val="00467AD8"/>
    <w:rsid w:val="004942F5"/>
    <w:rsid w:val="0049507F"/>
    <w:rsid w:val="004A1FB9"/>
    <w:rsid w:val="004D08F8"/>
    <w:rsid w:val="004D574C"/>
    <w:rsid w:val="004E370A"/>
    <w:rsid w:val="00526423"/>
    <w:rsid w:val="005410DA"/>
    <w:rsid w:val="00570EAD"/>
    <w:rsid w:val="00584D6C"/>
    <w:rsid w:val="005908DB"/>
    <w:rsid w:val="005B0E7B"/>
    <w:rsid w:val="005C0761"/>
    <w:rsid w:val="005C32D2"/>
    <w:rsid w:val="005D4BD5"/>
    <w:rsid w:val="005D78D4"/>
    <w:rsid w:val="005E6FA2"/>
    <w:rsid w:val="0061254B"/>
    <w:rsid w:val="00616785"/>
    <w:rsid w:val="006272F9"/>
    <w:rsid w:val="0064331D"/>
    <w:rsid w:val="00653906"/>
    <w:rsid w:val="0065395E"/>
    <w:rsid w:val="00682D0D"/>
    <w:rsid w:val="00687671"/>
    <w:rsid w:val="006A3186"/>
    <w:rsid w:val="006B25D7"/>
    <w:rsid w:val="006D2972"/>
    <w:rsid w:val="006D6B88"/>
    <w:rsid w:val="006E0791"/>
    <w:rsid w:val="00702813"/>
    <w:rsid w:val="00713A51"/>
    <w:rsid w:val="0072217D"/>
    <w:rsid w:val="0072791B"/>
    <w:rsid w:val="007413DF"/>
    <w:rsid w:val="00744E7C"/>
    <w:rsid w:val="00745EC7"/>
    <w:rsid w:val="00746998"/>
    <w:rsid w:val="007532F1"/>
    <w:rsid w:val="007557AC"/>
    <w:rsid w:val="00755FE1"/>
    <w:rsid w:val="00775EFE"/>
    <w:rsid w:val="00794C5C"/>
    <w:rsid w:val="007A5424"/>
    <w:rsid w:val="007F6203"/>
    <w:rsid w:val="008015D9"/>
    <w:rsid w:val="008224C5"/>
    <w:rsid w:val="008439DB"/>
    <w:rsid w:val="00854892"/>
    <w:rsid w:val="008748F3"/>
    <w:rsid w:val="00884657"/>
    <w:rsid w:val="008870EE"/>
    <w:rsid w:val="00897299"/>
    <w:rsid w:val="008A2D24"/>
    <w:rsid w:val="008A31F5"/>
    <w:rsid w:val="008C6FC3"/>
    <w:rsid w:val="008C7A95"/>
    <w:rsid w:val="008F2062"/>
    <w:rsid w:val="00921BED"/>
    <w:rsid w:val="0094346A"/>
    <w:rsid w:val="00960521"/>
    <w:rsid w:val="00962B98"/>
    <w:rsid w:val="00962C28"/>
    <w:rsid w:val="00973E92"/>
    <w:rsid w:val="00983F66"/>
    <w:rsid w:val="00985BD6"/>
    <w:rsid w:val="0099194D"/>
    <w:rsid w:val="00994B9A"/>
    <w:rsid w:val="009B1E99"/>
    <w:rsid w:val="009D06B2"/>
    <w:rsid w:val="009E5842"/>
    <w:rsid w:val="009F132C"/>
    <w:rsid w:val="009F1623"/>
    <w:rsid w:val="009F1ACB"/>
    <w:rsid w:val="00A049D6"/>
    <w:rsid w:val="00A116F2"/>
    <w:rsid w:val="00A1352A"/>
    <w:rsid w:val="00A13C4A"/>
    <w:rsid w:val="00A21758"/>
    <w:rsid w:val="00A367E8"/>
    <w:rsid w:val="00A42666"/>
    <w:rsid w:val="00A4583A"/>
    <w:rsid w:val="00A55FE7"/>
    <w:rsid w:val="00A568C3"/>
    <w:rsid w:val="00A625A5"/>
    <w:rsid w:val="00A72F8B"/>
    <w:rsid w:val="00A80C0A"/>
    <w:rsid w:val="00A812A8"/>
    <w:rsid w:val="00A85654"/>
    <w:rsid w:val="00A86D9A"/>
    <w:rsid w:val="00AA6028"/>
    <w:rsid w:val="00AB0245"/>
    <w:rsid w:val="00AB18A4"/>
    <w:rsid w:val="00AB4946"/>
    <w:rsid w:val="00AC4196"/>
    <w:rsid w:val="00AE315A"/>
    <w:rsid w:val="00AF0C22"/>
    <w:rsid w:val="00AF6572"/>
    <w:rsid w:val="00B000D4"/>
    <w:rsid w:val="00B0067D"/>
    <w:rsid w:val="00B032CE"/>
    <w:rsid w:val="00B17C2D"/>
    <w:rsid w:val="00B24741"/>
    <w:rsid w:val="00B31C14"/>
    <w:rsid w:val="00B44834"/>
    <w:rsid w:val="00B67048"/>
    <w:rsid w:val="00B71204"/>
    <w:rsid w:val="00B745B3"/>
    <w:rsid w:val="00B90F98"/>
    <w:rsid w:val="00BA25B0"/>
    <w:rsid w:val="00BB3827"/>
    <w:rsid w:val="00BC6FD1"/>
    <w:rsid w:val="00BD08B3"/>
    <w:rsid w:val="00BD4FA1"/>
    <w:rsid w:val="00BE4D3D"/>
    <w:rsid w:val="00C04347"/>
    <w:rsid w:val="00C111A4"/>
    <w:rsid w:val="00C22624"/>
    <w:rsid w:val="00C3164B"/>
    <w:rsid w:val="00C36426"/>
    <w:rsid w:val="00C42DCD"/>
    <w:rsid w:val="00C516BE"/>
    <w:rsid w:val="00C6263F"/>
    <w:rsid w:val="00C66C3A"/>
    <w:rsid w:val="00C72F47"/>
    <w:rsid w:val="00C84173"/>
    <w:rsid w:val="00C866E0"/>
    <w:rsid w:val="00C902A9"/>
    <w:rsid w:val="00C927FD"/>
    <w:rsid w:val="00CB392A"/>
    <w:rsid w:val="00CB742D"/>
    <w:rsid w:val="00CC2260"/>
    <w:rsid w:val="00CD1DE2"/>
    <w:rsid w:val="00CD2BF8"/>
    <w:rsid w:val="00CD4FD4"/>
    <w:rsid w:val="00CE6AFA"/>
    <w:rsid w:val="00D0714F"/>
    <w:rsid w:val="00D14C18"/>
    <w:rsid w:val="00D16BC8"/>
    <w:rsid w:val="00D20A5C"/>
    <w:rsid w:val="00D27421"/>
    <w:rsid w:val="00D365EA"/>
    <w:rsid w:val="00D37525"/>
    <w:rsid w:val="00D475BA"/>
    <w:rsid w:val="00D520FE"/>
    <w:rsid w:val="00D56575"/>
    <w:rsid w:val="00D7022F"/>
    <w:rsid w:val="00D728E8"/>
    <w:rsid w:val="00D729D9"/>
    <w:rsid w:val="00D74867"/>
    <w:rsid w:val="00D75D45"/>
    <w:rsid w:val="00D85128"/>
    <w:rsid w:val="00D86E69"/>
    <w:rsid w:val="00D90126"/>
    <w:rsid w:val="00D96ED3"/>
    <w:rsid w:val="00DC4D07"/>
    <w:rsid w:val="00DC5B5F"/>
    <w:rsid w:val="00DD7C64"/>
    <w:rsid w:val="00DE0D42"/>
    <w:rsid w:val="00DE3F27"/>
    <w:rsid w:val="00DE49AC"/>
    <w:rsid w:val="00E03983"/>
    <w:rsid w:val="00E06E72"/>
    <w:rsid w:val="00E13B76"/>
    <w:rsid w:val="00E144F4"/>
    <w:rsid w:val="00E163FC"/>
    <w:rsid w:val="00E20818"/>
    <w:rsid w:val="00E20C05"/>
    <w:rsid w:val="00E32730"/>
    <w:rsid w:val="00E51C10"/>
    <w:rsid w:val="00E62529"/>
    <w:rsid w:val="00E82FBA"/>
    <w:rsid w:val="00E86508"/>
    <w:rsid w:val="00E87281"/>
    <w:rsid w:val="00E96644"/>
    <w:rsid w:val="00EA0421"/>
    <w:rsid w:val="00EA0525"/>
    <w:rsid w:val="00ED50ED"/>
    <w:rsid w:val="00ED7C8D"/>
    <w:rsid w:val="00EF26B1"/>
    <w:rsid w:val="00F2047E"/>
    <w:rsid w:val="00F25645"/>
    <w:rsid w:val="00F277C7"/>
    <w:rsid w:val="00F400A1"/>
    <w:rsid w:val="00F44881"/>
    <w:rsid w:val="00F60D81"/>
    <w:rsid w:val="00F76D70"/>
    <w:rsid w:val="00FA163E"/>
    <w:rsid w:val="00FA52B0"/>
    <w:rsid w:val="00FB5C6E"/>
    <w:rsid w:val="00FB631B"/>
    <w:rsid w:val="00FC4B70"/>
    <w:rsid w:val="00FC4EC2"/>
    <w:rsid w:val="00FD46DE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1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644"/>
    <w:rPr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5D78D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rsid w:val="00E96644"/>
    <w:rPr>
      <w:sz w:val="24"/>
      <w:szCs w:val="24"/>
    </w:rPr>
  </w:style>
  <w:style w:type="paragraph" w:customStyle="1" w:styleId="ConsPlusTitle">
    <w:name w:val="ConsPlusTitle"/>
    <w:uiPriority w:val="99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uiPriority w:val="99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13DF"/>
    <w:pPr>
      <w:ind w:left="720"/>
      <w:contextualSpacing/>
    </w:pPr>
  </w:style>
  <w:style w:type="paragraph" w:customStyle="1" w:styleId="Heading">
    <w:name w:val="Heading"/>
    <w:uiPriority w:val="99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iPriority w:val="9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uiPriority w:val="99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96644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96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basedOn w:val="a0"/>
    <w:link w:val="af1"/>
    <w:uiPriority w:val="99"/>
    <w:rsid w:val="00E96644"/>
    <w:rPr>
      <w:sz w:val="24"/>
      <w:szCs w:val="24"/>
    </w:rPr>
  </w:style>
  <w:style w:type="paragraph" w:styleId="af1">
    <w:name w:val="header"/>
    <w:basedOn w:val="a"/>
    <w:link w:val="af0"/>
    <w:uiPriority w:val="99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3"/>
    <w:uiPriority w:val="99"/>
    <w:rsid w:val="00E96644"/>
    <w:rPr>
      <w:sz w:val="24"/>
      <w:szCs w:val="24"/>
    </w:rPr>
  </w:style>
  <w:style w:type="paragraph" w:styleId="af3">
    <w:name w:val="footer"/>
    <w:basedOn w:val="a"/>
    <w:link w:val="af2"/>
    <w:uiPriority w:val="99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"/>
    <w:uiPriority w:val="99"/>
    <w:semiHidden/>
    <w:unhideWhenUsed/>
    <w:rsid w:val="00312B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2B0C"/>
  </w:style>
  <w:style w:type="character" w:customStyle="1" w:styleId="serp-urlitem">
    <w:name w:val="serp-url__item"/>
    <w:basedOn w:val="a0"/>
    <w:rsid w:val="00312B0C"/>
  </w:style>
  <w:style w:type="character" w:styleId="af5">
    <w:name w:val="Strong"/>
    <w:basedOn w:val="a0"/>
    <w:uiPriority w:val="22"/>
    <w:qFormat/>
    <w:rsid w:val="00312B0C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11489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489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4898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489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4898"/>
    <w:rPr>
      <w:b/>
      <w:bCs/>
    </w:rPr>
  </w:style>
  <w:style w:type="paragraph" w:styleId="afb">
    <w:name w:val="Revision"/>
    <w:hidden/>
    <w:uiPriority w:val="99"/>
    <w:semiHidden/>
    <w:rsid w:val="008A31F5"/>
    <w:rPr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A4583A"/>
    <w:pPr>
      <w:keepLines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A4583A"/>
  </w:style>
  <w:style w:type="paragraph" w:styleId="25">
    <w:name w:val="toc 2"/>
    <w:basedOn w:val="a"/>
    <w:next w:val="a"/>
    <w:autoRedefine/>
    <w:uiPriority w:val="39"/>
    <w:unhideWhenUsed/>
    <w:qFormat/>
    <w:rsid w:val="00A4583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A4583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d">
    <w:name w:val="FollowedHyperlink"/>
    <w:basedOn w:val="a0"/>
    <w:uiPriority w:val="99"/>
    <w:semiHidden/>
    <w:unhideWhenUsed/>
    <w:rsid w:val="00F76D70"/>
    <w:rPr>
      <w:color w:val="800080" w:themeColor="followedHyperlink"/>
      <w:u w:val="single"/>
    </w:rPr>
  </w:style>
  <w:style w:type="paragraph" w:styleId="afe">
    <w:name w:val="footnote text"/>
    <w:basedOn w:val="a"/>
    <w:link w:val="aff"/>
    <w:uiPriority w:val="99"/>
    <w:semiHidden/>
    <w:unhideWhenUsed/>
    <w:rsid w:val="009F162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9F1623"/>
  </w:style>
  <w:style w:type="character" w:styleId="aff0">
    <w:name w:val="footnote reference"/>
    <w:basedOn w:val="a0"/>
    <w:uiPriority w:val="99"/>
    <w:semiHidden/>
    <w:unhideWhenUsed/>
    <w:rsid w:val="009F162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2971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29255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29255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29255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29255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9255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9255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73983E764D474CD7442D73A1DCD8B88C5B1810D402C30C06ECE350F029555767668BCFF8049B9CVEt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98F4-0350-4527-836F-FFD7F618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43</Pages>
  <Words>7923</Words>
  <Characters>62694</Characters>
  <Application>Microsoft Office Word</Application>
  <DocSecurity>0</DocSecurity>
  <Lines>522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70477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komf1</cp:lastModifiedBy>
  <cp:revision>53</cp:revision>
  <cp:lastPrinted>2016-11-30T05:40:00Z</cp:lastPrinted>
  <dcterms:created xsi:type="dcterms:W3CDTF">2016-06-02T13:54:00Z</dcterms:created>
  <dcterms:modified xsi:type="dcterms:W3CDTF">2016-11-30T10:59:00Z</dcterms:modified>
</cp:coreProperties>
</file>