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0513" w14:textId="5F485A45" w:rsidR="00976D8A" w:rsidRDefault="00976D8A" w:rsidP="00976D8A">
      <w:pPr>
        <w:jc w:val="center"/>
      </w:pPr>
      <w:r w:rsidRPr="009A7D0A">
        <w:rPr>
          <w:noProof/>
        </w:rPr>
        <w:drawing>
          <wp:inline distT="0" distB="0" distL="0" distR="0" wp14:anchorId="0AEC00CA" wp14:editId="440AF162">
            <wp:extent cx="523875" cy="628650"/>
            <wp:effectExtent l="0" t="0" r="9525" b="0"/>
            <wp:docPr id="581019659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A6C84" w14:textId="77777777" w:rsidR="00976D8A" w:rsidRDefault="00976D8A" w:rsidP="00976D8A">
      <w:pPr>
        <w:jc w:val="center"/>
      </w:pPr>
    </w:p>
    <w:p w14:paraId="29E1C9CA" w14:textId="77777777" w:rsidR="00976D8A" w:rsidRPr="00C866E0" w:rsidRDefault="00976D8A" w:rsidP="00976D8A">
      <w:pPr>
        <w:jc w:val="center"/>
      </w:pPr>
      <w:r>
        <w:t>АДМИНИСТРАЦИЯ ГАТЧИНСКОГО МУНИЦИПАЛЬНОГО РАЙОНА</w:t>
      </w:r>
    </w:p>
    <w:p w14:paraId="560708F2" w14:textId="77777777" w:rsidR="00976D8A" w:rsidRDefault="00976D8A" w:rsidP="00976D8A">
      <w:pPr>
        <w:jc w:val="center"/>
      </w:pPr>
      <w:r>
        <w:t>ЛЕНИНГРАДСКОЙ ОБЛАСТИ</w:t>
      </w:r>
    </w:p>
    <w:p w14:paraId="66EF1F74" w14:textId="77777777" w:rsidR="00976D8A" w:rsidRDefault="00976D8A" w:rsidP="00976D8A">
      <w:pPr>
        <w:jc w:val="center"/>
        <w:rPr>
          <w:sz w:val="12"/>
        </w:rPr>
      </w:pPr>
    </w:p>
    <w:p w14:paraId="7E96826C" w14:textId="77777777" w:rsidR="00976D8A" w:rsidRDefault="00976D8A" w:rsidP="00976D8A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6F166EE7" w14:textId="77777777" w:rsidR="00976D8A" w:rsidRDefault="00976D8A" w:rsidP="00976D8A">
      <w:pPr>
        <w:jc w:val="center"/>
        <w:rPr>
          <w:b/>
          <w:sz w:val="40"/>
        </w:rPr>
      </w:pPr>
    </w:p>
    <w:p w14:paraId="4AA995EB" w14:textId="77777777" w:rsidR="00976D8A" w:rsidRDefault="00976D8A" w:rsidP="00976D8A">
      <w:pPr>
        <w:jc w:val="center"/>
        <w:rPr>
          <w:sz w:val="12"/>
        </w:rPr>
      </w:pPr>
    </w:p>
    <w:p w14:paraId="66E937E7" w14:textId="77777777" w:rsidR="00976D8A" w:rsidRDefault="00976D8A" w:rsidP="00976D8A">
      <w:pPr>
        <w:jc w:val="center"/>
        <w:rPr>
          <w:sz w:val="12"/>
        </w:rPr>
      </w:pPr>
    </w:p>
    <w:p w14:paraId="1C128976" w14:textId="77777777" w:rsidR="00976D8A" w:rsidRDefault="00976D8A" w:rsidP="00976D8A">
      <w:pPr>
        <w:jc w:val="center"/>
        <w:rPr>
          <w:sz w:val="12"/>
        </w:rPr>
      </w:pPr>
    </w:p>
    <w:p w14:paraId="0E3046F7" w14:textId="77777777" w:rsidR="00976D8A" w:rsidRDefault="00976D8A" w:rsidP="00976D8A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>_______</w:t>
      </w:r>
    </w:p>
    <w:p w14:paraId="6D1F3610" w14:textId="77777777" w:rsidR="00976D8A" w:rsidRDefault="00976D8A" w:rsidP="00976D8A">
      <w:pPr>
        <w:rPr>
          <w:b/>
        </w:rPr>
      </w:pPr>
    </w:p>
    <w:p w14:paraId="6169F6D3" w14:textId="77777777" w:rsidR="00976D8A" w:rsidRPr="00292754" w:rsidRDefault="00976D8A" w:rsidP="00976D8A">
      <w:pPr>
        <w:rPr>
          <w:b/>
        </w:rPr>
      </w:pPr>
    </w:p>
    <w:p w14:paraId="599EBB21" w14:textId="25A17DF5" w:rsidR="00976D8A" w:rsidRDefault="00976D8A" w:rsidP="00976D8A">
      <w:pPr>
        <w:ind w:right="24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bookmarkStart w:id="0" w:name="_Hlk109050440"/>
      <w:r>
        <w:rPr>
          <w:sz w:val="28"/>
          <w:szCs w:val="28"/>
        </w:rPr>
        <w:t xml:space="preserve">порядка </w:t>
      </w:r>
      <w:bookmarkEnd w:id="0"/>
      <w:r w:rsidRPr="00976D8A">
        <w:rPr>
          <w:sz w:val="28"/>
          <w:szCs w:val="28"/>
        </w:rPr>
        <w:t>определения объемов и предоставления субсидий социально ориентированным некоммерческим организациям, не являющимся государственными (муниципальными) учреждениями, для обеспечения затрат, связанных с организацией консультационной поддержки и содействия в организации подготовки, профессиональной переподготовки и повышения квалификации работников и добровольцев   СО НКО, осуществляющих деятельность на территории Гатчинского муниципального района Ленинградской области</w:t>
      </w:r>
    </w:p>
    <w:p w14:paraId="5E04B7C3" w14:textId="77777777" w:rsidR="00976D8A" w:rsidRDefault="00976D8A" w:rsidP="00976D8A">
      <w:pPr>
        <w:ind w:right="2409" w:firstLine="567"/>
        <w:jc w:val="both"/>
        <w:rPr>
          <w:sz w:val="28"/>
          <w:szCs w:val="28"/>
        </w:rPr>
      </w:pPr>
    </w:p>
    <w:p w14:paraId="397DB5E2" w14:textId="77777777" w:rsidR="00976D8A" w:rsidRDefault="00976D8A" w:rsidP="00976D8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статьей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</w:t>
      </w:r>
      <w:r>
        <w:rPr>
          <w:color w:val="000000"/>
          <w:sz w:val="28"/>
          <w:szCs w:val="28"/>
          <w:lang w:bidi="ru-RU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 w:val="28"/>
          <w:szCs w:val="28"/>
        </w:rPr>
        <w:t>, Уставом Гатчинского муниципального района</w:t>
      </w:r>
      <w:r>
        <w:rPr>
          <w:color w:val="000000"/>
          <w:sz w:val="28"/>
          <w:szCs w:val="28"/>
        </w:rPr>
        <w:t xml:space="preserve">, в целях реализации муниципальной программы </w:t>
      </w:r>
      <w:bookmarkStart w:id="1" w:name="_Hlk109039458"/>
      <w:r>
        <w:rPr>
          <w:color w:val="000000"/>
          <w:sz w:val="28"/>
          <w:szCs w:val="28"/>
          <w:shd w:val="clear" w:color="auto" w:fill="FFFFFF"/>
        </w:rPr>
        <w:t>«Устойчивое общественное развитие в Гатчинском муниципальном районе»</w:t>
      </w:r>
      <w:r>
        <w:rPr>
          <w:color w:val="000000"/>
          <w:sz w:val="28"/>
          <w:szCs w:val="28"/>
        </w:rPr>
        <w:t>, утвержденной постановлением администрации Гатчинского муниципальног</w:t>
      </w:r>
      <w:bookmarkEnd w:id="1"/>
      <w:r>
        <w:rPr>
          <w:color w:val="000000"/>
          <w:sz w:val="28"/>
          <w:szCs w:val="28"/>
        </w:rPr>
        <w:t>о района от 16.10.2020 № 3303,</w:t>
      </w:r>
    </w:p>
    <w:p w14:paraId="26B7713A" w14:textId="77777777" w:rsidR="00976D8A" w:rsidRDefault="00976D8A" w:rsidP="00976D8A">
      <w:pPr>
        <w:ind w:firstLine="567"/>
        <w:jc w:val="both"/>
        <w:rPr>
          <w:sz w:val="28"/>
          <w:szCs w:val="28"/>
        </w:rPr>
      </w:pPr>
    </w:p>
    <w:p w14:paraId="667F748B" w14:textId="77777777" w:rsidR="00976D8A" w:rsidRDefault="00976D8A" w:rsidP="00976D8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2A6D45C" w14:textId="7433D23F" w:rsidR="00976D8A" w:rsidRDefault="00976D8A" w:rsidP="00976D8A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Pr="00976D8A">
        <w:rPr>
          <w:color w:val="000000"/>
          <w:sz w:val="28"/>
          <w:szCs w:val="28"/>
          <w:lang w:bidi="ru-RU"/>
        </w:rPr>
        <w:t xml:space="preserve">определения объемов и предоставления субсидий социально ориентированным некоммерческим организациям, не являющимся государственными (муниципальными) учреждениями, для </w:t>
      </w:r>
      <w:r w:rsidRPr="00976D8A">
        <w:rPr>
          <w:color w:val="000000"/>
          <w:sz w:val="28"/>
          <w:szCs w:val="28"/>
          <w:lang w:bidi="ru-RU"/>
        </w:rPr>
        <w:lastRenderedPageBreak/>
        <w:t>обеспечения затрат, связанных с организацией консультационной поддержки и содействия в организации подготовки, профессиональной переподготовки и повышения квалификации работников и добровольцев   СО НКО, осуществляющих деятельность на территории Гатчинского муниципального района Ленинградской области</w:t>
      </w:r>
      <w:r>
        <w:rPr>
          <w:color w:val="000000"/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в соответствии с приложением к настоящему постановлению.</w:t>
      </w:r>
    </w:p>
    <w:p w14:paraId="706CF911" w14:textId="08509BED" w:rsidR="00976D8A" w:rsidRDefault="00976D8A" w:rsidP="00976D8A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Pr="00976D8A">
        <w:t xml:space="preserve"> </w:t>
      </w:r>
      <w:r w:rsidRPr="00976D8A">
        <w:rPr>
          <w:sz w:val="28"/>
          <w:szCs w:val="28"/>
        </w:rPr>
        <w:t>постановление администрации Гатчинского муниципального района от 03.04.2018 № 1315 «О предоставлении субсидий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на оказание консультационной, информационной поддержки и содействия в организации подготовки, профессиональной переподготовки и повышения квалификации работников и добровольцев социально ориентированных некоммерческих организациям, осуществляющих деятельность на территории Гатчинского муниципального района».</w:t>
      </w:r>
    </w:p>
    <w:p w14:paraId="152D9B6D" w14:textId="77777777" w:rsidR="00976D8A" w:rsidRDefault="00976D8A" w:rsidP="00976D8A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официального опубликования в газете «Гатчинская правда», подлежит размещению на официальном сайте Гатчинского муниципального района в информационно-телекоммуникационной сети «Интернет».</w:t>
      </w:r>
    </w:p>
    <w:p w14:paraId="11B05B73" w14:textId="77777777" w:rsidR="00976D8A" w:rsidRDefault="00976D8A" w:rsidP="00976D8A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постановления возложить на заместителя главы администрации Гатчинского муниципального района по местному самоуправлению и внутренней политике. </w:t>
      </w:r>
    </w:p>
    <w:p w14:paraId="35B0FCC1" w14:textId="77777777" w:rsidR="00976D8A" w:rsidRDefault="00976D8A" w:rsidP="00976D8A">
      <w:pPr>
        <w:tabs>
          <w:tab w:val="left" w:pos="993"/>
        </w:tabs>
        <w:jc w:val="both"/>
        <w:rPr>
          <w:sz w:val="28"/>
          <w:szCs w:val="28"/>
        </w:rPr>
      </w:pPr>
    </w:p>
    <w:p w14:paraId="61DD57DF" w14:textId="77777777" w:rsidR="00976D8A" w:rsidRDefault="00976D8A" w:rsidP="00976D8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380E51A" w14:textId="77777777" w:rsidR="00976D8A" w:rsidRDefault="00976D8A" w:rsidP="00976D8A">
      <w:pPr>
        <w:tabs>
          <w:tab w:val="left" w:pos="993"/>
        </w:tabs>
        <w:jc w:val="both"/>
        <w:rPr>
          <w:sz w:val="28"/>
          <w:szCs w:val="28"/>
        </w:rPr>
      </w:pPr>
    </w:p>
    <w:p w14:paraId="02E1B6D2" w14:textId="77777777" w:rsidR="00976D8A" w:rsidRDefault="00976D8A" w:rsidP="00976D8A">
      <w:pPr>
        <w:tabs>
          <w:tab w:val="left" w:pos="993"/>
        </w:tabs>
        <w:jc w:val="both"/>
        <w:rPr>
          <w:sz w:val="28"/>
          <w:szCs w:val="28"/>
        </w:rPr>
      </w:pPr>
    </w:p>
    <w:p w14:paraId="282F3563" w14:textId="77777777" w:rsidR="00976D8A" w:rsidRDefault="00976D8A" w:rsidP="00976D8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361FD90E" w14:textId="77777777" w:rsidR="00976D8A" w:rsidRDefault="00976D8A" w:rsidP="00976D8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Л.Н. </w:t>
      </w:r>
      <w:proofErr w:type="spellStart"/>
      <w:r>
        <w:rPr>
          <w:sz w:val="28"/>
          <w:szCs w:val="28"/>
        </w:rPr>
        <w:t>Нещадим</w:t>
      </w:r>
      <w:proofErr w:type="spellEnd"/>
    </w:p>
    <w:p w14:paraId="7ED6C081" w14:textId="77777777" w:rsidR="00976D8A" w:rsidRDefault="00976D8A" w:rsidP="00976D8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FA40D93" w14:textId="77777777" w:rsidR="00976D8A" w:rsidRDefault="00976D8A" w:rsidP="00976D8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3A98BDB" w14:textId="77777777" w:rsidR="00976D8A" w:rsidRDefault="00976D8A" w:rsidP="00976D8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A672707" w14:textId="77777777" w:rsidR="00976D8A" w:rsidRDefault="00976D8A" w:rsidP="00976D8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251028C" w14:textId="77777777" w:rsidR="00976D8A" w:rsidRDefault="00976D8A" w:rsidP="00976D8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8DB87E2" w14:textId="77777777" w:rsidR="00976D8A" w:rsidRDefault="00976D8A" w:rsidP="00976D8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8F8A678" w14:textId="77777777" w:rsidR="00976D8A" w:rsidRDefault="00976D8A" w:rsidP="00976D8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6171A5E" w14:textId="77777777" w:rsidR="00976D8A" w:rsidRDefault="00976D8A" w:rsidP="00976D8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F5B5AA5" w14:textId="77777777" w:rsidR="00976D8A" w:rsidRDefault="00976D8A" w:rsidP="00976D8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EB14541" w14:textId="77777777" w:rsidR="00976D8A" w:rsidRDefault="00976D8A" w:rsidP="00976D8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BAA6413" w14:textId="77777777" w:rsidR="00976D8A" w:rsidRDefault="00976D8A" w:rsidP="00976D8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2CE0F10" w14:textId="77777777" w:rsidR="00976D8A" w:rsidRDefault="00976D8A" w:rsidP="00976D8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6248A7E" w14:textId="77777777" w:rsidR="00976D8A" w:rsidRDefault="00976D8A" w:rsidP="00976D8A">
      <w:pPr>
        <w:autoSpaceDE w:val="0"/>
        <w:autoSpaceDN w:val="0"/>
        <w:adjustRightInd w:val="0"/>
        <w:outlineLvl w:val="0"/>
      </w:pPr>
      <w:r>
        <w:t>И.В. Павлов</w:t>
      </w:r>
    </w:p>
    <w:p w14:paraId="501C7110" w14:textId="77777777" w:rsidR="00976D8A" w:rsidRDefault="00976D8A" w:rsidP="00174461">
      <w:pPr>
        <w:jc w:val="center"/>
        <w:rPr>
          <w:color w:val="000000"/>
          <w:sz w:val="28"/>
          <w:szCs w:val="28"/>
          <w:lang w:bidi="ru-RU"/>
        </w:rPr>
      </w:pPr>
    </w:p>
    <w:p w14:paraId="6A29F90D" w14:textId="77777777" w:rsidR="00976D8A" w:rsidRDefault="00976D8A" w:rsidP="00174461">
      <w:pPr>
        <w:jc w:val="center"/>
        <w:rPr>
          <w:color w:val="000000"/>
          <w:sz w:val="28"/>
          <w:szCs w:val="28"/>
          <w:lang w:bidi="ru-RU"/>
        </w:rPr>
      </w:pPr>
    </w:p>
    <w:p w14:paraId="42712D84" w14:textId="77777777" w:rsidR="00976D8A" w:rsidRDefault="00976D8A" w:rsidP="00174461">
      <w:pPr>
        <w:jc w:val="center"/>
        <w:rPr>
          <w:color w:val="000000"/>
          <w:sz w:val="28"/>
          <w:szCs w:val="28"/>
          <w:lang w:bidi="ru-RU"/>
        </w:rPr>
      </w:pPr>
    </w:p>
    <w:p w14:paraId="4CE5AB03" w14:textId="77777777" w:rsidR="00976D8A" w:rsidRDefault="00976D8A" w:rsidP="00632206">
      <w:pPr>
        <w:autoSpaceDE w:val="0"/>
        <w:autoSpaceDN w:val="0"/>
        <w:adjustRightInd w:val="0"/>
        <w:ind w:left="3686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Приложение к постановлению администрации Гатчинского муниципального района Ленинградской области </w:t>
      </w:r>
    </w:p>
    <w:p w14:paraId="21DE5FDE" w14:textId="77777777" w:rsidR="00976D8A" w:rsidRDefault="00976D8A" w:rsidP="00632206">
      <w:pPr>
        <w:autoSpaceDE w:val="0"/>
        <w:autoSpaceDN w:val="0"/>
        <w:adjustRightInd w:val="0"/>
        <w:ind w:left="3686"/>
        <w:jc w:val="both"/>
        <w:outlineLvl w:val="0"/>
        <w:rPr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от ____________ № _______</w:t>
      </w:r>
    </w:p>
    <w:p w14:paraId="583A3A91" w14:textId="77777777" w:rsidR="00976D8A" w:rsidRDefault="00976D8A" w:rsidP="00632206">
      <w:pPr>
        <w:rPr>
          <w:color w:val="000000"/>
          <w:sz w:val="28"/>
          <w:szCs w:val="28"/>
          <w:lang w:bidi="ru-RU"/>
        </w:rPr>
      </w:pPr>
    </w:p>
    <w:p w14:paraId="25218838" w14:textId="3D0732F2" w:rsidR="00174461" w:rsidRPr="00835251" w:rsidRDefault="00174461" w:rsidP="00174461">
      <w:pPr>
        <w:jc w:val="center"/>
        <w:rPr>
          <w:sz w:val="28"/>
          <w:szCs w:val="28"/>
        </w:rPr>
      </w:pPr>
      <w:r w:rsidRPr="00835251">
        <w:rPr>
          <w:color w:val="000000"/>
          <w:sz w:val="28"/>
          <w:szCs w:val="28"/>
          <w:lang w:bidi="ru-RU"/>
        </w:rPr>
        <w:t xml:space="preserve">Порядок определения объемов и </w:t>
      </w:r>
      <w:r w:rsidR="00835251" w:rsidRPr="00835251">
        <w:rPr>
          <w:color w:val="000000"/>
          <w:sz w:val="28"/>
          <w:szCs w:val="28"/>
          <w:lang w:bidi="ru-RU"/>
        </w:rPr>
        <w:t xml:space="preserve">предоставления субсидий </w:t>
      </w:r>
      <w:r w:rsidR="00835251" w:rsidRPr="00835251">
        <w:rPr>
          <w:sz w:val="28"/>
          <w:szCs w:val="28"/>
        </w:rPr>
        <w:t>социально ориентированным некоммерческим организациям</w:t>
      </w:r>
      <w:r w:rsidR="00835251" w:rsidRPr="00835251">
        <w:rPr>
          <w:color w:val="000000"/>
          <w:sz w:val="28"/>
          <w:szCs w:val="28"/>
          <w:lang w:bidi="ru-RU"/>
        </w:rPr>
        <w:t>, не являющимся государственными (муниципальными) учреждениями, для обеспечения затрат, связанных с организацией консультационной поддержки и содействия в организации подготовки, профессиональной переподготовки и повышения квалификации работников и добровольцев   СО НКО, осуществляющих деятельность на территории Гатчинского муниципального района Ленинградской области</w:t>
      </w:r>
    </w:p>
    <w:p w14:paraId="1273A5BC" w14:textId="77777777" w:rsidR="00174461" w:rsidRDefault="00174461" w:rsidP="00174461">
      <w:pPr>
        <w:rPr>
          <w:sz w:val="28"/>
          <w:szCs w:val="28"/>
        </w:rPr>
      </w:pPr>
    </w:p>
    <w:p w14:paraId="79A9EB85" w14:textId="77777777" w:rsidR="00174461" w:rsidRDefault="00174461" w:rsidP="0017446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Общие положения</w:t>
      </w:r>
    </w:p>
    <w:p w14:paraId="06BD3F70" w14:textId="1A91DE1C" w:rsidR="00174461" w:rsidRDefault="00174461" w:rsidP="00174461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Настоящий порядок устанавливает порядок </w:t>
      </w:r>
      <w:r w:rsidRPr="00E813E7">
        <w:rPr>
          <w:color w:val="000000"/>
          <w:sz w:val="28"/>
          <w:szCs w:val="28"/>
          <w:lang w:bidi="ru-RU"/>
        </w:rPr>
        <w:t xml:space="preserve">определения объемов и </w:t>
      </w:r>
      <w:r w:rsidR="00835251" w:rsidRPr="00835251">
        <w:rPr>
          <w:color w:val="000000"/>
          <w:sz w:val="28"/>
          <w:szCs w:val="28"/>
          <w:lang w:bidi="ru-RU"/>
        </w:rPr>
        <w:t xml:space="preserve">предоставления субсидий </w:t>
      </w:r>
      <w:bookmarkStart w:id="2" w:name="_Hlk145673372"/>
      <w:r w:rsidR="00835251" w:rsidRPr="00835251">
        <w:rPr>
          <w:color w:val="000000"/>
          <w:sz w:val="28"/>
          <w:szCs w:val="28"/>
          <w:lang w:bidi="ru-RU"/>
        </w:rPr>
        <w:t>социально ориентированным некоммерческим организациям, не являющимся государственными (муниципальными) учреждениями</w:t>
      </w:r>
      <w:r w:rsidR="00835251">
        <w:rPr>
          <w:color w:val="000000"/>
          <w:sz w:val="28"/>
          <w:szCs w:val="28"/>
          <w:lang w:bidi="ru-RU"/>
        </w:rPr>
        <w:t xml:space="preserve"> (далее – СО НКО), </w:t>
      </w:r>
      <w:r w:rsidR="00835251" w:rsidRPr="00835251">
        <w:rPr>
          <w:color w:val="000000"/>
          <w:sz w:val="28"/>
          <w:szCs w:val="28"/>
          <w:lang w:bidi="ru-RU"/>
        </w:rPr>
        <w:t>для обеспечения затрат, связанных с организацией консультационной поддержки и содействия в организации подготовки, профессиональной переподготовки и повышения квалификации работников и добровольцев</w:t>
      </w:r>
      <w:r w:rsidR="00835251">
        <w:rPr>
          <w:color w:val="000000"/>
          <w:sz w:val="28"/>
          <w:szCs w:val="28"/>
          <w:lang w:bidi="ru-RU"/>
        </w:rPr>
        <w:t xml:space="preserve"> </w:t>
      </w:r>
      <w:r w:rsidR="00835251" w:rsidRPr="00835251">
        <w:rPr>
          <w:color w:val="000000"/>
          <w:sz w:val="28"/>
          <w:szCs w:val="28"/>
          <w:lang w:bidi="ru-RU"/>
        </w:rPr>
        <w:t>СО НКО, осуществляющих деятельность на территории Гатчинского муниципального района Ленинградской области</w:t>
      </w:r>
      <w:bookmarkEnd w:id="2"/>
      <w:r w:rsidR="00835251" w:rsidRPr="0083525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(далее – порядок, субсидия).</w:t>
      </w:r>
    </w:p>
    <w:p w14:paraId="25375161" w14:textId="77777777" w:rsidR="00174461" w:rsidRDefault="00174461" w:rsidP="00174461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Понятия, используемые для целей настоящего Порядка:</w:t>
      </w:r>
    </w:p>
    <w:p w14:paraId="5639B7B9" w14:textId="77777777" w:rsidR="00174461" w:rsidRDefault="00174461" w:rsidP="00174461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конкурсная комиссия - коллегиальный орган, создаваемый Главным распорядителем для проведения отбора в соответствии с пунктом 2.22 настоящего Порядка;</w:t>
      </w:r>
    </w:p>
    <w:p w14:paraId="7F4A2AF7" w14:textId="77777777" w:rsidR="00174461" w:rsidRDefault="00174461" w:rsidP="00174461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заявка - конкурсная заявка, представленная СО НКО Главному распорядителю в соответствии с требованиями, установленными настоящим Порядком, для участия в отборе;</w:t>
      </w:r>
    </w:p>
    <w:p w14:paraId="5B5F421C" w14:textId="77777777" w:rsidR="00174461" w:rsidRDefault="00174461" w:rsidP="00174461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участник отбора - СО НКО, соответствующая</w:t>
      </w:r>
      <w:r>
        <w:rPr>
          <w:color w:val="000000"/>
          <w:sz w:val="28"/>
          <w:szCs w:val="28"/>
          <w:lang w:bidi="ru-RU"/>
        </w:rPr>
        <w:t xml:space="preserve"> условиям, указанным в пункте 2.7 настоящего Порядка, и заявка которой допущена к отбору в соответствии с пунктами 2.8 и 2.9 настоящего Порядка;</w:t>
      </w:r>
    </w:p>
    <w:p w14:paraId="70781A17" w14:textId="77777777" w:rsidR="00174461" w:rsidRDefault="00174461" w:rsidP="00174461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отбор - конкурсный отбор участников отбора на основании критериев оценки заявки;</w:t>
      </w:r>
    </w:p>
    <w:p w14:paraId="4A8DD01A" w14:textId="77777777" w:rsidR="00174461" w:rsidRDefault="00174461" w:rsidP="00174461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получатель субсидии - участник отбора, признанный получателем субсидии в соответствии с пунктом 2.41 настоящего Порядка;</w:t>
      </w:r>
    </w:p>
    <w:p w14:paraId="3D755714" w14:textId="77777777" w:rsidR="00174461" w:rsidRDefault="00174461" w:rsidP="00174461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софинансирование - вклад СО НКО и вклад третьих лиц в реализацию проекта. В состав софинансирования (при его наличии) включаются: денежные средства СО НКО, денежный эквивалент других ресурсов, которые есть в наличии у СО НКО, в том числе помещение, оборудование, программное обеспечение, денежный эквивалент труда специалистов/волонтеров, привлеченные денежные средства третьих лиц, </w:t>
      </w:r>
      <w:r>
        <w:rPr>
          <w:color w:val="000000"/>
          <w:sz w:val="28"/>
          <w:szCs w:val="28"/>
          <w:lang w:bidi="ru-RU"/>
        </w:rPr>
        <w:lastRenderedPageBreak/>
        <w:t>денежный эквивалент ресурсов и услуг, которые предоставлены СО НКО третьими лицами на бесплатной основе.</w:t>
      </w:r>
    </w:p>
    <w:p w14:paraId="599A67BE" w14:textId="77777777" w:rsidR="00174461" w:rsidRDefault="00174461" w:rsidP="0017446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Иные понятия и термины, используемые в настоящем Порядке, применяются в значениях, определенных действующим законодательством.</w:t>
      </w:r>
    </w:p>
    <w:p w14:paraId="138AB6D2" w14:textId="77777777" w:rsidR="00174461" w:rsidRDefault="00174461" w:rsidP="00174461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Главным распорядителем бюджетных средств, осуществляющим предоставление субсидии, является администрация Гатчинского муниципального района (далее - Главный распорядитель).</w:t>
      </w:r>
    </w:p>
    <w:p w14:paraId="331F72AF" w14:textId="77777777" w:rsidR="00DC16BE" w:rsidRDefault="00174461" w:rsidP="00DC16BE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Целью предоставления субсидии СО НКО, осуществляющих уставную деятельность на территории Гатчинского муниципального района, в рамках реализации комплекса процессных мероприятий «Поддержка СО НКО в Гатчинском муниципальном районе» </w:t>
      </w:r>
      <w:r>
        <w:rPr>
          <w:sz w:val="28"/>
          <w:szCs w:val="28"/>
        </w:rPr>
        <w:t xml:space="preserve">муниципальной программы </w:t>
      </w:r>
      <w:r w:rsidRPr="00994603">
        <w:rPr>
          <w:sz w:val="28"/>
          <w:szCs w:val="28"/>
        </w:rPr>
        <w:t>«Устойчивое общественное развитие в Гатчинском муниципальном районе»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является </w:t>
      </w:r>
      <w:r>
        <w:rPr>
          <w:sz w:val="28"/>
          <w:szCs w:val="28"/>
        </w:rPr>
        <w:t>поддержка реализации проектов</w:t>
      </w:r>
      <w:r w:rsidR="00835251">
        <w:rPr>
          <w:sz w:val="28"/>
          <w:szCs w:val="28"/>
        </w:rPr>
        <w:t xml:space="preserve"> СО НКО,</w:t>
      </w:r>
      <w:r>
        <w:rPr>
          <w:sz w:val="28"/>
          <w:szCs w:val="28"/>
        </w:rPr>
        <w:t xml:space="preserve"> </w:t>
      </w:r>
      <w:r w:rsidR="00835251" w:rsidRPr="00835251">
        <w:rPr>
          <w:sz w:val="28"/>
          <w:szCs w:val="28"/>
        </w:rPr>
        <w:t>связанных с организацией консультационной</w:t>
      </w:r>
      <w:r w:rsidR="00835251">
        <w:rPr>
          <w:sz w:val="28"/>
          <w:szCs w:val="28"/>
        </w:rPr>
        <w:t xml:space="preserve"> и информационной</w:t>
      </w:r>
      <w:r w:rsidR="00835251" w:rsidRPr="00835251">
        <w:rPr>
          <w:sz w:val="28"/>
          <w:szCs w:val="28"/>
        </w:rPr>
        <w:t xml:space="preserve"> поддержки и содействия в организации подготовки, профессиональной переподготовки и повышения квалификации работников и добровольцев   СО НКО, осуществляющих деятельность на территории Гатчинского муниципального района Ленинградской области </w:t>
      </w:r>
      <w:r w:rsidR="00DC16BE" w:rsidRPr="00DC16BE">
        <w:rPr>
          <w:sz w:val="28"/>
          <w:szCs w:val="28"/>
        </w:rPr>
        <w:t>по следующим направлениям проектной деятельности (далее – проекты):</w:t>
      </w:r>
      <w:r w:rsidR="00DC16BE" w:rsidRPr="00DC16BE">
        <w:rPr>
          <w:sz w:val="28"/>
          <w:szCs w:val="28"/>
        </w:rPr>
        <w:t xml:space="preserve"> </w:t>
      </w:r>
      <w:r w:rsidR="00DC16BE">
        <w:rPr>
          <w:color w:val="000000"/>
          <w:sz w:val="28"/>
          <w:szCs w:val="28"/>
          <w:lang w:bidi="ru-RU"/>
        </w:rPr>
        <w:t xml:space="preserve"> </w:t>
      </w:r>
    </w:p>
    <w:p w14:paraId="2E90F73D" w14:textId="6E52B254" w:rsidR="00DC16BE" w:rsidRPr="00DC16BE" w:rsidRDefault="00DC16BE" w:rsidP="00DC16BE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DC16BE">
        <w:rPr>
          <w:color w:val="000000"/>
          <w:sz w:val="28"/>
          <w:szCs w:val="28"/>
          <w:lang w:bidi="ru-RU"/>
        </w:rPr>
        <w:t>оказание информационной, консультационной, методической, организационной, технической, экспертно-аналитической поддержки социально ориентированным некоммерческим организациям, а также инициативным группам граждан, осуществляющим подготовку к созданию СО НКО;</w:t>
      </w:r>
    </w:p>
    <w:p w14:paraId="54EECF19" w14:textId="18E0420D" w:rsidR="00DC16BE" w:rsidRPr="00DC16BE" w:rsidRDefault="00DC16BE" w:rsidP="00DC16BE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DC16BE">
        <w:rPr>
          <w:color w:val="000000"/>
          <w:sz w:val="28"/>
          <w:szCs w:val="28"/>
          <w:lang w:bidi="ru-RU"/>
        </w:rPr>
        <w:t xml:space="preserve">содействие организации внутреннего взаимодействия, повышению прозрачности и подотчетности, самоорганизации в некоммерческом секторе </w:t>
      </w:r>
      <w:r>
        <w:rPr>
          <w:color w:val="000000"/>
          <w:sz w:val="28"/>
          <w:szCs w:val="28"/>
          <w:lang w:bidi="ru-RU"/>
        </w:rPr>
        <w:t>Гатчинского муниципального района</w:t>
      </w:r>
      <w:r w:rsidRPr="00DC16BE">
        <w:rPr>
          <w:color w:val="000000"/>
          <w:sz w:val="28"/>
          <w:szCs w:val="28"/>
          <w:lang w:bidi="ru-RU"/>
        </w:rPr>
        <w:t>;</w:t>
      </w:r>
    </w:p>
    <w:p w14:paraId="77A1264C" w14:textId="171F05BE" w:rsidR="00DC16BE" w:rsidRPr="00DC16BE" w:rsidRDefault="00DC16BE" w:rsidP="00DC16BE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DC16BE">
        <w:rPr>
          <w:color w:val="000000"/>
          <w:sz w:val="28"/>
          <w:szCs w:val="28"/>
          <w:lang w:bidi="ru-RU"/>
        </w:rPr>
        <w:t>развитие взаимодействия между социально ориентированными некоммерческими организациями и органами исполнительной власти, местного самоуправления, бизнесом;</w:t>
      </w:r>
    </w:p>
    <w:p w14:paraId="361F0A7B" w14:textId="77777777" w:rsidR="00DC16BE" w:rsidRDefault="00DC16BE" w:rsidP="00DC16BE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DC16BE">
        <w:rPr>
          <w:color w:val="000000"/>
          <w:sz w:val="28"/>
          <w:szCs w:val="28"/>
          <w:lang w:bidi="ru-RU"/>
        </w:rPr>
        <w:t>проведение исследований состояния СО НКО и выполнение иных аналитических работ по изучению, прогнозированию, мониторингу и оценке мероприятий, проектов и программ по содействию и поддержке СО НКО;</w:t>
      </w:r>
    </w:p>
    <w:p w14:paraId="13363200" w14:textId="77777777" w:rsidR="00DC16BE" w:rsidRDefault="00DC16BE" w:rsidP="00DC16BE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DC16BE">
        <w:rPr>
          <w:color w:val="000000"/>
          <w:sz w:val="28"/>
          <w:szCs w:val="28"/>
          <w:lang w:bidi="ru-RU"/>
        </w:rPr>
        <w:t>продвижение СО НКО в средствах массовой информации;</w:t>
      </w:r>
    </w:p>
    <w:p w14:paraId="74952EB3" w14:textId="3B89C79B" w:rsidR="00DC16BE" w:rsidRPr="00E813E7" w:rsidRDefault="00DC16BE" w:rsidP="00DC16BE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DC16BE">
        <w:rPr>
          <w:color w:val="000000"/>
          <w:sz w:val="28"/>
          <w:szCs w:val="28"/>
          <w:lang w:bidi="ru-RU"/>
        </w:rPr>
        <w:t>отстаивание интересов организаций сектора и создание оптимальной среды для его развития (включая разработку новых механизмов и технологий поддержки СО НКО).</w:t>
      </w:r>
    </w:p>
    <w:p w14:paraId="3B5D3C64" w14:textId="33C317AC" w:rsidR="00174461" w:rsidRDefault="00174461" w:rsidP="00174461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Субсидии предоставляются получателю субсидии на финансовое обеспечение затрат</w:t>
      </w:r>
      <w:r w:rsidR="00DC16BE">
        <w:rPr>
          <w:sz w:val="28"/>
          <w:szCs w:val="28"/>
        </w:rPr>
        <w:t xml:space="preserve">, </w:t>
      </w:r>
      <w:r w:rsidR="00DC16BE" w:rsidRPr="00DC16BE">
        <w:rPr>
          <w:sz w:val="28"/>
          <w:szCs w:val="28"/>
        </w:rPr>
        <w:t>связанных с организацией консультационной поддержки и содействия в организации подготовки, профессиональной переподготовки и повышения квалификации работников и добровольцев СО НКО, осуществляющих деятельность на территории Гатчинского муниципального района Ленинградской области</w:t>
      </w:r>
      <w:r w:rsidR="00DC16BE">
        <w:rPr>
          <w:sz w:val="28"/>
          <w:szCs w:val="28"/>
        </w:rPr>
        <w:t>,</w:t>
      </w:r>
      <w:r>
        <w:rPr>
          <w:sz w:val="28"/>
          <w:szCs w:val="28"/>
        </w:rPr>
        <w:t xml:space="preserve"> по следующим видам расходов:</w:t>
      </w:r>
    </w:p>
    <w:p w14:paraId="02E28A7E" w14:textId="77777777" w:rsidR="00174461" w:rsidRDefault="00174461" w:rsidP="00174461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оплата труда: оплата труда штатных работников, включая налог на доходы физических лиц; страховые взносы (начисления на оплату труда) в государственные внебюджетные фонды за штатных работников; оплата труда </w:t>
      </w:r>
      <w:r>
        <w:rPr>
          <w:color w:val="000000"/>
          <w:sz w:val="28"/>
          <w:szCs w:val="28"/>
          <w:lang w:bidi="ru-RU"/>
        </w:rPr>
        <w:lastRenderedPageBreak/>
        <w:t>лиц, привлекаемых по гражданско-правовым договорам, включая налог на доходы физических лиц; страховые взносы (начисления на оплату труда) в государственные внебюджетные фонды за лиц, привлекаемых по гражданско-правовым договорам;</w:t>
      </w:r>
    </w:p>
    <w:p w14:paraId="47E7C629" w14:textId="77777777" w:rsidR="00174461" w:rsidRDefault="00174461" w:rsidP="00174461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административные расходы:</w:t>
      </w:r>
      <w:r>
        <w:rPr>
          <w:color w:val="000000"/>
          <w:sz w:val="28"/>
          <w:szCs w:val="28"/>
          <w:lang w:bidi="ru-RU"/>
        </w:rPr>
        <w:tab/>
        <w:t>аренда помещения; приобретение канцелярских товаров и расходных материалов; банковское обслуживание; оплата услуг связи (телефон, доступ в информационно-телекоммуникационную сеть «Интернет»); приобретение компьютерного оборудования, офисной мебели, оргтехники, иных технических устройств; расходы по их обслуживанию; приобретение лицензионного программного обеспечения (расходы, связанные с получением прав по лицензионному соглашению); расходы по сопровождению программного обеспечения; приобретение спортивного и иного оборудования, необходимого для реализации проекта;</w:t>
      </w:r>
    </w:p>
    <w:p w14:paraId="21A9EA31" w14:textId="77777777" w:rsidR="00174461" w:rsidRDefault="00174461" w:rsidP="00174461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организационные расходы: </w:t>
      </w:r>
      <w:r>
        <w:rPr>
          <w:color w:val="000000"/>
          <w:sz w:val="28"/>
          <w:szCs w:val="28"/>
          <w:lang w:bidi="ru-RU"/>
        </w:rPr>
        <w:tab/>
        <w:t>организация и проведение мероприятий; издательско-полиграфические услуги; подарочная и сувенирная продукция; транспортные расходы; услуги по освещению мероприятий в средствах массовой информации, социальных сетях.</w:t>
      </w:r>
    </w:p>
    <w:p w14:paraId="0E8A155F" w14:textId="77777777" w:rsidR="00174461" w:rsidRDefault="00174461" w:rsidP="00174461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СО НКО запрещается осуществлять за счет предоставленной субсидии следующие расходы:</w:t>
      </w:r>
    </w:p>
    <w:p w14:paraId="6262A07F" w14:textId="77777777" w:rsidR="00174461" w:rsidRDefault="00174461" w:rsidP="00174461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14:paraId="7CB410CF" w14:textId="77777777" w:rsidR="00174461" w:rsidRDefault="00174461" w:rsidP="00174461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расходы на поддержку политических партий и предвыборных кампаний;</w:t>
      </w:r>
    </w:p>
    <w:p w14:paraId="22F5CBE3" w14:textId="77777777" w:rsidR="00174461" w:rsidRDefault="00174461" w:rsidP="00174461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расходы на проведение митингов, демонстраций, пикетирований;</w:t>
      </w:r>
    </w:p>
    <w:p w14:paraId="4A9B9284" w14:textId="77777777" w:rsidR="00174461" w:rsidRDefault="00174461" w:rsidP="00174461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расходы на фундаментальные (научные), академические (научные) исследования;</w:t>
      </w:r>
    </w:p>
    <w:p w14:paraId="4D509DA1" w14:textId="77777777" w:rsidR="00174461" w:rsidRDefault="00174461" w:rsidP="00174461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расходы на приобретение алкогольных напитков и табачной продукции;</w:t>
      </w:r>
    </w:p>
    <w:p w14:paraId="28BC14DD" w14:textId="77777777" w:rsidR="00174461" w:rsidRDefault="00174461" w:rsidP="00174461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расходы на уплату штрафов;</w:t>
      </w:r>
    </w:p>
    <w:p w14:paraId="527920ED" w14:textId="77777777" w:rsidR="00174461" w:rsidRDefault="00174461" w:rsidP="00174461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расходы на приобретение объектов недвижимости, капитальный ремонт, капитальное строительство;</w:t>
      </w:r>
    </w:p>
    <w:p w14:paraId="0BF0F83F" w14:textId="77777777" w:rsidR="00174461" w:rsidRDefault="00174461" w:rsidP="00174461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расходы на получение кредитов и займов;</w:t>
      </w:r>
    </w:p>
    <w:p w14:paraId="36703BB0" w14:textId="77777777" w:rsidR="00174461" w:rsidRDefault="00174461" w:rsidP="00174461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программного обеспечения, технологических разработок и иных авторских, и смежных прав, сырья, комплектующих изделий.</w:t>
      </w:r>
    </w:p>
    <w:p w14:paraId="0AAEAEA0" w14:textId="77777777" w:rsidR="00174461" w:rsidRDefault="00174461" w:rsidP="00174461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 категории получателей субсидии относятся СО НКО, зарегистрированные в качестве юридического лица на территории Гатчинского муниципального района в порядке, установленном законодательством Российской Федерации, и одновременно удовлетворяющие следующим условиям:</w:t>
      </w:r>
    </w:p>
    <w:p w14:paraId="6A6DE1E0" w14:textId="77777777" w:rsidR="00174461" w:rsidRDefault="00174461" w:rsidP="00174461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созданы в организационно-правовой форме общественной организации (за исключением политической партии), общественного движения, фонда, частного (общественного) учреждения, автономной некоммерческой организации, ассоциации (союза), казачьего общества или общины коренных малочисленных народов Российской Федерации;</w:t>
      </w:r>
    </w:p>
    <w:p w14:paraId="147F3F98" w14:textId="77777777" w:rsidR="00174461" w:rsidRDefault="00174461" w:rsidP="00174461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осуществляют один из видов деятельности, указанных в статье 31.1 Федерального закона от 12 января 1996 года № 7-ФЗ «О некоммерческих организациях» и статье 6 областного закона от 29 июня 2012 года № 52-оз «О государственной поддержке социально ориентированных некоммерческих организаций в Ленинградской области»;</w:t>
      </w:r>
    </w:p>
    <w:p w14:paraId="70B76F4D" w14:textId="77777777" w:rsidR="00174461" w:rsidRDefault="00174461" w:rsidP="00174461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не имеют учредителя, являющегося государственным органом, органом местного самоуправления или публично-правовым образованием;</w:t>
      </w:r>
    </w:p>
    <w:p w14:paraId="4835C8F2" w14:textId="77777777" w:rsidR="00174461" w:rsidRDefault="00174461" w:rsidP="00174461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соответствии с учредительными документами и (или) иными документами в соответствии с законодательством Российской Федерации имеют право осуществлять уставную деятельность на территории Гатчинского муниципального района. </w:t>
      </w:r>
    </w:p>
    <w:p w14:paraId="526ABC03" w14:textId="77777777" w:rsidR="00174461" w:rsidRDefault="00174461" w:rsidP="00174461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Получатели субсидии определяются по результатам отбора. Способом проведения отбора является конкурс.</w:t>
      </w:r>
    </w:p>
    <w:p w14:paraId="63BB9F98" w14:textId="77777777" w:rsidR="00174461" w:rsidRDefault="00174461" w:rsidP="00174461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Объем субсидии определяется Главным распорядителем в соответствии с утвержденной муниципальной программой </w:t>
      </w:r>
      <w:r w:rsidRPr="00F01F48">
        <w:rPr>
          <w:sz w:val="28"/>
          <w:szCs w:val="28"/>
        </w:rPr>
        <w:t>«Устойчивое общественное развитие в Гатчинском муниципальном районе»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в пределах бюджетных ассигнований и лимитов бюджетных обязательств, утвержденных решением совета депутатов Гатчинского муниципального района о бюджете Гатчинского муниципального района.</w:t>
      </w:r>
    </w:p>
    <w:p w14:paraId="2FE688A0" w14:textId="77777777" w:rsidR="00174461" w:rsidRDefault="00174461" w:rsidP="00174461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Размер субсидии, предоставляемой получателям субсидии, рассчитывается по формулам:</w:t>
      </w:r>
    </w:p>
    <w:p w14:paraId="3A142603" w14:textId="77777777" w:rsidR="00174461" w:rsidRDefault="00174461" w:rsidP="00174461">
      <w:pPr>
        <w:numPr>
          <w:ilvl w:val="2"/>
          <w:numId w:val="1"/>
        </w:num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bidi="ru-RU"/>
        </w:rPr>
      </w:pPr>
    </w:p>
    <w:p w14:paraId="32030A4C" w14:textId="77777777" w:rsidR="00174461" w:rsidRPr="00876FE3" w:rsidRDefault="00174461" w:rsidP="00174461">
      <w:pPr>
        <w:autoSpaceDE w:val="0"/>
        <w:autoSpaceDN w:val="0"/>
        <w:adjustRightInd w:val="0"/>
        <w:ind w:left="1080"/>
        <w:jc w:val="both"/>
        <w:outlineLvl w:val="0"/>
        <w:rPr>
          <w:color w:val="000000"/>
          <w:sz w:val="28"/>
          <w:szCs w:val="28"/>
          <w:lang w:bidi="ru-RU"/>
        </w:rPr>
      </w:pPr>
      <w:proofErr w:type="spellStart"/>
      <w:r>
        <w:rPr>
          <w:color w:val="000000"/>
          <w:sz w:val="28"/>
          <w:szCs w:val="28"/>
          <w:lang w:val="en-US" w:bidi="ru-RU"/>
        </w:rPr>
        <w:t>S</w:t>
      </w:r>
      <w:r w:rsidRPr="00876FE3">
        <w:rPr>
          <w:color w:val="000000"/>
          <w:sz w:val="28"/>
          <w:szCs w:val="28"/>
          <w:vertAlign w:val="subscript"/>
          <w:lang w:val="en-US" w:bidi="ru-RU"/>
        </w:rPr>
        <w:t>p</w:t>
      </w:r>
      <w:proofErr w:type="spellEnd"/>
      <w:r w:rsidRPr="00876FE3">
        <w:rPr>
          <w:color w:val="000000"/>
          <w:sz w:val="28"/>
          <w:szCs w:val="28"/>
          <w:vertAlign w:val="subscript"/>
          <w:lang w:bidi="ru-RU"/>
        </w:rPr>
        <w:t>1</w:t>
      </w:r>
      <w:r w:rsidRPr="00876FE3">
        <w:rPr>
          <w:color w:val="000000"/>
          <w:sz w:val="28"/>
          <w:szCs w:val="28"/>
          <w:lang w:bidi="ru-RU"/>
        </w:rPr>
        <w:t xml:space="preserve"> = </w:t>
      </w:r>
      <w:r>
        <w:rPr>
          <w:color w:val="000000"/>
          <w:sz w:val="28"/>
          <w:szCs w:val="28"/>
          <w:lang w:val="en-US" w:bidi="ru-RU"/>
        </w:rPr>
        <w:t>S</w:t>
      </w:r>
      <w:r w:rsidRPr="00876FE3">
        <w:rPr>
          <w:color w:val="000000"/>
          <w:sz w:val="28"/>
          <w:szCs w:val="28"/>
          <w:vertAlign w:val="subscript"/>
          <w:lang w:bidi="ru-RU"/>
        </w:rPr>
        <w:t>запрашиваемая</w:t>
      </w:r>
      <w:r w:rsidRPr="00876FE3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>где</w:t>
      </w:r>
      <w:r w:rsidRPr="00876FE3">
        <w:rPr>
          <w:color w:val="000000"/>
          <w:sz w:val="28"/>
          <w:szCs w:val="28"/>
          <w:lang w:bidi="ru-RU"/>
        </w:rPr>
        <w:t>:</w:t>
      </w:r>
    </w:p>
    <w:p w14:paraId="39AECAD8" w14:textId="77777777" w:rsidR="00174461" w:rsidRDefault="00174461" w:rsidP="00174461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 w:rsidRPr="00876FE3">
        <w:rPr>
          <w:color w:val="000000"/>
          <w:sz w:val="28"/>
          <w:szCs w:val="28"/>
          <w:lang w:bidi="ru-RU"/>
        </w:rPr>
        <w:t>S</w:t>
      </w:r>
      <w:r w:rsidRPr="00876FE3">
        <w:rPr>
          <w:color w:val="000000"/>
          <w:sz w:val="28"/>
          <w:szCs w:val="28"/>
          <w:vertAlign w:val="subscript"/>
          <w:lang w:bidi="ru-RU"/>
        </w:rPr>
        <w:t>p1</w:t>
      </w:r>
      <w:r>
        <w:rPr>
          <w:color w:val="000000"/>
          <w:sz w:val="28"/>
          <w:szCs w:val="28"/>
          <w:lang w:bidi="ru-RU"/>
        </w:rPr>
        <w:t>– размер субсидии, предоставляемой участнику отбора, признанному получателями субсидии, в соответствии с пунктами 2.31 – 2.34 настоящего порядка и находящемуся под номером 1 в рейтинге, указанном в пункте 2.31 настоящего порядка;</w:t>
      </w:r>
    </w:p>
    <w:p w14:paraId="01A89405" w14:textId="77777777" w:rsidR="00174461" w:rsidRDefault="00174461" w:rsidP="00174461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val="en-US" w:bidi="ru-RU"/>
        </w:rPr>
        <w:t>P</w:t>
      </w:r>
      <w:r w:rsidRPr="00876FE3">
        <w:rPr>
          <w:color w:val="000000"/>
          <w:sz w:val="28"/>
          <w:szCs w:val="28"/>
          <w:lang w:bidi="ru-RU"/>
        </w:rPr>
        <w:t xml:space="preserve">1- </w:t>
      </w:r>
      <w:r>
        <w:rPr>
          <w:color w:val="000000"/>
          <w:sz w:val="28"/>
          <w:szCs w:val="28"/>
          <w:lang w:bidi="ru-RU"/>
        </w:rPr>
        <w:t xml:space="preserve">участник отбора, </w:t>
      </w:r>
      <w:r w:rsidRPr="00876FE3">
        <w:rPr>
          <w:color w:val="000000"/>
          <w:sz w:val="28"/>
          <w:szCs w:val="28"/>
          <w:lang w:bidi="ru-RU"/>
        </w:rPr>
        <w:t>признанн</w:t>
      </w:r>
      <w:r>
        <w:rPr>
          <w:color w:val="000000"/>
          <w:sz w:val="28"/>
          <w:szCs w:val="28"/>
          <w:lang w:bidi="ru-RU"/>
        </w:rPr>
        <w:t>ый</w:t>
      </w:r>
      <w:r w:rsidRPr="00876FE3">
        <w:rPr>
          <w:color w:val="000000"/>
          <w:sz w:val="28"/>
          <w:szCs w:val="28"/>
          <w:lang w:bidi="ru-RU"/>
        </w:rPr>
        <w:t xml:space="preserve"> получател</w:t>
      </w:r>
      <w:r>
        <w:rPr>
          <w:color w:val="000000"/>
          <w:sz w:val="28"/>
          <w:szCs w:val="28"/>
          <w:lang w:bidi="ru-RU"/>
        </w:rPr>
        <w:t>ем</w:t>
      </w:r>
      <w:r w:rsidRPr="00876FE3">
        <w:rPr>
          <w:color w:val="000000"/>
          <w:sz w:val="28"/>
          <w:szCs w:val="28"/>
          <w:lang w:bidi="ru-RU"/>
        </w:rPr>
        <w:t xml:space="preserve"> субсидии, в соответствии с пунктами 2.31 – 2.34 настоящего порядка и находящ</w:t>
      </w:r>
      <w:r>
        <w:rPr>
          <w:color w:val="000000"/>
          <w:sz w:val="28"/>
          <w:szCs w:val="28"/>
          <w:lang w:bidi="ru-RU"/>
        </w:rPr>
        <w:t>ий</w:t>
      </w:r>
      <w:r w:rsidRPr="00876FE3">
        <w:rPr>
          <w:color w:val="000000"/>
          <w:sz w:val="28"/>
          <w:szCs w:val="28"/>
          <w:lang w:bidi="ru-RU"/>
        </w:rPr>
        <w:t>ся под номером 1 в рейтинге, указанном в пункте 2.31 настоящего порядка</w:t>
      </w:r>
      <w:r>
        <w:rPr>
          <w:color w:val="000000"/>
          <w:sz w:val="28"/>
          <w:szCs w:val="28"/>
          <w:lang w:bidi="ru-RU"/>
        </w:rPr>
        <w:t>;</w:t>
      </w:r>
    </w:p>
    <w:p w14:paraId="3B43253C" w14:textId="77777777" w:rsidR="00174461" w:rsidRDefault="00174461" w:rsidP="00174461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val="en-US" w:bidi="ru-RU"/>
        </w:rPr>
        <w:t>S</w:t>
      </w:r>
      <w:r w:rsidRPr="00876FE3">
        <w:rPr>
          <w:color w:val="000000"/>
          <w:sz w:val="28"/>
          <w:szCs w:val="28"/>
          <w:vertAlign w:val="subscript"/>
          <w:lang w:bidi="ru-RU"/>
        </w:rPr>
        <w:t>запрашиваемая</w:t>
      </w:r>
      <w:r>
        <w:rPr>
          <w:color w:val="000000"/>
          <w:sz w:val="28"/>
          <w:szCs w:val="28"/>
          <w:vertAlign w:val="subscript"/>
          <w:lang w:bidi="ru-RU"/>
        </w:rPr>
        <w:t xml:space="preserve"> – </w:t>
      </w:r>
      <w:r w:rsidRPr="00876FE3">
        <w:rPr>
          <w:color w:val="000000"/>
          <w:sz w:val="28"/>
          <w:szCs w:val="28"/>
          <w:lang w:bidi="ru-RU"/>
        </w:rPr>
        <w:t>размер запрашиваемой субсидии,</w:t>
      </w:r>
      <w:r>
        <w:rPr>
          <w:color w:val="000000"/>
          <w:sz w:val="28"/>
          <w:szCs w:val="28"/>
          <w:vertAlign w:val="subscript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указанный в заявке участника отбора, признанного </w:t>
      </w:r>
      <w:r w:rsidRPr="00876FE3">
        <w:rPr>
          <w:color w:val="000000"/>
          <w:sz w:val="28"/>
          <w:szCs w:val="28"/>
          <w:lang w:bidi="ru-RU"/>
        </w:rPr>
        <w:t>получателем субсидии, в соответствии с пунктами 2.31 – 2.34 настоящего порядка и находящ</w:t>
      </w:r>
      <w:r>
        <w:rPr>
          <w:color w:val="000000"/>
          <w:sz w:val="28"/>
          <w:szCs w:val="28"/>
          <w:lang w:bidi="ru-RU"/>
        </w:rPr>
        <w:t>его</w:t>
      </w:r>
      <w:r w:rsidRPr="00876FE3">
        <w:rPr>
          <w:color w:val="000000"/>
          <w:sz w:val="28"/>
          <w:szCs w:val="28"/>
          <w:lang w:bidi="ru-RU"/>
        </w:rPr>
        <w:t>ся под номером 1 в рейтинге, указанном в пункте 2.31 настоящего порядка</w:t>
      </w:r>
      <w:r>
        <w:rPr>
          <w:color w:val="000000"/>
          <w:sz w:val="28"/>
          <w:szCs w:val="28"/>
          <w:lang w:bidi="ru-RU"/>
        </w:rPr>
        <w:t>.</w:t>
      </w:r>
    </w:p>
    <w:p w14:paraId="19F84917" w14:textId="77777777" w:rsidR="00174461" w:rsidRDefault="00174461" w:rsidP="00174461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1.10.2.</w:t>
      </w:r>
    </w:p>
    <w:p w14:paraId="6518B193" w14:textId="77777777" w:rsidR="00174461" w:rsidRPr="00970F36" w:rsidRDefault="00174461" w:rsidP="00174461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proofErr w:type="spellStart"/>
      <w:r w:rsidRPr="00970F36">
        <w:rPr>
          <w:color w:val="000000"/>
          <w:sz w:val="28"/>
          <w:szCs w:val="28"/>
          <w:lang w:val="en-US" w:bidi="ru-RU"/>
        </w:rPr>
        <w:t>S</w:t>
      </w:r>
      <w:r w:rsidRPr="00970F36">
        <w:rPr>
          <w:color w:val="000000"/>
          <w:sz w:val="28"/>
          <w:szCs w:val="28"/>
          <w:vertAlign w:val="subscript"/>
          <w:lang w:val="en-US" w:bidi="ru-RU"/>
        </w:rPr>
        <w:t>p</w:t>
      </w:r>
      <w:proofErr w:type="spellEnd"/>
      <w:proofErr w:type="gramStart"/>
      <w:r w:rsidRPr="00970F36">
        <w:rPr>
          <w:color w:val="000000"/>
          <w:sz w:val="28"/>
          <w:szCs w:val="28"/>
          <w:vertAlign w:val="subscript"/>
          <w:lang w:bidi="ru-RU"/>
        </w:rPr>
        <w:t>2;3;…</w:t>
      </w:r>
      <w:proofErr w:type="gramEnd"/>
      <w:r w:rsidRPr="00970F36">
        <w:rPr>
          <w:color w:val="000000"/>
          <w:sz w:val="28"/>
          <w:szCs w:val="28"/>
          <w:vertAlign w:val="subscript"/>
          <w:lang w:bidi="ru-RU"/>
        </w:rPr>
        <w:t>;</w:t>
      </w:r>
      <w:r w:rsidRPr="00970F36">
        <w:rPr>
          <w:color w:val="000000"/>
          <w:sz w:val="28"/>
          <w:szCs w:val="28"/>
          <w:vertAlign w:val="subscript"/>
          <w:lang w:val="en-US" w:bidi="ru-RU"/>
        </w:rPr>
        <w:t>n</w:t>
      </w:r>
      <w:r w:rsidRPr="00970F36">
        <w:rPr>
          <w:color w:val="000000"/>
          <w:sz w:val="28"/>
          <w:szCs w:val="28"/>
          <w:vertAlign w:val="subscript"/>
          <w:lang w:bidi="ru-RU"/>
        </w:rPr>
        <w:t xml:space="preserve"> </w:t>
      </w:r>
      <w:r w:rsidRPr="00970F36">
        <w:rPr>
          <w:color w:val="000000"/>
          <w:sz w:val="28"/>
          <w:szCs w:val="28"/>
          <w:lang w:bidi="ru-RU"/>
        </w:rPr>
        <w:t xml:space="preserve">= </w:t>
      </w:r>
      <w:r>
        <w:rPr>
          <w:color w:val="000000"/>
          <w:sz w:val="28"/>
          <w:szCs w:val="28"/>
          <w:lang w:val="en-US" w:bidi="ru-RU"/>
        </w:rPr>
        <w:t>S</w:t>
      </w:r>
      <w:r w:rsidRPr="00970F36">
        <w:rPr>
          <w:color w:val="000000"/>
          <w:sz w:val="28"/>
          <w:szCs w:val="28"/>
          <w:vertAlign w:val="subscript"/>
          <w:lang w:bidi="ru-RU"/>
        </w:rPr>
        <w:t>общая</w:t>
      </w:r>
      <w:r w:rsidRPr="00970F36">
        <w:rPr>
          <w:color w:val="000000"/>
          <w:sz w:val="28"/>
          <w:szCs w:val="28"/>
          <w:lang w:bidi="ru-RU"/>
        </w:rPr>
        <w:t xml:space="preserve"> - </w:t>
      </w:r>
      <w:proofErr w:type="spellStart"/>
      <w:r>
        <w:rPr>
          <w:color w:val="000000"/>
          <w:sz w:val="28"/>
          <w:szCs w:val="28"/>
          <w:lang w:val="en-US" w:bidi="ru-RU"/>
        </w:rPr>
        <w:t>S</w:t>
      </w:r>
      <w:r w:rsidRPr="00876FE3">
        <w:rPr>
          <w:color w:val="000000"/>
          <w:sz w:val="28"/>
          <w:szCs w:val="28"/>
          <w:vertAlign w:val="subscript"/>
          <w:lang w:val="en-US" w:bidi="ru-RU"/>
        </w:rPr>
        <w:t>p</w:t>
      </w:r>
      <w:proofErr w:type="spellEnd"/>
      <w:r w:rsidRPr="00970F36">
        <w:rPr>
          <w:color w:val="000000"/>
          <w:sz w:val="28"/>
          <w:szCs w:val="28"/>
          <w:vertAlign w:val="subscript"/>
          <w:lang w:bidi="ru-RU"/>
        </w:rPr>
        <w:t xml:space="preserve">1 </w:t>
      </w:r>
      <w:r w:rsidRPr="00970F36">
        <w:rPr>
          <w:color w:val="000000"/>
          <w:sz w:val="28"/>
          <w:szCs w:val="28"/>
          <w:lang w:bidi="ru-RU"/>
        </w:rPr>
        <w:t xml:space="preserve">(- </w:t>
      </w:r>
      <w:proofErr w:type="spellStart"/>
      <w:r w:rsidRPr="00970F36">
        <w:rPr>
          <w:color w:val="000000"/>
          <w:sz w:val="28"/>
          <w:szCs w:val="28"/>
          <w:lang w:val="en-US" w:bidi="ru-RU"/>
        </w:rPr>
        <w:t>S</w:t>
      </w:r>
      <w:r w:rsidRPr="00970F36">
        <w:rPr>
          <w:color w:val="000000"/>
          <w:sz w:val="28"/>
          <w:szCs w:val="28"/>
          <w:vertAlign w:val="subscript"/>
          <w:lang w:val="en-US" w:bidi="ru-RU"/>
        </w:rPr>
        <w:t>p</w:t>
      </w:r>
      <w:proofErr w:type="spellEnd"/>
      <w:r w:rsidRPr="00970F36">
        <w:rPr>
          <w:color w:val="000000"/>
          <w:sz w:val="28"/>
          <w:szCs w:val="28"/>
          <w:vertAlign w:val="subscript"/>
          <w:lang w:bidi="ru-RU"/>
        </w:rPr>
        <w:t>2</w:t>
      </w:r>
      <w:r>
        <w:rPr>
          <w:color w:val="000000"/>
          <w:sz w:val="28"/>
          <w:szCs w:val="28"/>
          <w:vertAlign w:val="subscript"/>
          <w:lang w:bidi="ru-RU"/>
        </w:rPr>
        <w:t>;</w:t>
      </w:r>
      <w:r w:rsidRPr="00970F36">
        <w:rPr>
          <w:color w:val="000000"/>
          <w:sz w:val="28"/>
          <w:szCs w:val="28"/>
          <w:vertAlign w:val="subscript"/>
          <w:lang w:bidi="ru-RU"/>
        </w:rPr>
        <w:t>3;…;</w:t>
      </w:r>
      <w:r w:rsidRPr="00970F36">
        <w:rPr>
          <w:color w:val="000000"/>
          <w:sz w:val="28"/>
          <w:szCs w:val="28"/>
          <w:vertAlign w:val="subscript"/>
          <w:lang w:val="en-US" w:bidi="ru-RU"/>
        </w:rPr>
        <w:t>n</w:t>
      </w:r>
      <w:r w:rsidRPr="00970F36">
        <w:rPr>
          <w:color w:val="000000"/>
          <w:sz w:val="28"/>
          <w:szCs w:val="28"/>
          <w:vertAlign w:val="subscript"/>
          <w:lang w:bidi="ru-RU"/>
        </w:rPr>
        <w:t xml:space="preserve"> *</w:t>
      </w:r>
      <w:r w:rsidRPr="00970F36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причем </w:t>
      </w:r>
      <w:proofErr w:type="spellStart"/>
      <w:r w:rsidRPr="00970F36">
        <w:rPr>
          <w:color w:val="000000"/>
          <w:sz w:val="28"/>
          <w:szCs w:val="28"/>
          <w:lang w:val="en-US" w:bidi="ru-RU"/>
        </w:rPr>
        <w:t>S</w:t>
      </w:r>
      <w:r w:rsidRPr="00970F36">
        <w:rPr>
          <w:color w:val="000000"/>
          <w:sz w:val="28"/>
          <w:szCs w:val="28"/>
          <w:vertAlign w:val="subscript"/>
          <w:lang w:val="en-US" w:bidi="ru-RU"/>
        </w:rPr>
        <w:t>p</w:t>
      </w:r>
      <w:proofErr w:type="spellEnd"/>
      <w:r w:rsidRPr="00970F36">
        <w:rPr>
          <w:color w:val="000000"/>
          <w:sz w:val="28"/>
          <w:szCs w:val="28"/>
          <w:vertAlign w:val="subscript"/>
          <w:lang w:bidi="ru-RU"/>
        </w:rPr>
        <w:t>2;3;…;</w:t>
      </w:r>
      <w:r w:rsidRPr="00970F36">
        <w:rPr>
          <w:color w:val="000000"/>
          <w:sz w:val="28"/>
          <w:szCs w:val="28"/>
          <w:vertAlign w:val="subscript"/>
          <w:lang w:val="en-US" w:bidi="ru-RU"/>
        </w:rPr>
        <w:t>n</w:t>
      </w:r>
      <w:r>
        <w:rPr>
          <w:color w:val="000000"/>
          <w:sz w:val="28"/>
          <w:szCs w:val="28"/>
          <w:vertAlign w:val="subscript"/>
          <w:lang w:bidi="ru-RU"/>
        </w:rPr>
        <w:t xml:space="preserve"> </w:t>
      </w:r>
      <w:r w:rsidRPr="001D2658">
        <w:rPr>
          <w:color w:val="000000"/>
          <w:sz w:val="28"/>
          <w:szCs w:val="28"/>
          <w:lang w:bidi="ru-RU"/>
        </w:rPr>
        <w:t>&lt;</w:t>
      </w:r>
      <w:r w:rsidRPr="00970F36">
        <w:rPr>
          <w:color w:val="000000"/>
          <w:sz w:val="28"/>
          <w:szCs w:val="28"/>
          <w:vertAlign w:val="subscript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либо = </w:t>
      </w:r>
      <w:proofErr w:type="spellStart"/>
      <w:r w:rsidRPr="00970F36">
        <w:rPr>
          <w:color w:val="000000"/>
          <w:sz w:val="28"/>
          <w:szCs w:val="28"/>
          <w:lang w:bidi="ru-RU"/>
        </w:rPr>
        <w:t>S</w:t>
      </w:r>
      <w:r w:rsidRPr="001D2658">
        <w:rPr>
          <w:color w:val="000000"/>
          <w:sz w:val="28"/>
          <w:szCs w:val="28"/>
          <w:vertAlign w:val="subscript"/>
          <w:lang w:bidi="ru-RU"/>
        </w:rPr>
        <w:t>запрашиваемая</w:t>
      </w:r>
      <w:proofErr w:type="spellEnd"/>
    </w:p>
    <w:p w14:paraId="7F613368" w14:textId="77777777" w:rsidR="00174461" w:rsidRPr="00970F36" w:rsidRDefault="00174461" w:rsidP="00174461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proofErr w:type="spellStart"/>
      <w:r>
        <w:rPr>
          <w:color w:val="000000"/>
          <w:sz w:val="28"/>
          <w:szCs w:val="28"/>
          <w:lang w:val="en-US" w:bidi="ru-RU"/>
        </w:rPr>
        <w:t>S</w:t>
      </w:r>
      <w:r w:rsidRPr="00970F36">
        <w:rPr>
          <w:color w:val="000000"/>
          <w:sz w:val="28"/>
          <w:szCs w:val="28"/>
          <w:vertAlign w:val="subscript"/>
          <w:lang w:val="en-US" w:bidi="ru-RU"/>
        </w:rPr>
        <w:t>p</w:t>
      </w:r>
      <w:proofErr w:type="spellEnd"/>
      <w:proofErr w:type="gramStart"/>
      <w:r w:rsidRPr="00970F36">
        <w:rPr>
          <w:color w:val="000000"/>
          <w:sz w:val="28"/>
          <w:szCs w:val="28"/>
          <w:vertAlign w:val="subscript"/>
          <w:lang w:bidi="ru-RU"/>
        </w:rPr>
        <w:t>2;3;…</w:t>
      </w:r>
      <w:proofErr w:type="gramEnd"/>
      <w:r w:rsidRPr="00970F36">
        <w:rPr>
          <w:color w:val="000000"/>
          <w:sz w:val="28"/>
          <w:szCs w:val="28"/>
          <w:vertAlign w:val="subscript"/>
          <w:lang w:bidi="ru-RU"/>
        </w:rPr>
        <w:t>;</w:t>
      </w:r>
      <w:r w:rsidRPr="00970F36">
        <w:rPr>
          <w:color w:val="000000"/>
          <w:sz w:val="28"/>
          <w:szCs w:val="28"/>
          <w:vertAlign w:val="subscript"/>
          <w:lang w:val="en-US" w:bidi="ru-RU"/>
        </w:rPr>
        <w:t>n</w:t>
      </w:r>
      <w:r w:rsidRPr="00970F36">
        <w:rPr>
          <w:color w:val="000000"/>
          <w:sz w:val="28"/>
          <w:szCs w:val="28"/>
          <w:vertAlign w:val="subscript"/>
          <w:lang w:bidi="ru-RU"/>
        </w:rPr>
        <w:t xml:space="preserve"> </w:t>
      </w:r>
      <w:r w:rsidRPr="00970F36">
        <w:rPr>
          <w:color w:val="000000"/>
          <w:sz w:val="28"/>
          <w:szCs w:val="28"/>
          <w:lang w:bidi="ru-RU"/>
        </w:rPr>
        <w:t xml:space="preserve">- размер субсидии, предоставляемой участнику отбора, признанному получателями субсидии, в соответствии с пунктами 2.31 – 2.34 настоящего порядка и находящемуся под номером 2 </w:t>
      </w:r>
      <w:r>
        <w:rPr>
          <w:color w:val="000000"/>
          <w:sz w:val="28"/>
          <w:szCs w:val="28"/>
          <w:lang w:bidi="ru-RU"/>
        </w:rPr>
        <w:t xml:space="preserve">и </w:t>
      </w:r>
      <w:r w:rsidRPr="00970F36">
        <w:rPr>
          <w:color w:val="000000"/>
          <w:sz w:val="28"/>
          <w:szCs w:val="28"/>
          <w:lang w:bidi="ru-RU"/>
        </w:rPr>
        <w:t>ниже в рейтинге, указанном в пункте 2.31 настоящего порядка</w:t>
      </w:r>
      <w:r>
        <w:rPr>
          <w:color w:val="000000"/>
          <w:sz w:val="28"/>
          <w:szCs w:val="28"/>
          <w:lang w:bidi="ru-RU"/>
        </w:rPr>
        <w:t>;</w:t>
      </w:r>
    </w:p>
    <w:p w14:paraId="4EFE2945" w14:textId="77777777" w:rsidR="00174461" w:rsidRPr="00970F36" w:rsidRDefault="00174461" w:rsidP="00174461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 w:rsidRPr="00970F36">
        <w:rPr>
          <w:color w:val="000000"/>
          <w:sz w:val="28"/>
          <w:szCs w:val="28"/>
          <w:lang w:bidi="ru-RU"/>
        </w:rPr>
        <w:lastRenderedPageBreak/>
        <w:t>S общ – объем бюджетных ассигнований, утвержденных для реализации соответствующих мероприятий муниципальной программы</w:t>
      </w:r>
      <w:r>
        <w:rPr>
          <w:color w:val="000000"/>
          <w:sz w:val="28"/>
          <w:szCs w:val="28"/>
          <w:lang w:bidi="ru-RU"/>
        </w:rPr>
        <w:t>;</w:t>
      </w:r>
    </w:p>
    <w:p w14:paraId="07822C17" w14:textId="77777777" w:rsidR="00174461" w:rsidRDefault="00174461" w:rsidP="00174461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 w:rsidRPr="001D2658">
        <w:rPr>
          <w:color w:val="000000"/>
          <w:sz w:val="28"/>
          <w:szCs w:val="28"/>
          <w:lang w:bidi="ru-RU"/>
        </w:rPr>
        <w:t>p</w:t>
      </w:r>
      <w:proofErr w:type="gramStart"/>
      <w:r w:rsidRPr="001D2658">
        <w:rPr>
          <w:color w:val="000000"/>
          <w:sz w:val="28"/>
          <w:szCs w:val="28"/>
          <w:lang w:bidi="ru-RU"/>
        </w:rPr>
        <w:t>2;3;…</w:t>
      </w:r>
      <w:proofErr w:type="gramEnd"/>
      <w:r w:rsidRPr="001D2658">
        <w:rPr>
          <w:color w:val="000000"/>
          <w:sz w:val="28"/>
          <w:szCs w:val="28"/>
          <w:lang w:bidi="ru-RU"/>
        </w:rPr>
        <w:t>;n</w:t>
      </w:r>
      <w:r>
        <w:rPr>
          <w:color w:val="000000"/>
          <w:sz w:val="28"/>
          <w:szCs w:val="28"/>
          <w:lang w:bidi="ru-RU"/>
        </w:rPr>
        <w:t xml:space="preserve"> - </w:t>
      </w:r>
      <w:r w:rsidRPr="001D2658">
        <w:rPr>
          <w:color w:val="000000"/>
          <w:sz w:val="28"/>
          <w:szCs w:val="28"/>
          <w:lang w:bidi="ru-RU"/>
        </w:rPr>
        <w:t xml:space="preserve">участник отбора, признанный получателем субсидии, в соответствии с пунктами 2.31 – 2.34 настоящего порядка и находящийся под номером </w:t>
      </w:r>
      <w:r>
        <w:rPr>
          <w:color w:val="000000"/>
          <w:sz w:val="28"/>
          <w:szCs w:val="28"/>
          <w:lang w:bidi="ru-RU"/>
        </w:rPr>
        <w:t>2 и ниже</w:t>
      </w:r>
      <w:r w:rsidRPr="001D2658">
        <w:rPr>
          <w:color w:val="000000"/>
          <w:sz w:val="28"/>
          <w:szCs w:val="28"/>
          <w:lang w:bidi="ru-RU"/>
        </w:rPr>
        <w:t xml:space="preserve"> в рейтинге, указанном в пункте 2.31 настоящего порядка</w:t>
      </w:r>
      <w:r>
        <w:rPr>
          <w:color w:val="000000"/>
          <w:sz w:val="28"/>
          <w:szCs w:val="28"/>
          <w:lang w:bidi="ru-RU"/>
        </w:rPr>
        <w:t>.</w:t>
      </w:r>
    </w:p>
    <w:p w14:paraId="27E210AD" w14:textId="77777777" w:rsidR="00174461" w:rsidRDefault="00174461" w:rsidP="00174461">
      <w:pPr>
        <w:numPr>
          <w:ilvl w:val="1"/>
          <w:numId w:val="1"/>
        </w:numPr>
        <w:ind w:left="0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Окончательный размер субсидии определяется для каждого получателя индивидуально, исходя из сметы проекта и ее финансово-экономического обоснования, и утверждается по итогам отбора.</w:t>
      </w:r>
    </w:p>
    <w:p w14:paraId="26A677AB" w14:textId="4D2C5F34" w:rsidR="00174461" w:rsidRDefault="00C54A47" w:rsidP="00174461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  <w:lang w:bidi="ru-RU"/>
        </w:rPr>
      </w:pPr>
      <w:r w:rsidRPr="00C54A47">
        <w:rPr>
          <w:color w:val="000000"/>
          <w:sz w:val="28"/>
          <w:szCs w:val="28"/>
          <w:lang w:bidi="ru-RU"/>
        </w:rPr>
        <w:t>Сведения о предоставлении субсидий подлежат размещению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решения о бюджете, либо решения о внесении изменений в решение о бюджете</w:t>
      </w:r>
      <w:r w:rsidR="00174461">
        <w:rPr>
          <w:color w:val="000000"/>
          <w:sz w:val="28"/>
          <w:szCs w:val="28"/>
          <w:lang w:bidi="ru-RU"/>
        </w:rPr>
        <w:t>.</w:t>
      </w:r>
    </w:p>
    <w:p w14:paraId="5B49A526" w14:textId="77777777" w:rsidR="00174461" w:rsidRDefault="00174461" w:rsidP="00174461">
      <w:pPr>
        <w:autoSpaceDE w:val="0"/>
        <w:autoSpaceDN w:val="0"/>
        <w:adjustRightInd w:val="0"/>
        <w:ind w:left="567"/>
        <w:jc w:val="both"/>
        <w:outlineLvl w:val="0"/>
        <w:rPr>
          <w:color w:val="000000"/>
          <w:sz w:val="28"/>
          <w:szCs w:val="28"/>
          <w:lang w:bidi="ru-RU"/>
        </w:rPr>
      </w:pPr>
    </w:p>
    <w:p w14:paraId="33518E54" w14:textId="77777777" w:rsidR="00174461" w:rsidRDefault="00174461" w:rsidP="0017446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Порядок проведения отбора получателей субсидии для предоставления субсидий:</w:t>
      </w:r>
    </w:p>
    <w:p w14:paraId="5ACDF917" w14:textId="5AFA9F04" w:rsidR="00174461" w:rsidRDefault="00174461" w:rsidP="00174461">
      <w:pPr>
        <w:pStyle w:val="1"/>
        <w:numPr>
          <w:ilvl w:val="1"/>
          <w:numId w:val="1"/>
        </w:numPr>
        <w:shd w:val="clear" w:color="auto" w:fill="auto"/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Отбор получателей субсидии проводится конкурсной комиссией по отбору </w:t>
      </w:r>
      <w:r w:rsidR="00835251" w:rsidRPr="00835251">
        <w:rPr>
          <w:rFonts w:ascii="Times New Roman" w:hAnsi="Times New Roman"/>
        </w:rPr>
        <w:t>социально ориентированны</w:t>
      </w:r>
      <w:r w:rsidR="00835251">
        <w:rPr>
          <w:rFonts w:ascii="Times New Roman" w:hAnsi="Times New Roman"/>
        </w:rPr>
        <w:t>х</w:t>
      </w:r>
      <w:r w:rsidR="00835251" w:rsidRPr="00835251">
        <w:rPr>
          <w:rFonts w:ascii="Times New Roman" w:hAnsi="Times New Roman"/>
        </w:rPr>
        <w:t xml:space="preserve"> некоммерчески</w:t>
      </w:r>
      <w:r w:rsidR="00835251">
        <w:rPr>
          <w:rFonts w:ascii="Times New Roman" w:hAnsi="Times New Roman"/>
        </w:rPr>
        <w:t>х</w:t>
      </w:r>
      <w:r w:rsidR="00835251" w:rsidRPr="00835251">
        <w:rPr>
          <w:rFonts w:ascii="Times New Roman" w:hAnsi="Times New Roman"/>
        </w:rPr>
        <w:t xml:space="preserve"> организаци</w:t>
      </w:r>
      <w:r w:rsidR="00835251">
        <w:rPr>
          <w:rFonts w:ascii="Times New Roman" w:hAnsi="Times New Roman"/>
        </w:rPr>
        <w:t>й</w:t>
      </w:r>
      <w:r w:rsidR="00835251" w:rsidRPr="00835251">
        <w:rPr>
          <w:rFonts w:ascii="Times New Roman" w:hAnsi="Times New Roman"/>
        </w:rPr>
        <w:t>, не являющи</w:t>
      </w:r>
      <w:r w:rsidR="00835251">
        <w:rPr>
          <w:rFonts w:ascii="Times New Roman" w:hAnsi="Times New Roman"/>
        </w:rPr>
        <w:t>х</w:t>
      </w:r>
      <w:r w:rsidR="00835251" w:rsidRPr="00835251">
        <w:rPr>
          <w:rFonts w:ascii="Times New Roman" w:hAnsi="Times New Roman"/>
        </w:rPr>
        <w:t xml:space="preserve">ся государственными (муниципальными) учреждениями (далее – СО НКО), для обеспечения затрат, связанных с организацией консультационной </w:t>
      </w:r>
      <w:r w:rsidR="00095AAA">
        <w:rPr>
          <w:rFonts w:ascii="Times New Roman" w:hAnsi="Times New Roman"/>
        </w:rPr>
        <w:t xml:space="preserve">и информационной </w:t>
      </w:r>
      <w:r w:rsidR="00835251" w:rsidRPr="00835251">
        <w:rPr>
          <w:rFonts w:ascii="Times New Roman" w:hAnsi="Times New Roman"/>
        </w:rPr>
        <w:t>поддержки и содействия в организации подготовки, профессиональной переподготовки и повышения квалификации работников и добровольцев СО НКО, осуществляющих деятельность на территории Гатчинского муниципального района Ленинградской области</w:t>
      </w:r>
      <w:r w:rsidRPr="00FA27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(далее – конкурсная комиссия).</w:t>
      </w:r>
    </w:p>
    <w:p w14:paraId="2AD9D99F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Ответственным за организацию проведения отбора и прием заявок является комитет по местному самоуправлению и организационной работе с населением администрации Гатчинского муниципального района (далее – комитет).</w:t>
      </w:r>
    </w:p>
    <w:p w14:paraId="027E82AE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Решение о проведении отбора принимается Главным распорядителем и оформляется правовым актом, который содержит информацию, указанную в пункте 2.6 настоящего Порядка, а также информацию об объеме субсидии, подлежащей распределению.</w:t>
      </w:r>
    </w:p>
    <w:p w14:paraId="4A67FF7D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Срок приема заявок на участие в отборе составляет 30 календарных дней со дня, следующего за днем размещения извещения о проведении отбора.</w:t>
      </w:r>
    </w:p>
    <w:p w14:paraId="18E87FD1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Отборы объявляются не более 5 раз в год: 1-ый – до 30 апреля, 2-ой – до 30 июля, 3-ий – до 30 октября, 4-ый – до 1 ноября соответствующего финансового года, а также на очередной финансовый год – до 31 декабря.</w:t>
      </w:r>
    </w:p>
    <w:p w14:paraId="2A7C3418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bookmarkStart w:id="3" w:name="_Hlk72486249"/>
      <w:r>
        <w:rPr>
          <w:rFonts w:ascii="Times New Roman" w:hAnsi="Times New Roman"/>
        </w:rPr>
        <w:t>Отбор объявляется путем размещения в информационно-телекоммуникационной сети «Интернет» на едином портале бюджетной системы Российской Федерации (при наличии технической возможности), на официальном сайте Гатчинского муниципального района извещения о проведении отбора (далее - извещение) с указанием:</w:t>
      </w:r>
    </w:p>
    <w:p w14:paraId="79E734E9" w14:textId="77777777" w:rsidR="00174461" w:rsidRDefault="00174461" w:rsidP="00174461">
      <w:pPr>
        <w:pStyle w:val="1"/>
        <w:shd w:val="clear" w:color="auto" w:fill="auto"/>
        <w:ind w:firstLine="7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наименования, места нахождения, почтового адреса, адреса </w:t>
      </w:r>
      <w:r>
        <w:rPr>
          <w:rFonts w:ascii="Times New Roman" w:hAnsi="Times New Roman"/>
        </w:rPr>
        <w:lastRenderedPageBreak/>
        <w:t>электронной почты комитета;</w:t>
      </w:r>
    </w:p>
    <w:p w14:paraId="35E5D7B0" w14:textId="77777777" w:rsidR="00174461" w:rsidRDefault="00174461" w:rsidP="00174461">
      <w:pPr>
        <w:pStyle w:val="1"/>
        <w:shd w:val="clear" w:color="auto" w:fill="auto"/>
        <w:ind w:firstLine="740"/>
        <w:rPr>
          <w:rFonts w:ascii="Times New Roman" w:hAnsi="Times New Roman"/>
        </w:rPr>
      </w:pPr>
      <w:r>
        <w:rPr>
          <w:rFonts w:ascii="Times New Roman" w:hAnsi="Times New Roman"/>
        </w:rPr>
        <w:t>срока проведения отбора в соответствии с пунктом 2.4. настоящего порядка;</w:t>
      </w:r>
    </w:p>
    <w:p w14:paraId="4D905D51" w14:textId="77777777" w:rsidR="00174461" w:rsidRDefault="00174461" w:rsidP="00174461">
      <w:pPr>
        <w:pStyle w:val="1"/>
        <w:shd w:val="clear" w:color="auto" w:fill="auto"/>
        <w:ind w:firstLine="740"/>
        <w:rPr>
          <w:rFonts w:ascii="Times New Roman" w:hAnsi="Times New Roman"/>
        </w:rPr>
      </w:pPr>
      <w:r>
        <w:rPr>
          <w:rFonts w:ascii="Times New Roman" w:hAnsi="Times New Roman"/>
        </w:rPr>
        <w:t>результатов предоставления субсидии;</w:t>
      </w:r>
    </w:p>
    <w:p w14:paraId="3658D939" w14:textId="77777777" w:rsidR="00174461" w:rsidRDefault="00174461" w:rsidP="00174461">
      <w:pPr>
        <w:pStyle w:val="1"/>
        <w:shd w:val="clear" w:color="auto" w:fill="auto"/>
        <w:ind w:firstLine="740"/>
        <w:rPr>
          <w:rFonts w:ascii="Times New Roman" w:hAnsi="Times New Roman"/>
        </w:rPr>
      </w:pPr>
      <w:r>
        <w:rPr>
          <w:rFonts w:ascii="Times New Roman" w:hAnsi="Times New Roman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14:paraId="09922FA9" w14:textId="77777777" w:rsidR="00174461" w:rsidRDefault="00174461" w:rsidP="00174461">
      <w:pPr>
        <w:pStyle w:val="1"/>
        <w:shd w:val="clear" w:color="auto" w:fill="auto"/>
        <w:ind w:firstLine="740"/>
        <w:rPr>
          <w:rFonts w:ascii="Times New Roman" w:hAnsi="Times New Roman"/>
        </w:rPr>
      </w:pPr>
      <w:r>
        <w:rPr>
          <w:rFonts w:ascii="Times New Roman" w:hAnsi="Times New Roman"/>
        </w:rPr>
        <w:t>требований к участникам отбора в соответствии с пунктом 2.7 настоящего Порядка и перечня документов, представляемых участниками отбора, для подтверждения их соответствия указанным требованиям;</w:t>
      </w:r>
    </w:p>
    <w:p w14:paraId="483B129A" w14:textId="77777777" w:rsidR="00174461" w:rsidRDefault="00174461" w:rsidP="00174461">
      <w:pPr>
        <w:pStyle w:val="1"/>
        <w:shd w:val="clear" w:color="auto" w:fill="auto"/>
        <w:ind w:firstLine="740"/>
        <w:rPr>
          <w:rFonts w:ascii="Times New Roman" w:hAnsi="Times New Roman"/>
        </w:rPr>
      </w:pPr>
      <w:r>
        <w:rPr>
          <w:rFonts w:ascii="Times New Roman" w:hAnsi="Times New Roman"/>
        </w:rPr>
        <w:t>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пунктами 2.8 и 2.9 настоящего Порядка;</w:t>
      </w:r>
    </w:p>
    <w:p w14:paraId="1D457E3B" w14:textId="77777777" w:rsidR="00174461" w:rsidRDefault="00174461" w:rsidP="00174461">
      <w:pPr>
        <w:pStyle w:val="1"/>
        <w:shd w:val="clear" w:color="auto" w:fill="auto"/>
        <w:ind w:firstLine="740"/>
        <w:rPr>
          <w:rFonts w:ascii="Times New Roman" w:hAnsi="Times New Roman"/>
        </w:rPr>
      </w:pPr>
      <w:r>
        <w:rPr>
          <w:rFonts w:ascii="Times New Roman" w:hAnsi="Times New Roman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заявки;</w:t>
      </w:r>
    </w:p>
    <w:p w14:paraId="0E086093" w14:textId="77777777" w:rsidR="00174461" w:rsidRDefault="00174461" w:rsidP="00174461">
      <w:pPr>
        <w:pStyle w:val="1"/>
        <w:shd w:val="clear" w:color="auto" w:fill="auto"/>
        <w:ind w:firstLine="740"/>
        <w:rPr>
          <w:rFonts w:ascii="Times New Roman" w:hAnsi="Times New Roman"/>
        </w:rPr>
      </w:pPr>
      <w:r>
        <w:rPr>
          <w:rFonts w:ascii="Times New Roman" w:hAnsi="Times New Roman"/>
        </w:rPr>
        <w:t>правил рассмотрения и оценки заявок в соответствии с требованиями, установленными настоящим Порядком;</w:t>
      </w:r>
    </w:p>
    <w:p w14:paraId="726D9149" w14:textId="77777777" w:rsidR="00174461" w:rsidRDefault="00174461" w:rsidP="00174461">
      <w:pPr>
        <w:pStyle w:val="1"/>
        <w:shd w:val="clear" w:color="auto" w:fill="auto"/>
        <w:ind w:firstLine="740"/>
        <w:rPr>
          <w:rFonts w:ascii="Times New Roman" w:hAnsi="Times New Roman"/>
        </w:rPr>
      </w:pPr>
      <w:r>
        <w:rPr>
          <w:rFonts w:ascii="Times New Roman" w:hAnsi="Times New Roman"/>
        </w:rPr>
        <w:t>порядка предоставления участникам отбора разъяснений положений извещения, дата начала и окончания срока предоставления таких разъяснений;</w:t>
      </w:r>
    </w:p>
    <w:p w14:paraId="6CBC24D2" w14:textId="77777777" w:rsidR="00835251" w:rsidRDefault="00174461" w:rsidP="00835251">
      <w:pPr>
        <w:pStyle w:val="1"/>
        <w:shd w:val="clear" w:color="auto" w:fill="auto"/>
        <w:ind w:firstLine="740"/>
        <w:rPr>
          <w:rFonts w:ascii="Times New Roman" w:hAnsi="Times New Roman"/>
        </w:rPr>
      </w:pPr>
      <w:r>
        <w:rPr>
          <w:rFonts w:ascii="Times New Roman" w:hAnsi="Times New Roman"/>
        </w:rPr>
        <w:t>срока, в течение которого получатель субсидии должен подписать соглашение о предоставлении субсидии (далее - соглашение);</w:t>
      </w:r>
    </w:p>
    <w:p w14:paraId="68E552AD" w14:textId="5A14D855" w:rsidR="00174461" w:rsidRDefault="00174461" w:rsidP="00835251">
      <w:pPr>
        <w:pStyle w:val="1"/>
        <w:shd w:val="clear" w:color="auto" w:fill="auto"/>
        <w:ind w:firstLine="740"/>
        <w:rPr>
          <w:rFonts w:ascii="Times New Roman" w:hAnsi="Times New Roman"/>
        </w:rPr>
      </w:pPr>
      <w:r>
        <w:rPr>
          <w:rFonts w:ascii="Times New Roman" w:hAnsi="Times New Roman"/>
        </w:rPr>
        <w:t>условий признания победителя (победителей) отбора, уклонившимся (уклонившимися) от заключения соглашения;</w:t>
      </w:r>
    </w:p>
    <w:p w14:paraId="40A1AFDB" w14:textId="77777777" w:rsidR="00174461" w:rsidRDefault="00174461" w:rsidP="00174461">
      <w:pPr>
        <w:pStyle w:val="1"/>
        <w:shd w:val="clear" w:color="auto" w:fill="auto"/>
        <w:ind w:firstLine="7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даты размещения результатов отбора в </w:t>
      </w:r>
      <w:proofErr w:type="spellStart"/>
      <w:r>
        <w:rPr>
          <w:rFonts w:ascii="Times New Roman" w:hAnsi="Times New Roman"/>
        </w:rPr>
        <w:t>информационно</w:t>
      </w:r>
      <w:r>
        <w:rPr>
          <w:rFonts w:ascii="Times New Roman" w:hAnsi="Times New Roman"/>
        </w:rPr>
        <w:softHyphen/>
        <w:t>телекоммуникационной</w:t>
      </w:r>
      <w:proofErr w:type="spellEnd"/>
      <w:r>
        <w:rPr>
          <w:rFonts w:ascii="Times New Roman" w:hAnsi="Times New Roman"/>
        </w:rPr>
        <w:t xml:space="preserve"> сети «Интернет» на едином портале бюджетной системы Российской Федерации </w:t>
      </w:r>
      <w:bookmarkStart w:id="4" w:name="_Hlk113640883"/>
      <w:r>
        <w:rPr>
          <w:rFonts w:ascii="Times New Roman" w:hAnsi="Times New Roman"/>
        </w:rPr>
        <w:t>(при наличии технической возможности)</w:t>
      </w:r>
      <w:bookmarkEnd w:id="3"/>
      <w:bookmarkEnd w:id="4"/>
      <w:r>
        <w:rPr>
          <w:rFonts w:ascii="Times New Roman" w:hAnsi="Times New Roman"/>
        </w:rPr>
        <w:t>.</w:t>
      </w:r>
    </w:p>
    <w:p w14:paraId="15E44BD0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К участию в отборе допускаются СО НКО, соответствующие условиям, указанным в пункте 1.7 настоящего Порядка, и соответствующие на день, предшествующий дате начала приема заявок, следующим требованиям:</w:t>
      </w:r>
    </w:p>
    <w:p w14:paraId="723D2993" w14:textId="77777777" w:rsidR="00174461" w:rsidRDefault="00174461" w:rsidP="00DC16BE">
      <w:pPr>
        <w:pStyle w:val="1"/>
        <w:numPr>
          <w:ilvl w:val="2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bookmarkStart w:id="5" w:name="_Hlk72486281"/>
      <w:r>
        <w:rPr>
          <w:rFonts w:ascii="Times New Roman" w:hAnsi="Times New Roman"/>
        </w:rPr>
        <w:t>у участника отбора должна отсутствовать просроченная задолженность по возврату в бюджет Гатчинского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Гатчинским муниципальным районом;</w:t>
      </w:r>
    </w:p>
    <w:p w14:paraId="2F70E364" w14:textId="77777777" w:rsidR="00174461" w:rsidRDefault="00174461" w:rsidP="00DC16BE">
      <w:pPr>
        <w:pStyle w:val="1"/>
        <w:numPr>
          <w:ilvl w:val="2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18D037E4" w14:textId="77777777" w:rsidR="00174461" w:rsidRDefault="00174461" w:rsidP="00DC16BE">
      <w:pPr>
        <w:pStyle w:val="1"/>
        <w:numPr>
          <w:ilvl w:val="2"/>
          <w:numId w:val="1"/>
        </w:numPr>
        <w:shd w:val="clear" w:color="auto" w:fill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</w:t>
      </w:r>
      <w:r>
        <w:rPr>
          <w:rFonts w:ascii="Times New Roman" w:hAnsi="Times New Roman"/>
        </w:rP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6FCE106" w14:textId="77777777" w:rsidR="00174461" w:rsidRDefault="00174461" w:rsidP="00DC16BE">
      <w:pPr>
        <w:pStyle w:val="1"/>
        <w:numPr>
          <w:ilvl w:val="2"/>
          <w:numId w:val="1"/>
        </w:numPr>
        <w:shd w:val="clear" w:color="auto" w:fill="auto"/>
        <w:ind w:left="0" w:firstLine="567"/>
        <w:rPr>
          <w:rFonts w:ascii="Times New Roman" w:hAnsi="Times New Roman"/>
        </w:rPr>
      </w:pPr>
      <w:r w:rsidRPr="00491E64">
        <w:rPr>
          <w:rFonts w:ascii="Times New Roman" w:hAnsi="Times New Roman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>
        <w:rPr>
          <w:rFonts w:ascii="Times New Roman" w:hAnsi="Times New Roman"/>
        </w:rPr>
        <w:t>.</w:t>
      </w:r>
    </w:p>
    <w:bookmarkEnd w:id="5"/>
    <w:p w14:paraId="2E5169B0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Для участия в отборе СО НКО представляет заявку, в состав которой входят следующие документы:</w:t>
      </w:r>
    </w:p>
    <w:p w14:paraId="04505BDC" w14:textId="77777777" w:rsidR="00174461" w:rsidRDefault="00174461" w:rsidP="00174461">
      <w:pPr>
        <w:pStyle w:val="1"/>
        <w:numPr>
          <w:ilvl w:val="0"/>
          <w:numId w:val="5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письменное заявление на участие в отборе (приложение 1 к настоящему порядку);</w:t>
      </w:r>
    </w:p>
    <w:p w14:paraId="19E0AF03" w14:textId="77777777" w:rsidR="00174461" w:rsidRDefault="00174461" w:rsidP="00174461">
      <w:pPr>
        <w:pStyle w:val="1"/>
        <w:numPr>
          <w:ilvl w:val="0"/>
          <w:numId w:val="5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копии учредительных документов претендента, заверенные подписью руководителя (представителя) СО НКО и скрепленные печатью СО НКО;</w:t>
      </w:r>
    </w:p>
    <w:p w14:paraId="5BA6C062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Заявка предоставляется СО НКО в Комитет в порядке и в сроки, установленные в извещении о проведении отбора.</w:t>
      </w:r>
    </w:p>
    <w:p w14:paraId="272F5595" w14:textId="77777777" w:rsidR="00174461" w:rsidRDefault="00174461" w:rsidP="00174461">
      <w:pPr>
        <w:pStyle w:val="1"/>
        <w:tabs>
          <w:tab w:val="left" w:pos="1687"/>
        </w:tabs>
        <w:ind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Заявка принимается только в печатном виде. </w:t>
      </w:r>
    </w:p>
    <w:p w14:paraId="5DF2F0C5" w14:textId="77777777" w:rsidR="00174461" w:rsidRDefault="00174461" w:rsidP="00174461">
      <w:pPr>
        <w:pStyle w:val="1"/>
        <w:tabs>
          <w:tab w:val="left" w:pos="1687"/>
        </w:tabs>
        <w:ind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Заполнять заявку следует на отдельных листах без оборота.</w:t>
      </w:r>
    </w:p>
    <w:p w14:paraId="4C0BA5E2" w14:textId="77777777" w:rsidR="00174461" w:rsidRDefault="00174461" w:rsidP="00174461">
      <w:pPr>
        <w:pStyle w:val="1"/>
        <w:tabs>
          <w:tab w:val="left" w:pos="1687"/>
        </w:tabs>
        <w:ind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Подписи и печати должны быть подлинные. Помарки и исправления не допускаются. </w:t>
      </w:r>
    </w:p>
    <w:p w14:paraId="75E7B3A7" w14:textId="77777777" w:rsidR="00174461" w:rsidRDefault="00174461" w:rsidP="00174461">
      <w:pPr>
        <w:pStyle w:val="1"/>
        <w:tabs>
          <w:tab w:val="left" w:pos="1687"/>
        </w:tabs>
        <w:ind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страницы заявки должны быть пронумерованы, прошиты и заверены подписью руководителя СО НКО или доверенным лицом и печатью СО НКО. </w:t>
      </w:r>
    </w:p>
    <w:p w14:paraId="54E404BA" w14:textId="77777777" w:rsidR="00174461" w:rsidRDefault="00174461" w:rsidP="00174461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СО НКО вправе представить для участия в отборе не более одной заявки. При подаче двух и более заявок вторая и последующие заявки к отбору не допускаются.</w:t>
      </w:r>
    </w:p>
    <w:p w14:paraId="4A964589" w14:textId="77777777" w:rsidR="00174461" w:rsidRDefault="00174461" w:rsidP="00174461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сведений и подлинность представленных в соответствии с настоящим порядком документов в составе заявки возлагается на СО НКО.</w:t>
      </w:r>
    </w:p>
    <w:p w14:paraId="01F67D2D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Заявки на участие в отборе, поступившие после окончания срока приема заявок, не регистрируются и к участию в отборе не допускаются. </w:t>
      </w:r>
    </w:p>
    <w:p w14:paraId="682CEA1B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Заявки на участие в отборе могут быть отозваны СО НКО до окончания срока приема заявок путем направления в адрес Комитета соответствующего обращения. Отозванные заявки не учитываются при определении количества заявок, представленных на участие в отборе.</w:t>
      </w:r>
    </w:p>
    <w:p w14:paraId="1E1E07F2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допускается внесение изменений в заявку на участие в отборе. Дополнительные документы могут быть представлены к заявке только </w:t>
      </w:r>
      <w:r>
        <w:rPr>
          <w:rFonts w:ascii="Times New Roman" w:hAnsi="Times New Roman"/>
        </w:rPr>
        <w:lastRenderedPageBreak/>
        <w:t>по запросу Главного распорядителя.</w:t>
      </w:r>
    </w:p>
    <w:p w14:paraId="01239C3F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Заявка регистрируется Комитетом в журнале регистрации заявок для участия в отборе (приложение 2 к настоящему Порядку).</w:t>
      </w:r>
    </w:p>
    <w:p w14:paraId="4E2DBB62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В срок, не позднее 14 календарных дней, следующего за датой окончания приема заявок на участие в отборе, Комитет осуществляет проверку СО НКО и заявки на соответствие требованиям, указанным в пункте 1.7, 2.7 и 2.8 настоящего Порядка.</w:t>
      </w:r>
    </w:p>
    <w:p w14:paraId="4B7A75AB" w14:textId="77777777" w:rsidR="00174461" w:rsidRDefault="00174461" w:rsidP="00174461">
      <w:pPr>
        <w:widowControl w:val="0"/>
        <w:numPr>
          <w:ilvl w:val="1"/>
          <w:numId w:val="1"/>
        </w:numPr>
        <w:tabs>
          <w:tab w:val="left" w:pos="1424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Основаниями для отклонения заявки являются:</w:t>
      </w:r>
    </w:p>
    <w:p w14:paraId="340108F9" w14:textId="77777777" w:rsidR="00174461" w:rsidRDefault="00174461" w:rsidP="00174461">
      <w:pPr>
        <w:widowControl w:val="0"/>
        <w:numPr>
          <w:ilvl w:val="0"/>
          <w:numId w:val="6"/>
        </w:numPr>
        <w:tabs>
          <w:tab w:val="left" w:pos="1130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несоответствие СО НКО условиям, установленным к получателям субсидии в пункте 1.7 и требованиям, предъявляемым в пункте 2.7 настоящего Порядка;</w:t>
      </w:r>
    </w:p>
    <w:p w14:paraId="26C208DB" w14:textId="77777777" w:rsidR="00174461" w:rsidRDefault="00174461" w:rsidP="00174461">
      <w:pPr>
        <w:widowControl w:val="0"/>
        <w:numPr>
          <w:ilvl w:val="0"/>
          <w:numId w:val="6"/>
        </w:numPr>
        <w:tabs>
          <w:tab w:val="left" w:pos="1403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несоответствие заявки и прилагаемых документов СО НКО требованиям, установленным в пункте 2.8 настоящего Порядка;</w:t>
      </w:r>
    </w:p>
    <w:p w14:paraId="7CDA8F93" w14:textId="77777777" w:rsidR="00174461" w:rsidRDefault="00174461" w:rsidP="00174461">
      <w:pPr>
        <w:widowControl w:val="0"/>
        <w:numPr>
          <w:ilvl w:val="0"/>
          <w:numId w:val="6"/>
        </w:numPr>
        <w:tabs>
          <w:tab w:val="left" w:pos="1130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несоответствие направлений расходов, указанных СО НКО в заявке, требованиям, установленным в пунктах 1.5 и 1.6 настоящего Порядка;</w:t>
      </w:r>
    </w:p>
    <w:p w14:paraId="67C2E852" w14:textId="77777777" w:rsidR="00174461" w:rsidRDefault="00174461" w:rsidP="00174461">
      <w:pPr>
        <w:widowControl w:val="0"/>
        <w:numPr>
          <w:ilvl w:val="0"/>
          <w:numId w:val="6"/>
        </w:numPr>
        <w:tabs>
          <w:tab w:val="left" w:pos="1130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недостоверность представленной СО НКО информации в заявке;</w:t>
      </w:r>
    </w:p>
    <w:p w14:paraId="3B577D9D" w14:textId="77777777" w:rsidR="00174461" w:rsidRDefault="00174461" w:rsidP="00174461">
      <w:pPr>
        <w:widowControl w:val="0"/>
        <w:numPr>
          <w:ilvl w:val="0"/>
          <w:numId w:val="6"/>
        </w:numPr>
        <w:tabs>
          <w:tab w:val="left" w:pos="1130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подача СО НКО заявки после даты и (или) времени, определенных для подачи заявок.</w:t>
      </w:r>
    </w:p>
    <w:p w14:paraId="267AB220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может являться основанием для отказа в рассмотрении заявки СО НКО наличие в документах заявки орфографических или арифметических ошибок, за исключением случаев, когда такие ошибки имеют существенное значение для оценки содержания представленных документов. </w:t>
      </w:r>
    </w:p>
    <w:p w14:paraId="4C10310B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bookmarkStart w:id="6" w:name="_Hlk72486400"/>
      <w:r>
        <w:rPr>
          <w:rFonts w:ascii="Times New Roman" w:hAnsi="Times New Roman"/>
        </w:rPr>
        <w:t>Информация о заявках (включая информацию о наименовании СО НКО, ее основной государственный регистрационный номер и (или) идентификационный номер налогоплательщика, название и (или) краткое описание проекта) размещается в информационно-телекоммуникационной сети «Интернет» на официальном сайте Гатчинского муниципального района.</w:t>
      </w:r>
    </w:p>
    <w:p w14:paraId="24364E69" w14:textId="77777777" w:rsidR="00174461" w:rsidRDefault="00174461" w:rsidP="00174461">
      <w:pPr>
        <w:pStyle w:val="1"/>
        <w:tabs>
          <w:tab w:val="left" w:pos="1687"/>
        </w:tabs>
        <w:ind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2.19.1   При подаче заявки на участие в отборе СО НКО должны подтвердить согласие на публикацию в соответствии с приложением 1 к настоящему порядку.</w:t>
      </w:r>
    </w:p>
    <w:bookmarkEnd w:id="6"/>
    <w:p w14:paraId="526ADCB3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Комитет в срок не позднее 14 календарных дней со дня окончания приема заявок принимает решение об определении заявок, допущенных к участию в отборе, и об отклонении заявок.</w:t>
      </w:r>
    </w:p>
    <w:p w14:paraId="68A18E99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Комитет в течение 5 календарных дней со дня принятия решения об отклонении заявки направляет СО НКО соответствующее уведомление на электронную почту СО НКО, указанную в заявке.</w:t>
      </w:r>
    </w:p>
    <w:p w14:paraId="18E8800A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В целях проведения отбора создается конкурсная комиссия по отбору получателей субсидии (далее – конкурсная комиссия), состав которой утверждается правовым актом администрации Гатчинского муниципального района. Конкурсная комиссия осуществляет свою деятельность в соответствии с Положением о конкурсной комиссии (приложение 3 к настоящему Порядку).</w:t>
      </w:r>
    </w:p>
    <w:p w14:paraId="2A84CE29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Комитет не позднее 14 календарных дней после принятия решения, указанного в пункте 2.20 настоящего Порядка, организует проведение заседания конкурсной комиссии с участием участников отбора для очной защиты проекта, поданного в заявке на участие в отборе.</w:t>
      </w:r>
    </w:p>
    <w:p w14:paraId="43E5BC28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Допущенные к участию в отборе заявки представляются Комитетом на рассмотрение конкурсной комиссии для оценки не позднее 3 календарных дней до даты заседания конкурсной комиссии.</w:t>
      </w:r>
    </w:p>
    <w:p w14:paraId="5F702C63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Комитет организует приглашение участников отбора в письменной форме на адрес электронной почты, указанный в заявке.</w:t>
      </w:r>
    </w:p>
    <w:p w14:paraId="6D63B458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В случае неявки участника отбора на заседание конкурсной комиссии конкурсная комиссия принимает решение о проведении или непроведении дополнительного заседания конкурсной комиссии для оценки проекта, поданного в составе заявки участником отбора.</w:t>
      </w:r>
    </w:p>
    <w:p w14:paraId="250A80C4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Каждый член конкурсной комиссии, присутствующий на заседании конкурсной комиссии, оценивает заявку в соответствии с критериями оценки заявки (приложение 4 к настоящему Порядку).</w:t>
      </w:r>
    </w:p>
    <w:p w14:paraId="1EFAAF27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В случае если на дату окончания приема заявок зарегистрирована только одна заявка и по ней принято решение о допуске к участию в отборе, то по данной единственной заявке конкурсной комиссией происходит рассмотрение и оценка заявки.</w:t>
      </w:r>
    </w:p>
    <w:p w14:paraId="121E3DBE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В случае отсутствия заявок на участие в конкурсном отборе или в случае принятия решения о недопуске к участию в конкурсном отборе всех СО НКО, подавших заявки, конкурсный отбор признается несостоявшимся.</w:t>
      </w:r>
    </w:p>
    <w:p w14:paraId="2D335BF2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Все члены конкурсной комиссии оценивают заявки, поданные СО НКО на участие в отборе, после выступления участника отбора, распределяя баллы в соответствии с критериями оценки заявок. Затем баллы всех членов конкурсной комиссии суммируются.</w:t>
      </w:r>
    </w:p>
    <w:p w14:paraId="265B160D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Конкурсная комиссия формирует рейтинги участников отбора, в порядке убывания количества баллов в рейтинге.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lang w:bidi="ru-RU"/>
        </w:rPr>
        <w:t>Участник отбора, заявка которого получила наиболее высокий балл, занимает наиболее высокую позицию в рейтинге.</w:t>
      </w:r>
    </w:p>
    <w:p w14:paraId="0F69C0F9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Конкурсная комиссия с учетом объема субсидии утверждает проходной балл.</w:t>
      </w:r>
    </w:p>
    <w:p w14:paraId="671CD889" w14:textId="77777777" w:rsidR="00174461" w:rsidRDefault="00174461" w:rsidP="00174461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bookmarkStart w:id="7" w:name="_Hlk72486483"/>
      <w:r>
        <w:rPr>
          <w:sz w:val="28"/>
          <w:szCs w:val="28"/>
        </w:rPr>
        <w:t>На основании рейтинга конкурсная комиссия выносит решение о признании участников победителями отбора, рекомендуя к предоставлению субсидии участников отбора, заявки которых заняли наиболее высокую позицию в рейтинге. Размер предоставляемой субсидии определяется с учетом пунктов 1.10 и 1.11 настоящего Порядка.</w:t>
      </w:r>
    </w:p>
    <w:bookmarkEnd w:id="7"/>
    <w:p w14:paraId="58ABF5EE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Конкурсная комиссия вправе дать рекомендацию участникам отбора, заявки которых заняли следующее место в рейтинге за заявкой, имеющей минимальное количество баллов из числа заявок, рекомендованных к предоставлению субсидии, о внесении изменения в календарный план проекта и (или) об уменьшении запрашиваемой суммы субсидии (далее - рекомендация). Секретарь конкурсной комиссии в течение одного рабочего дня, следующего за днем предоставления рекомендации, направляет уведомление с данной рекомендацией на адрес электронной почты, указанный в заявке.</w:t>
      </w:r>
    </w:p>
    <w:p w14:paraId="58069675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 отбора, получивший уведомление с рекомендацией конкурсной комиссии, вносит изменения в календарный план проекта и (или) </w:t>
      </w:r>
      <w:r>
        <w:rPr>
          <w:rFonts w:ascii="Times New Roman" w:hAnsi="Times New Roman"/>
        </w:rPr>
        <w:lastRenderedPageBreak/>
        <w:t xml:space="preserve">смету расходов проекта и представляет соответствующее обращение в Комитет с приложением календарного плана проекта и (или) сметы расходов проекта в новой редакции не позднее одного рабочего дня со дня получения рекомендации. В случае представления обращения о внесении изменений в соответствии с рекомендациями в календарный план проекта и (или) смету расходов (далее - обращение) в установленный срок конкурсная комиссия рассматривает новую редакцию документов и принимает решение о признании/непризнании участника отбора победителем отбора и </w:t>
      </w:r>
      <w:proofErr w:type="spellStart"/>
      <w:r>
        <w:rPr>
          <w:rFonts w:ascii="Times New Roman" w:hAnsi="Times New Roman"/>
        </w:rPr>
        <w:t>рекомендовании</w:t>
      </w:r>
      <w:proofErr w:type="spellEnd"/>
      <w:r>
        <w:rPr>
          <w:rFonts w:ascii="Times New Roman" w:hAnsi="Times New Roman"/>
        </w:rPr>
        <w:t xml:space="preserve"> его к предоставлению субсидии.</w:t>
      </w:r>
    </w:p>
    <w:p w14:paraId="0FC6EF08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Участники отбора, не набравшие установленный конкурсной комиссией балл и не представившие обращения в соответствии с пунктом 2.35 настоящего Порядка, считаются не допущенными к предоставлению субсидии. </w:t>
      </w:r>
    </w:p>
    <w:p w14:paraId="5DCCC84B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СО НКО, не прошедшим отбор, комплект документов не возвращается.</w:t>
      </w:r>
    </w:p>
    <w:p w14:paraId="142CBC8A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СО НКО, не прошедшие отбор, уведомляются администрацией Гатчинского муниципального района письменно не позднее 10 календарных дней после подведения итогов отбора.</w:t>
      </w:r>
    </w:p>
    <w:p w14:paraId="1349C510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bookmarkStart w:id="8" w:name="_Hlk72486510"/>
      <w:r>
        <w:rPr>
          <w:rFonts w:ascii="Times New Roman" w:hAnsi="Times New Roman"/>
        </w:rPr>
        <w:t>По итогам оценки конкурсной комиссией заявок секретарем комиссии составляется протокол оценки заявок и результатов проведения конкурсного отбора, который подписывается председателем и секретарем конкурсной комиссии. Все решения конкурсной комиссии оформляются также протоколами, которые подписываются председателем и секретарем конкурсной комиссии и размещаются в информационно-телекоммуникационной сети «Интернет» не позднее 14 календарных дней после подведения итогов отбора.</w:t>
      </w:r>
    </w:p>
    <w:p w14:paraId="1019C2DE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Итоги отбора подводятся конкурсной комиссией на итоговом заседании конкурсной комиссии путем оформления итогового протокола, в котором приводится окончательный перечень победителей отбора (с учетом пунктов 2.33 и 2.35 настоящего Порядка) и принимается решение о рекомендации победителей отбора к предоставлению субсидии. </w:t>
      </w:r>
    </w:p>
    <w:bookmarkEnd w:id="8"/>
    <w:p w14:paraId="47558023" w14:textId="77777777" w:rsidR="00174461" w:rsidRDefault="00174461" w:rsidP="00174461">
      <w:pPr>
        <w:pStyle w:val="1"/>
        <w:numPr>
          <w:ilvl w:val="1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Решение о предоставлении субсидий СО НКО принимается Главным распорядителем на основании протокола конкурсной комиссии, утверждается постановлением администрации Гатчинского муниципального района и подлежат размещению на официальном сайте Гатчинского муниципального района не позднее 10 календарных дней после подведения итогов отбора.  СО НКО, указанные в данном постановлении администрации Гатчинского муниципального района, являются получателями субсидий.</w:t>
      </w:r>
    </w:p>
    <w:p w14:paraId="36218F1D" w14:textId="77777777" w:rsidR="00174461" w:rsidRDefault="00174461" w:rsidP="00174461">
      <w:pPr>
        <w:pStyle w:val="1"/>
        <w:tabs>
          <w:tab w:val="left" w:pos="1687"/>
        </w:tabs>
        <w:ind w:left="567" w:right="-1" w:firstLine="0"/>
        <w:rPr>
          <w:rFonts w:ascii="Times New Roman" w:hAnsi="Times New Roman"/>
        </w:rPr>
      </w:pPr>
    </w:p>
    <w:p w14:paraId="407C218E" w14:textId="77777777" w:rsidR="00174461" w:rsidRDefault="00174461" w:rsidP="0017446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Условия и порядок предоставления субсидий.</w:t>
      </w:r>
    </w:p>
    <w:p w14:paraId="75200C24" w14:textId="77777777" w:rsidR="00174461" w:rsidRDefault="00174461" w:rsidP="00174461">
      <w:pPr>
        <w:numPr>
          <w:ilvl w:val="0"/>
          <w:numId w:val="7"/>
        </w:num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Субсидия предоставляется на основании соглашения, заключенного между Главным распорядителем и получателем субсидии не позднее 30 календарных дней со дня издания постановления, указанного в пункте 2.41 настоящего Порядка.</w:t>
      </w:r>
    </w:p>
    <w:p w14:paraId="697EACD3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Получатель субсидии для заключения соглашения о предоставлении субсидии предоставляет Главному распорядителю следующие документы:</w:t>
      </w:r>
    </w:p>
    <w:p w14:paraId="3BB8FC49" w14:textId="77777777" w:rsidR="00174461" w:rsidRDefault="00174461" w:rsidP="00174461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государственной регистрации получателя субсидии, заверенная подписью руководителя (представителя) и печатью СО НКО;</w:t>
      </w:r>
    </w:p>
    <w:p w14:paraId="42B349FF" w14:textId="77777777" w:rsidR="00174461" w:rsidRDefault="00174461" w:rsidP="00174461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постановке на учет в налоговых органах, заверенная подписью руководителя (представителя) и печатью СО НКО;</w:t>
      </w:r>
    </w:p>
    <w:p w14:paraId="732A8E6E" w14:textId="77777777" w:rsidR="00174461" w:rsidRDefault="00174461" w:rsidP="00174461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полномочия руководителя (представителя) СО НКО, заверенная подписью руководителя (представителя) и печатью СО НКО;</w:t>
      </w:r>
    </w:p>
    <w:p w14:paraId="42A70726" w14:textId="77777777" w:rsidR="00174461" w:rsidRDefault="00174461" w:rsidP="00174461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банковских реквизитах с указанием расчетного счета получателя субсидии.</w:t>
      </w:r>
    </w:p>
    <w:p w14:paraId="1CCA19F1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Для заключения соглашения о предоставлении субсидии Главный распорядитель дополнительно запрашивает в налоговых органах по каналам межведомственного взаимодействия в отношении получателей субсидии следующие документы:</w:t>
      </w:r>
    </w:p>
    <w:p w14:paraId="105203ED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наличии (отсутствии) задолженности по уплате налогов, сборов, страховых взносов, пеней, штрафов, процентов, подлежащих уплате в соответствии с законодательством о налогах и сборах Российской Федерации; </w:t>
      </w:r>
    </w:p>
    <w:p w14:paraId="356D589D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Единого государственного реестра юридических лиц.</w:t>
      </w:r>
    </w:p>
    <w:p w14:paraId="3EED5DBF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Главный распорядитель рассматривает документы, указанные в пункте 3.2 и 3.3 в течение не более чем 10 календарных дней.</w:t>
      </w:r>
    </w:p>
    <w:p w14:paraId="333232A4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Основанием для отказа получателю субсидии в предоставлении субсидии являются выявленные по состоянию на планируемую дату заключения соглашения: </w:t>
      </w:r>
    </w:p>
    <w:p w14:paraId="27CD97A5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3.5.1. несоответствие получателя субсидии условиям, указанным в пункте 1.7, или непредставление (предоставление не в полном объеме) документов, указанных в пункте 3.2 настоящего Порядка;</w:t>
      </w:r>
    </w:p>
    <w:p w14:paraId="153F5528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3.5.2. недостоверные сведения, представленные получателем субсидии в составе заявки и выявленные в ходе анализа дополнительных документов, указанных в пункте 3.2 и 3.3 настоящего порядка;</w:t>
      </w:r>
    </w:p>
    <w:p w14:paraId="39B2AC8F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3.5.3. выявленные по состоянию на предполагаемую дату заключения соглашения сведения о наличии задолженности по уплате налогов, сборов, страховых взносов, пеней, штрафов, процентов, подлежащих уплате в соответствии с законодательством о налогах и сборах Российской Федерации.</w:t>
      </w:r>
    </w:p>
    <w:p w14:paraId="15DB802A" w14:textId="644AC6B3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48A9">
        <w:rPr>
          <w:sz w:val="28"/>
          <w:szCs w:val="28"/>
        </w:rPr>
        <w:t>6</w:t>
      </w:r>
      <w:r>
        <w:rPr>
          <w:sz w:val="28"/>
          <w:szCs w:val="28"/>
        </w:rPr>
        <w:t>. В случае выявления оснований для отказа получателю субсидии в предоставлении субсидии, указанных в пункте 3.5. настоящего Порядка, Главный распорядитель уведомляет получателя субсидии об отказе в письменной форме.</w:t>
      </w:r>
    </w:p>
    <w:p w14:paraId="20D07FC9" w14:textId="573FC64E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48A9">
        <w:rPr>
          <w:sz w:val="28"/>
          <w:szCs w:val="28"/>
        </w:rPr>
        <w:t>7</w:t>
      </w:r>
      <w:r>
        <w:rPr>
          <w:sz w:val="28"/>
          <w:szCs w:val="28"/>
        </w:rPr>
        <w:t>. Соглашение о предоставлении субсидии заключаются между Главным распорядителем и получателями субсидий в соответствии с формой, утвержденной приказом комитета финансов Гатчинского муниципального района.</w:t>
      </w:r>
    </w:p>
    <w:p w14:paraId="79C30228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bookmarkStart w:id="9" w:name="_Hlk72486641"/>
      <w:r>
        <w:rPr>
          <w:sz w:val="28"/>
          <w:szCs w:val="28"/>
        </w:rPr>
        <w:t>Соглашениями в том числе предусматриваются:</w:t>
      </w:r>
    </w:p>
    <w:p w14:paraId="4936A4F4" w14:textId="77777777" w:rsidR="00174461" w:rsidRDefault="00174461" w:rsidP="00174461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цели, условия и сроки предоставления субсидий, размер субсидий, значения показателей результативности предоставления субсидий;</w:t>
      </w:r>
    </w:p>
    <w:p w14:paraId="5062F82F" w14:textId="77777777" w:rsidR="00174461" w:rsidRDefault="00174461" w:rsidP="00174461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получателей субсидий за несоблюдение условий соглашения;</w:t>
      </w:r>
    </w:p>
    <w:p w14:paraId="7FD81137" w14:textId="77777777" w:rsidR="00174461" w:rsidRDefault="00174461" w:rsidP="00174461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порядок, сроки и формы представления отчетности об осуществлении расходов, источником финансового обеспечения которых является субсидия;</w:t>
      </w:r>
    </w:p>
    <w:p w14:paraId="1F196BA2" w14:textId="77777777" w:rsidR="00174461" w:rsidRDefault="00174461" w:rsidP="00174461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согласие получателя субсидии на осуществление</w:t>
      </w:r>
      <w:r>
        <w:rPr>
          <w:sz w:val="28"/>
          <w:szCs w:val="28"/>
        </w:rPr>
        <w:t xml:space="preserve"> проверки Главным распорядителем и уполномоченными органами муниципального финансового контроля соблюдения условий, целей и порядка предоставления субсидии их получателями, установленных настоящим порядком, в соответствии с порядками   осуществления   главными распорядителями и органами муниципального финансового контроля соблюдения получателями субсидии условий, целей и порядка предоставления субсидии и согласие их получателей на осуществление этих проверок;</w:t>
      </w:r>
    </w:p>
    <w:p w14:paraId="2D42FB0C" w14:textId="77777777" w:rsidR="00174461" w:rsidRDefault="00174461" w:rsidP="00174461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учреждениями;</w:t>
      </w:r>
    </w:p>
    <w:p w14:paraId="7DA5C2FD" w14:textId="77777777" w:rsidR="00174461" w:rsidRDefault="00174461" w:rsidP="00174461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обязательство получателя субсидии включать в договоры (соглашения), заключенные в целях исполнения обязательств по соглашению, положения о согласии лиц, являющихся поставщиками (подрядчиками, исполнителями), на осуществление Главным распорядителем и </w:t>
      </w:r>
      <w:r>
        <w:rPr>
          <w:sz w:val="28"/>
          <w:szCs w:val="28"/>
        </w:rPr>
        <w:t>органами муниципального финансового контроля</w:t>
      </w:r>
      <w:r>
        <w:rPr>
          <w:color w:val="000000"/>
          <w:sz w:val="28"/>
          <w:szCs w:val="28"/>
          <w:lang w:bidi="ru-RU"/>
        </w:rPr>
        <w:t xml:space="preserve"> проверок соблюдения ими условий, целей и порядка предоставления субсидии (за исключением государственных (муниципальных) унитарных предприятий, хозяйственных товариществ и обществ с участием публично-</w:t>
      </w:r>
      <w:r>
        <w:rPr>
          <w:color w:val="000000"/>
          <w:sz w:val="28"/>
          <w:szCs w:val="28"/>
          <w:lang w:bidi="ru-RU"/>
        </w:rPr>
        <w:softHyphen/>
        <w:t>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капиталах);</w:t>
      </w:r>
    </w:p>
    <w:p w14:paraId="5B3656A0" w14:textId="77777777" w:rsidR="00174461" w:rsidRDefault="00174461" w:rsidP="00174461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условия согласования новых условий соглашений или расторжения соглашения при недостижении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bookmarkEnd w:id="9"/>
    <w:p w14:paraId="4EA6158F" w14:textId="68D6BB3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48A9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bookmarkStart w:id="10" w:name="_Hlk72486660"/>
      <w:r>
        <w:rPr>
          <w:sz w:val="28"/>
          <w:szCs w:val="28"/>
        </w:rPr>
        <w:t xml:space="preserve">В случае отказа получателя субсидии от заключения соглашения о предоставлении субсидии либо нарушении срока заключения соглашения о предоставлении субсидии Главный распорядитель принимает решение о признании получателя субсидии уклонившимися от заключения соглашения и проведении отбора получателей субсидии в отношении нераспределенных </w:t>
      </w:r>
      <w:r>
        <w:rPr>
          <w:sz w:val="28"/>
          <w:szCs w:val="28"/>
        </w:rPr>
        <w:lastRenderedPageBreak/>
        <w:t>средств в соответствии с требованиями настоящего порядка, либо возвращает невостребованные средства в бюджет Гатчинского муниципального района.</w:t>
      </w:r>
      <w:bookmarkEnd w:id="10"/>
    </w:p>
    <w:p w14:paraId="5495FC32" w14:textId="29BE48FE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48A9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bookmarkStart w:id="11" w:name="_Hlk72504964"/>
      <w:r>
        <w:rPr>
          <w:sz w:val="28"/>
          <w:szCs w:val="28"/>
        </w:rPr>
        <w:t>Перечисление субсидии осуществляется в порядке, предусмотренном бюджетным законодательством, в соответствии с заключенными соглашениями о предоставлении субсидии на расчетный счет получателя субсидии, открытый в учреждении Центрального банка Российской Федерации или кредитной организации, указанный получателем субсидии в соглашении о предоставлении субсидии. В случа</w:t>
      </w:r>
      <w:r w:rsidR="00DC16BE">
        <w:rPr>
          <w:sz w:val="28"/>
          <w:szCs w:val="28"/>
        </w:rPr>
        <w:t xml:space="preserve">ях, </w:t>
      </w:r>
      <w:r>
        <w:rPr>
          <w:sz w:val="28"/>
          <w:szCs w:val="28"/>
        </w:rPr>
        <w:t>установлен</w:t>
      </w:r>
      <w:r w:rsidR="00DC16BE">
        <w:rPr>
          <w:sz w:val="28"/>
          <w:szCs w:val="28"/>
        </w:rPr>
        <w:t>ных</w:t>
      </w:r>
      <w:r>
        <w:rPr>
          <w:sz w:val="28"/>
          <w:szCs w:val="28"/>
        </w:rPr>
        <w:t xml:space="preserve"> бюджетным законодательством требований о казначейском сопровождении</w:t>
      </w:r>
      <w:r w:rsidR="00DC16BE">
        <w:rPr>
          <w:sz w:val="28"/>
          <w:szCs w:val="28"/>
        </w:rPr>
        <w:t>,</w:t>
      </w:r>
      <w:r>
        <w:rPr>
          <w:sz w:val="28"/>
          <w:szCs w:val="28"/>
        </w:rPr>
        <w:t xml:space="preserve"> субсидия перечисляется на счета, открытые в территориальном органе Федерального казначейства или комитете финансов Гатчинского муниципального района. Перечисление субсидии осуществляется на основании заявки о предоставлении субсидии по форме, установленной соглашением</w:t>
      </w:r>
      <w:bookmarkEnd w:id="11"/>
      <w:r>
        <w:rPr>
          <w:sz w:val="28"/>
          <w:szCs w:val="28"/>
        </w:rPr>
        <w:t>, но не позднее 15 календарных дней с даты его подписания.</w:t>
      </w:r>
    </w:p>
    <w:p w14:paraId="18F8DD90" w14:textId="321E4B58" w:rsidR="00174461" w:rsidRDefault="00174461" w:rsidP="00174461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848A9">
        <w:rPr>
          <w:sz w:val="28"/>
          <w:szCs w:val="28"/>
        </w:rPr>
        <w:t>10</w:t>
      </w:r>
      <w:r>
        <w:rPr>
          <w:sz w:val="28"/>
          <w:szCs w:val="28"/>
        </w:rPr>
        <w:t xml:space="preserve">. Результатами предоставления субсидии являются реализация социальных проектов, </w:t>
      </w:r>
      <w:r w:rsidR="00095AAA" w:rsidRPr="00095AAA">
        <w:rPr>
          <w:sz w:val="28"/>
          <w:szCs w:val="28"/>
        </w:rPr>
        <w:t>проектов СО НКО, связанных с организацией консультационной и информационной поддержки и содействия в организации подготовки, профессиональной переподготовки и повышения квалификации работников и добровольцев   СО НКО, осуществляющих деятельность на территории Гатчинского муниципального района Ленинградской области</w:t>
      </w:r>
      <w:r>
        <w:rPr>
          <w:sz w:val="28"/>
          <w:szCs w:val="28"/>
        </w:rPr>
        <w:t>.</w:t>
      </w:r>
    </w:p>
    <w:p w14:paraId="1E589729" w14:textId="42671515" w:rsidR="00174461" w:rsidRDefault="00174461" w:rsidP="00174461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3.1</w:t>
      </w:r>
      <w:r w:rsidR="002848A9">
        <w:rPr>
          <w:sz w:val="28"/>
          <w:szCs w:val="28"/>
        </w:rPr>
        <w:t>0</w:t>
      </w:r>
      <w:r>
        <w:rPr>
          <w:sz w:val="28"/>
          <w:szCs w:val="28"/>
        </w:rPr>
        <w:t>.1 Целевыми показателями, необходимыми для достижения результатов предоставления субсидии, являются:</w:t>
      </w:r>
    </w:p>
    <w:p w14:paraId="47ABBC10" w14:textId="77777777" w:rsidR="00174461" w:rsidRDefault="00174461" w:rsidP="00174461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о мероприятиях проекта (социальные сети, СМИ);</w:t>
      </w:r>
    </w:p>
    <w:p w14:paraId="225A862F" w14:textId="77777777" w:rsidR="00174461" w:rsidRDefault="00174461" w:rsidP="00174461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реализованных мероприятий в рамках проекта;</w:t>
      </w:r>
    </w:p>
    <w:p w14:paraId="05DA80C9" w14:textId="4912D233" w:rsidR="00174461" w:rsidRDefault="00174461" w:rsidP="00174461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2848A9">
        <w:rPr>
          <w:sz w:val="28"/>
          <w:szCs w:val="28"/>
        </w:rPr>
        <w:t>СО НКО</w:t>
      </w:r>
      <w:r>
        <w:rPr>
          <w:sz w:val="28"/>
          <w:szCs w:val="28"/>
        </w:rPr>
        <w:t xml:space="preserve"> Гатчинского муниципального района</w:t>
      </w:r>
      <w:r w:rsidR="002848A9">
        <w:rPr>
          <w:sz w:val="28"/>
          <w:szCs w:val="28"/>
        </w:rPr>
        <w:t>, получивших поддержку</w:t>
      </w:r>
      <w:r>
        <w:rPr>
          <w:sz w:val="28"/>
          <w:szCs w:val="28"/>
        </w:rPr>
        <w:t xml:space="preserve"> за счет субсидии</w:t>
      </w:r>
      <w:r w:rsidR="002848A9">
        <w:rPr>
          <w:sz w:val="28"/>
          <w:szCs w:val="28"/>
        </w:rPr>
        <w:t>.</w:t>
      </w:r>
    </w:p>
    <w:p w14:paraId="3CEE8F0F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показатели и их значения устанавливаются в соглашении.</w:t>
      </w:r>
    </w:p>
    <w:p w14:paraId="26F3191A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3.12. Датой, на которую определяется факт достижения установленного в соглашении показателя, является 30 декабря года, в котором предоставляется субсидия.</w:t>
      </w:r>
    </w:p>
    <w:p w14:paraId="20FA9048" w14:textId="77777777" w:rsidR="00174461" w:rsidRDefault="00174461" w:rsidP="00174461">
      <w:pPr>
        <w:ind w:firstLine="567"/>
        <w:jc w:val="both"/>
        <w:rPr>
          <w:sz w:val="28"/>
          <w:szCs w:val="28"/>
        </w:rPr>
      </w:pPr>
    </w:p>
    <w:p w14:paraId="477DDBB8" w14:textId="77777777" w:rsidR="00174461" w:rsidRDefault="00174461" w:rsidP="0017446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отчетности</w:t>
      </w:r>
    </w:p>
    <w:p w14:paraId="4262F936" w14:textId="77777777" w:rsidR="00174461" w:rsidRDefault="00174461" w:rsidP="00174461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D16F08">
        <w:rPr>
          <w:sz w:val="28"/>
          <w:szCs w:val="28"/>
        </w:rPr>
        <w:t>Получатель субсидии в ходе реализации социального проекта предоставляет Главному распорядителю отчет об осуществлении расходов, источником финансового обеспечения которых является субсидия, не реже одного раза в квартал, по форме и в сроки, утвержденные в соглашении о предоставлении субсидии</w:t>
      </w:r>
      <w:r>
        <w:rPr>
          <w:sz w:val="28"/>
          <w:szCs w:val="28"/>
        </w:rPr>
        <w:t>.</w:t>
      </w:r>
    </w:p>
    <w:p w14:paraId="69FF5E83" w14:textId="77777777" w:rsidR="00174461" w:rsidRDefault="00174461" w:rsidP="00174461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D16F08">
        <w:rPr>
          <w:sz w:val="28"/>
          <w:szCs w:val="28"/>
        </w:rPr>
        <w:t>Получатель субсидии по итогам реализации социального проекта предоставляет Главному распорядителю по формам, утвержденным в соглашении о предоставлении субсидии</w:t>
      </w:r>
      <w:r>
        <w:rPr>
          <w:sz w:val="28"/>
          <w:szCs w:val="28"/>
        </w:rPr>
        <w:t>:</w:t>
      </w:r>
    </w:p>
    <w:p w14:paraId="04D9B5E3" w14:textId="77777777" w:rsidR="00174461" w:rsidRDefault="00174461" w:rsidP="00174461">
      <w:pPr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субсидия, с приложением копий подтверждающих документов первичного бухгалтерского учета о целевом </w:t>
      </w:r>
      <w:r>
        <w:rPr>
          <w:sz w:val="28"/>
          <w:szCs w:val="28"/>
        </w:rPr>
        <w:lastRenderedPageBreak/>
        <w:t>расходовании денежных средств, заверенных подписью и печатью руководителя получателя субсидии;</w:t>
      </w:r>
    </w:p>
    <w:p w14:paraId="2F238754" w14:textId="77777777" w:rsidR="00174461" w:rsidRDefault="00174461" w:rsidP="00174461">
      <w:pPr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 о достижении целевых показателей реализации социального проекта;</w:t>
      </w:r>
    </w:p>
    <w:p w14:paraId="010B6E65" w14:textId="77777777" w:rsidR="00174461" w:rsidRDefault="00174461" w:rsidP="00174461">
      <w:pPr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отчет о реализации проекта.</w:t>
      </w:r>
    </w:p>
    <w:p w14:paraId="2E96DA1B" w14:textId="77777777" w:rsidR="00174461" w:rsidRDefault="00174461" w:rsidP="00174461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D16F08">
        <w:rPr>
          <w:sz w:val="28"/>
          <w:szCs w:val="28"/>
        </w:rPr>
        <w:t>Порядок, сроки и формы представления отчета об осуществлении расходов, источником финансового обеспечения которых является субсидия, устанавливаются соглашением о предоставлении субсидии</w:t>
      </w:r>
      <w:r>
        <w:rPr>
          <w:sz w:val="28"/>
          <w:szCs w:val="28"/>
        </w:rPr>
        <w:t>.</w:t>
      </w:r>
    </w:p>
    <w:p w14:paraId="6C3A073D" w14:textId="77777777" w:rsidR="00174461" w:rsidRDefault="00174461" w:rsidP="00174461">
      <w:pPr>
        <w:ind w:left="5256"/>
        <w:jc w:val="both"/>
        <w:rPr>
          <w:sz w:val="28"/>
          <w:szCs w:val="28"/>
        </w:rPr>
      </w:pPr>
    </w:p>
    <w:p w14:paraId="093494CE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14:paraId="413D526A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В соответствии с Бюджетным кодексом Российской Федерации контроль за соблюдением получателями субсидий условий, целей и порядка предоставления субсидий осуществляется Главным распорядителем и органами муниципального финансового контроля Гатчинского муниципального района.</w:t>
      </w:r>
    </w:p>
    <w:p w14:paraId="688F9375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Главный распорядитель и органы муниципального финансового контроля Гатчинского муниципального района могут проводить проверки соблюдения условий, целей и порядка предоставления субсидий.</w:t>
      </w:r>
    </w:p>
    <w:p w14:paraId="6718DF5F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выявления нарушений условий предоставления субсидии Главный распорядитель составляет акт проверки и направляет получателю субсидии уведомление о возврате субсидий в бюджет Гатчинского муниципального района. В уведомлении указывается сумма, сроки, код бюджетной классификации, по которому должен быть осуществлен возврат субсидии. Получатель субсидии обязан осуществить возврат субсидии в течение семи рабочих дней с момента получения уведомления. В случае если получатель субсидии в добровольном порядке не перечислит суммы субсидий в бюджет Гатчинского муниципального района в размере и сроки, установленные уведомлением, взыскание суммы субсидии осуществляется в судебном порядке в соответствии с действующим законодательством.</w:t>
      </w:r>
    </w:p>
    <w:p w14:paraId="403E209E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В случае недостижения получателем субсидии результатов предоставления субсидии, установленных в соглашении о перечислении субсидии, субсидия подлежит возврату в бюджет Гатчинского муниципального района.</w:t>
      </w:r>
    </w:p>
    <w:p w14:paraId="142205EF" w14:textId="04E3572F" w:rsidR="00174461" w:rsidRDefault="00174461" w:rsidP="007164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В случае частичного достижения </w:t>
      </w:r>
      <w:r w:rsidRPr="006D24A3">
        <w:rPr>
          <w:sz w:val="28"/>
          <w:szCs w:val="28"/>
        </w:rPr>
        <w:t xml:space="preserve">получателем субсидии </w:t>
      </w:r>
      <w:r>
        <w:rPr>
          <w:sz w:val="28"/>
          <w:szCs w:val="28"/>
        </w:rPr>
        <w:t>результатов предоставления</w:t>
      </w:r>
      <w:r w:rsidRPr="006D24A3">
        <w:rPr>
          <w:sz w:val="28"/>
          <w:szCs w:val="28"/>
        </w:rPr>
        <w:t xml:space="preserve"> субсидии, установленных в соглашении о перечислении субсидии</w:t>
      </w:r>
      <w:r>
        <w:rPr>
          <w:sz w:val="28"/>
          <w:szCs w:val="28"/>
        </w:rPr>
        <w:t>, Главный распорядитель вправе применить к получателю субсидии штрафные санкции, порядок применения которых устанавливается соглашением.</w:t>
      </w:r>
    </w:p>
    <w:p w14:paraId="784A6E06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Неиспользованный остаток субсидии в очередном финансовом году подлежит возврату получателем субсидии в бюджет Гатчинского муниципального района. Порядок и сроки возврата неиспользованной субсидии определяется соглашением о предоставлении субсидии.</w:t>
      </w:r>
    </w:p>
    <w:p w14:paraId="5A6BD1F7" w14:textId="77777777" w:rsidR="00174461" w:rsidRDefault="00174461" w:rsidP="00174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Возврат неиспользованного остатка субсидии осуществляется получателем субсидии в бюджет Гатчинского муниципального района в </w:t>
      </w:r>
      <w:r>
        <w:rPr>
          <w:sz w:val="28"/>
          <w:szCs w:val="28"/>
        </w:rPr>
        <w:lastRenderedPageBreak/>
        <w:t xml:space="preserve">порядке, определенном комитетом финансов Гатчинского муниципального района. </w:t>
      </w:r>
    </w:p>
    <w:p w14:paraId="7562DF3F" w14:textId="77777777" w:rsidR="00174461" w:rsidRDefault="00174461" w:rsidP="00174461">
      <w:pPr>
        <w:rPr>
          <w:sz w:val="28"/>
          <w:szCs w:val="28"/>
        </w:rPr>
      </w:pPr>
    </w:p>
    <w:p w14:paraId="6D1B7104" w14:textId="77777777" w:rsidR="00174461" w:rsidRDefault="00174461" w:rsidP="00174461">
      <w:pPr>
        <w:rPr>
          <w:sz w:val="28"/>
          <w:szCs w:val="28"/>
        </w:rPr>
      </w:pPr>
    </w:p>
    <w:p w14:paraId="50CB8D7B" w14:textId="77777777" w:rsidR="00174461" w:rsidRDefault="00174461" w:rsidP="00174461">
      <w:pPr>
        <w:rPr>
          <w:sz w:val="28"/>
          <w:szCs w:val="28"/>
        </w:rPr>
      </w:pPr>
    </w:p>
    <w:p w14:paraId="2BFF783C" w14:textId="77777777" w:rsidR="00174461" w:rsidRDefault="00174461" w:rsidP="00174461">
      <w:pPr>
        <w:rPr>
          <w:sz w:val="28"/>
          <w:szCs w:val="28"/>
        </w:rPr>
      </w:pPr>
    </w:p>
    <w:p w14:paraId="02B45364" w14:textId="77777777" w:rsidR="00174461" w:rsidRDefault="00174461" w:rsidP="00174461">
      <w:pPr>
        <w:rPr>
          <w:sz w:val="28"/>
          <w:szCs w:val="28"/>
        </w:rPr>
      </w:pPr>
    </w:p>
    <w:p w14:paraId="5AEFE2A4" w14:textId="77777777" w:rsidR="00174461" w:rsidRDefault="00174461" w:rsidP="00174461">
      <w:pPr>
        <w:rPr>
          <w:sz w:val="28"/>
          <w:szCs w:val="28"/>
        </w:rPr>
      </w:pPr>
    </w:p>
    <w:p w14:paraId="3FD69A14" w14:textId="77777777" w:rsidR="00174461" w:rsidRDefault="00174461" w:rsidP="00174461">
      <w:pPr>
        <w:rPr>
          <w:sz w:val="28"/>
          <w:szCs w:val="28"/>
        </w:rPr>
      </w:pPr>
    </w:p>
    <w:p w14:paraId="26E1BC58" w14:textId="77777777" w:rsidR="00174461" w:rsidRDefault="00174461" w:rsidP="00174461">
      <w:pPr>
        <w:rPr>
          <w:sz w:val="28"/>
          <w:szCs w:val="28"/>
        </w:rPr>
      </w:pPr>
    </w:p>
    <w:p w14:paraId="3D0355F5" w14:textId="77777777" w:rsidR="00174461" w:rsidRDefault="00174461" w:rsidP="00174461">
      <w:pPr>
        <w:rPr>
          <w:sz w:val="28"/>
          <w:szCs w:val="28"/>
        </w:rPr>
      </w:pPr>
    </w:p>
    <w:p w14:paraId="6F8D2A42" w14:textId="77777777" w:rsidR="002848A9" w:rsidRDefault="002848A9" w:rsidP="00174461">
      <w:pPr>
        <w:rPr>
          <w:sz w:val="28"/>
          <w:szCs w:val="28"/>
        </w:rPr>
      </w:pPr>
    </w:p>
    <w:p w14:paraId="7876EE19" w14:textId="77777777" w:rsidR="002848A9" w:rsidRDefault="002848A9" w:rsidP="00174461">
      <w:pPr>
        <w:rPr>
          <w:sz w:val="28"/>
          <w:szCs w:val="28"/>
        </w:rPr>
      </w:pPr>
    </w:p>
    <w:p w14:paraId="603C7319" w14:textId="77777777" w:rsidR="002848A9" w:rsidRDefault="002848A9" w:rsidP="00174461">
      <w:pPr>
        <w:rPr>
          <w:sz w:val="28"/>
          <w:szCs w:val="28"/>
        </w:rPr>
      </w:pPr>
    </w:p>
    <w:p w14:paraId="654CC515" w14:textId="77777777" w:rsidR="002848A9" w:rsidRDefault="002848A9" w:rsidP="00174461">
      <w:pPr>
        <w:rPr>
          <w:sz w:val="28"/>
          <w:szCs w:val="28"/>
        </w:rPr>
      </w:pPr>
    </w:p>
    <w:p w14:paraId="06CFC019" w14:textId="77777777" w:rsidR="002848A9" w:rsidRDefault="002848A9" w:rsidP="00174461">
      <w:pPr>
        <w:rPr>
          <w:sz w:val="28"/>
          <w:szCs w:val="28"/>
        </w:rPr>
      </w:pPr>
    </w:p>
    <w:p w14:paraId="5BEAFDDA" w14:textId="77777777" w:rsidR="002848A9" w:rsidRDefault="002848A9" w:rsidP="00174461">
      <w:pPr>
        <w:rPr>
          <w:sz w:val="28"/>
          <w:szCs w:val="28"/>
        </w:rPr>
      </w:pPr>
    </w:p>
    <w:p w14:paraId="28DB52B8" w14:textId="77777777" w:rsidR="002848A9" w:rsidRDefault="002848A9" w:rsidP="00174461">
      <w:pPr>
        <w:rPr>
          <w:sz w:val="28"/>
          <w:szCs w:val="28"/>
        </w:rPr>
      </w:pPr>
    </w:p>
    <w:p w14:paraId="4F414127" w14:textId="77777777" w:rsidR="005F1AEE" w:rsidRDefault="005F1AEE"/>
    <w:p w14:paraId="526A7DDF" w14:textId="77777777" w:rsidR="00A2469D" w:rsidRDefault="00A2469D"/>
    <w:p w14:paraId="79450B3A" w14:textId="77777777" w:rsidR="00095AAA" w:rsidRDefault="00095AAA"/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A2469D" w14:paraId="1640145D" w14:textId="77777777" w:rsidTr="00A2469D">
        <w:tc>
          <w:tcPr>
            <w:tcW w:w="3544" w:type="dxa"/>
          </w:tcPr>
          <w:p w14:paraId="72051D3A" w14:textId="77777777" w:rsidR="00A2469D" w:rsidRDefault="00A2469D" w:rsidP="006843DA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14:paraId="493F2CC9" w14:textId="77777777" w:rsidR="00A2469D" w:rsidRDefault="00A2469D" w:rsidP="006843D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1 </w:t>
            </w:r>
          </w:p>
          <w:p w14:paraId="17A5F875" w14:textId="2BD3785E" w:rsidR="00A2469D" w:rsidRDefault="00A2469D" w:rsidP="006843D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Порядку </w:t>
            </w:r>
            <w:r w:rsidRPr="00FA27C4">
              <w:rPr>
                <w:bCs/>
                <w:sz w:val="28"/>
                <w:szCs w:val="28"/>
              </w:rPr>
              <w:t xml:space="preserve">определения объемов и </w:t>
            </w:r>
            <w:r w:rsidRPr="00A2469D">
              <w:rPr>
                <w:bCs/>
                <w:sz w:val="28"/>
                <w:szCs w:val="28"/>
              </w:rPr>
              <w:t>предоставления субсидий социально ориентированным некоммерческим организациям, не являющимся государственными (муниципальными) учреждениями, для обеспечения затрат, связанных с организацией консультационной поддержки и содействия в организации подготовки, профессиональной переподготовки и повышения квалификации работников и добровольцев   СО НКО, осуществляющих деятельность на территории Гатчинского муниципального района Ленинградской области</w:t>
            </w:r>
          </w:p>
          <w:p w14:paraId="55396763" w14:textId="77777777" w:rsidR="00A2469D" w:rsidRDefault="00A2469D" w:rsidP="006843D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359EDA2" w14:textId="77777777" w:rsidR="00A2469D" w:rsidRDefault="00A2469D" w:rsidP="00A2469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Форма заявления на участие в отборе</w:t>
      </w:r>
    </w:p>
    <w:p w14:paraId="1BFE1C06" w14:textId="77777777" w:rsidR="00A2469D" w:rsidRDefault="00A2469D" w:rsidP="00A2469D">
      <w:pPr>
        <w:autoSpaceDE w:val="0"/>
        <w:autoSpaceDN w:val="0"/>
        <w:adjustRightInd w:val="0"/>
        <w:jc w:val="center"/>
        <w:outlineLvl w:val="0"/>
        <w:rPr>
          <w:snapToGrid w:val="0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1693"/>
        <w:gridCol w:w="725"/>
        <w:gridCol w:w="1011"/>
        <w:gridCol w:w="1693"/>
        <w:gridCol w:w="1272"/>
      </w:tblGrid>
      <w:tr w:rsidR="00A2469D" w14:paraId="3E0D93D6" w14:textId="77777777" w:rsidTr="006843DA">
        <w:trPr>
          <w:trHeight w:val="7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C02F" w14:textId="77777777" w:rsidR="00A2469D" w:rsidRDefault="00A2469D" w:rsidP="006843DA">
            <w:pPr>
              <w:widowControl w:val="0"/>
              <w:ind w:right="-250"/>
              <w:rPr>
                <w:bCs/>
              </w:rPr>
            </w:pPr>
            <w:r>
              <w:rPr>
                <w:bCs/>
              </w:rPr>
              <w:t>Название организации-заявителя</w:t>
            </w:r>
          </w:p>
        </w:tc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AB924" w14:textId="77777777" w:rsidR="00A2469D" w:rsidRDefault="00A2469D" w:rsidP="006843DA">
            <w:pPr>
              <w:ind w:right="-68"/>
              <w:rPr>
                <w:bCs/>
                <w:color w:val="000000"/>
              </w:rPr>
            </w:pPr>
          </w:p>
        </w:tc>
      </w:tr>
      <w:tr w:rsidR="00A2469D" w14:paraId="08F4F776" w14:textId="77777777" w:rsidTr="006843DA">
        <w:trPr>
          <w:trHeight w:val="7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5907" w14:textId="77777777" w:rsidR="00A2469D" w:rsidRDefault="00A2469D" w:rsidP="006843DA">
            <w:pPr>
              <w:widowControl w:val="0"/>
              <w:ind w:right="-250"/>
              <w:rPr>
                <w:bCs/>
              </w:rPr>
            </w:pPr>
            <w:r>
              <w:rPr>
                <w:bCs/>
              </w:rPr>
              <w:t>Название проекта</w:t>
            </w:r>
          </w:p>
        </w:tc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D24AF" w14:textId="77777777" w:rsidR="00A2469D" w:rsidRDefault="00A2469D" w:rsidP="006843DA">
            <w:pPr>
              <w:ind w:right="-68"/>
              <w:rPr>
                <w:bCs/>
                <w:color w:val="000000"/>
              </w:rPr>
            </w:pPr>
          </w:p>
        </w:tc>
      </w:tr>
      <w:tr w:rsidR="00A2469D" w14:paraId="65A80603" w14:textId="77777777" w:rsidTr="006843DA">
        <w:trPr>
          <w:trHeight w:val="1555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C631F3" w14:textId="77777777" w:rsidR="00A2469D" w:rsidRDefault="00A2469D" w:rsidP="00684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проектной деятельности, по которому запланирована реализация проекта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6770714" w14:textId="77777777" w:rsidR="00A2469D" w:rsidRDefault="00A2469D" w:rsidP="006843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соответствии</w:t>
            </w:r>
          </w:p>
          <w:p w14:paraId="3F574EE6" w14:textId="77777777" w:rsidR="00A2469D" w:rsidRDefault="00A2469D" w:rsidP="006843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 уставом организации (указать пункт Устава)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7AB615" w14:textId="77777777" w:rsidR="00A2469D" w:rsidRDefault="00A2469D" w:rsidP="006843DA">
            <w:pPr>
              <w:rPr>
                <w:i/>
                <w:sz w:val="22"/>
                <w:szCs w:val="22"/>
              </w:rPr>
            </w:pPr>
          </w:p>
        </w:tc>
      </w:tr>
      <w:tr w:rsidR="00A2469D" w14:paraId="0B157F7B" w14:textId="77777777" w:rsidTr="006843DA">
        <w:trPr>
          <w:trHeight w:val="29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B9EBE" w14:textId="77777777" w:rsidR="00A2469D" w:rsidRDefault="00A2469D" w:rsidP="006843DA">
            <w:pPr>
              <w:rPr>
                <w:bCs/>
              </w:rPr>
            </w:pPr>
            <w:r>
              <w:rPr>
                <w:bCs/>
              </w:rPr>
              <w:lastRenderedPageBreak/>
              <w:t>Адрес официального сайта или публичная страница организации-заявителя в социальных сетях</w:t>
            </w:r>
          </w:p>
        </w:tc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5D051" w14:textId="77777777" w:rsidR="00A2469D" w:rsidRDefault="00A2469D" w:rsidP="006843DA">
            <w:pPr>
              <w:ind w:left="176" w:right="-70"/>
              <w:rPr>
                <w:bCs/>
                <w:color w:val="000000"/>
              </w:rPr>
            </w:pPr>
          </w:p>
        </w:tc>
      </w:tr>
      <w:tr w:rsidR="00A2469D" w14:paraId="2428789F" w14:textId="77777777" w:rsidTr="006843DA">
        <w:trPr>
          <w:trHeight w:val="29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8532C" w14:textId="77777777" w:rsidR="00A2469D" w:rsidRDefault="00A2469D" w:rsidP="006843DA">
            <w:pPr>
              <w:rPr>
                <w:bCs/>
              </w:rPr>
            </w:pPr>
            <w:r>
              <w:rPr>
                <w:bCs/>
              </w:rPr>
              <w:t>Юридический адрес</w:t>
            </w:r>
          </w:p>
        </w:tc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B8F61" w14:textId="77777777" w:rsidR="00A2469D" w:rsidRDefault="00A2469D" w:rsidP="006843DA">
            <w:pPr>
              <w:ind w:right="-70"/>
              <w:outlineLvl w:val="4"/>
              <w:rPr>
                <w:bCs/>
                <w:iCs/>
              </w:rPr>
            </w:pPr>
          </w:p>
        </w:tc>
      </w:tr>
      <w:tr w:rsidR="00A2469D" w14:paraId="611EF777" w14:textId="77777777" w:rsidTr="006843DA">
        <w:trPr>
          <w:trHeight w:val="29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3352" w14:textId="77777777" w:rsidR="00A2469D" w:rsidRDefault="00A2469D" w:rsidP="006843DA">
            <w:pPr>
              <w:ind w:right="-70"/>
              <w:outlineLvl w:val="4"/>
              <w:rPr>
                <w:bCs/>
                <w:iCs/>
              </w:rPr>
            </w:pPr>
            <w:r>
              <w:rPr>
                <w:bCs/>
                <w:iCs/>
              </w:rPr>
              <w:t>Фактический адрес</w:t>
            </w:r>
          </w:p>
        </w:tc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5962C" w14:textId="77777777" w:rsidR="00A2469D" w:rsidRDefault="00A2469D" w:rsidP="006843DA">
            <w:pPr>
              <w:ind w:right="-70"/>
              <w:jc w:val="center"/>
              <w:outlineLvl w:val="4"/>
              <w:rPr>
                <w:bCs/>
                <w:iCs/>
              </w:rPr>
            </w:pPr>
          </w:p>
        </w:tc>
      </w:tr>
      <w:tr w:rsidR="00A2469D" w14:paraId="5A90E190" w14:textId="77777777" w:rsidTr="006843DA">
        <w:trPr>
          <w:trHeight w:val="26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87621" w14:textId="77777777" w:rsidR="00A2469D" w:rsidRDefault="00A2469D" w:rsidP="006843DA">
            <w:pPr>
              <w:ind w:right="-70"/>
              <w:outlineLvl w:val="4"/>
              <w:rPr>
                <w:bCs/>
                <w:iCs/>
              </w:rPr>
            </w:pPr>
            <w:r>
              <w:rPr>
                <w:bCs/>
                <w:iCs/>
              </w:rPr>
              <w:t>Телефон\факс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8D163" w14:textId="77777777" w:rsidR="00A2469D" w:rsidRDefault="00A2469D" w:rsidP="006843DA">
            <w:pPr>
              <w:ind w:right="-70"/>
              <w:outlineLvl w:val="4"/>
              <w:rPr>
                <w:bCs/>
                <w:i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5B77A" w14:textId="77777777" w:rsidR="00A2469D" w:rsidRDefault="00A2469D" w:rsidP="006843DA">
            <w:pPr>
              <w:outlineLvl w:val="4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E</w:t>
            </w:r>
            <w:r>
              <w:rPr>
                <w:bCs/>
                <w:iCs/>
              </w:rPr>
              <w:t>-</w:t>
            </w:r>
            <w:r>
              <w:rPr>
                <w:bCs/>
                <w:iCs/>
                <w:lang w:val="en-US"/>
              </w:rPr>
              <w:t>mail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CAE8B" w14:textId="77777777" w:rsidR="00A2469D" w:rsidRDefault="00A2469D" w:rsidP="006843DA">
            <w:pPr>
              <w:outlineLvl w:val="4"/>
              <w:rPr>
                <w:bCs/>
                <w:iCs/>
                <w:lang w:val="en-US"/>
              </w:rPr>
            </w:pPr>
          </w:p>
        </w:tc>
      </w:tr>
      <w:tr w:rsidR="00A2469D" w14:paraId="0E3F49C8" w14:textId="77777777" w:rsidTr="006843DA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2A2DB4" w14:textId="77777777" w:rsidR="00A2469D" w:rsidRDefault="00A2469D" w:rsidP="006843DA">
            <w:pPr>
              <w:widowControl w:val="0"/>
              <w:rPr>
                <w:bCs/>
              </w:rPr>
            </w:pPr>
            <w:r>
              <w:rPr>
                <w:bCs/>
              </w:rPr>
              <w:t>Руководитель организации – заявителя (должность и ФИО)</w:t>
            </w:r>
          </w:p>
        </w:tc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80472" w14:textId="77777777" w:rsidR="00A2469D" w:rsidRDefault="00A2469D" w:rsidP="006843DA">
            <w:pPr>
              <w:widowControl w:val="0"/>
              <w:rPr>
                <w:bCs/>
              </w:rPr>
            </w:pPr>
          </w:p>
        </w:tc>
      </w:tr>
      <w:tr w:rsidR="00A2469D" w14:paraId="4CC36D6A" w14:textId="77777777" w:rsidTr="006843DA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E4940" w14:textId="77777777" w:rsidR="00A2469D" w:rsidRDefault="00A2469D" w:rsidP="006843DA">
            <w:pPr>
              <w:outlineLvl w:val="4"/>
              <w:rPr>
                <w:bCs/>
                <w:iCs/>
              </w:rPr>
            </w:pPr>
            <w:r>
              <w:rPr>
                <w:bCs/>
                <w:iCs/>
              </w:rPr>
              <w:t xml:space="preserve">Телефон\факс 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CF168" w14:textId="77777777" w:rsidR="00A2469D" w:rsidRDefault="00A2469D" w:rsidP="006843DA">
            <w:pPr>
              <w:outlineLvl w:val="4"/>
              <w:rPr>
                <w:bCs/>
                <w:i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5FA1C" w14:textId="77777777" w:rsidR="00A2469D" w:rsidRDefault="00A2469D" w:rsidP="006843DA">
            <w:pPr>
              <w:outlineLvl w:val="4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E</w:t>
            </w:r>
            <w:r>
              <w:rPr>
                <w:bCs/>
                <w:iCs/>
              </w:rPr>
              <w:t>-</w:t>
            </w:r>
            <w:r>
              <w:rPr>
                <w:bCs/>
                <w:iCs/>
                <w:lang w:val="en-US"/>
              </w:rPr>
              <w:t>mail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8E5C4" w14:textId="77777777" w:rsidR="00A2469D" w:rsidRDefault="00A2469D" w:rsidP="006843DA">
            <w:pPr>
              <w:widowControl w:val="0"/>
              <w:rPr>
                <w:bCs/>
                <w:color w:val="008080"/>
              </w:rPr>
            </w:pPr>
          </w:p>
        </w:tc>
      </w:tr>
      <w:tr w:rsidR="00A2469D" w14:paraId="64AE38A6" w14:textId="77777777" w:rsidTr="006843DA"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953DA" w14:textId="77777777" w:rsidR="00A2469D" w:rsidRDefault="00A2469D" w:rsidP="006843DA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Сроки реализации проекта</w:t>
            </w:r>
          </w:p>
          <w:p w14:paraId="18228B98" w14:textId="77777777" w:rsidR="00A2469D" w:rsidRDefault="00A2469D" w:rsidP="006843DA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FEF2" w14:textId="77777777" w:rsidR="00A2469D" w:rsidRDefault="00A2469D" w:rsidP="006843D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месяцев</w:t>
            </w:r>
          </w:p>
        </w:tc>
      </w:tr>
      <w:tr w:rsidR="00A2469D" w14:paraId="4A5957FC" w14:textId="77777777" w:rsidTr="006843DA">
        <w:trPr>
          <w:trHeight w:val="373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C0272F" w14:textId="77777777" w:rsidR="00A2469D" w:rsidRDefault="00A2469D" w:rsidP="006843DA">
            <w:pPr>
              <w:rPr>
                <w:bCs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BF937" w14:textId="77777777" w:rsidR="00A2469D" w:rsidRDefault="00A2469D" w:rsidP="006843DA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Начало:</w:t>
            </w:r>
          </w:p>
          <w:p w14:paraId="48845CDD" w14:textId="77777777" w:rsidR="00A2469D" w:rsidRDefault="00A2469D" w:rsidP="006843D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B78BB" w14:textId="77777777" w:rsidR="00A2469D" w:rsidRDefault="00A2469D" w:rsidP="006843DA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836DBC" w14:textId="77777777" w:rsidR="00A2469D" w:rsidRDefault="00A2469D" w:rsidP="006843DA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Окончание: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589EE" w14:textId="77777777" w:rsidR="00A2469D" w:rsidRDefault="00A2469D" w:rsidP="006843DA">
            <w:pPr>
              <w:ind w:left="34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</w:p>
        </w:tc>
      </w:tr>
      <w:tr w:rsidR="00A2469D" w14:paraId="181B6E53" w14:textId="77777777" w:rsidTr="006843DA"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475F" w14:textId="77777777" w:rsidR="00A2469D" w:rsidRDefault="00A2469D" w:rsidP="006843DA">
            <w:pPr>
              <w:keepNext/>
              <w:outlineLvl w:val="0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Запрашиваемая сумма</w:t>
            </w:r>
          </w:p>
          <w:p w14:paraId="406BE5C6" w14:textId="77777777" w:rsidR="00A2469D" w:rsidRDefault="00A2469D" w:rsidP="006843DA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рублях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AA3BE" w14:textId="77777777" w:rsidR="00A2469D" w:rsidRDefault="00A2469D" w:rsidP="006843D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85616" w14:textId="77777777" w:rsidR="00A2469D" w:rsidRDefault="00A2469D" w:rsidP="006843DA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A2469D" w14:paraId="50F42A32" w14:textId="77777777" w:rsidTr="006843DA"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21F1" w14:textId="77777777" w:rsidR="00A2469D" w:rsidRDefault="00A2469D" w:rsidP="006843DA">
            <w:pPr>
              <w:rPr>
                <w:bCs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18CD" w14:textId="77777777" w:rsidR="00A2469D" w:rsidRDefault="00A2469D" w:rsidP="006843D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цифра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7339" w14:textId="77777777" w:rsidR="00A2469D" w:rsidRDefault="00A2469D" w:rsidP="006843D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пропись</w:t>
            </w:r>
          </w:p>
        </w:tc>
      </w:tr>
      <w:tr w:rsidR="00A2469D" w14:paraId="2D5A614D" w14:textId="77777777" w:rsidTr="006843DA"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3ADDC" w14:textId="77777777" w:rsidR="00A2469D" w:rsidRDefault="00A2469D" w:rsidP="006843DA">
            <w:pPr>
              <w:keepNext/>
              <w:outlineLvl w:val="0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Имеющаяся сумма</w:t>
            </w:r>
          </w:p>
          <w:p w14:paraId="2231A7C4" w14:textId="77777777" w:rsidR="00A2469D" w:rsidRDefault="00A2469D" w:rsidP="006843DA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рублях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D1AF" w14:textId="77777777" w:rsidR="00A2469D" w:rsidRDefault="00A2469D" w:rsidP="006843D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0B5A" w14:textId="77777777" w:rsidR="00A2469D" w:rsidRDefault="00A2469D" w:rsidP="006843DA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A2469D" w14:paraId="5DC81738" w14:textId="77777777" w:rsidTr="006843DA"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38622" w14:textId="77777777" w:rsidR="00A2469D" w:rsidRDefault="00A2469D" w:rsidP="006843DA">
            <w:pPr>
              <w:rPr>
                <w:bCs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CB46" w14:textId="77777777" w:rsidR="00A2469D" w:rsidRDefault="00A2469D" w:rsidP="006843D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цифра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1F43" w14:textId="77777777" w:rsidR="00A2469D" w:rsidRDefault="00A2469D" w:rsidP="006843D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пропись</w:t>
            </w:r>
          </w:p>
        </w:tc>
      </w:tr>
      <w:tr w:rsidR="00A2469D" w14:paraId="3E9C5785" w14:textId="77777777" w:rsidTr="006843DA"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F9CED" w14:textId="77777777" w:rsidR="00A2469D" w:rsidRDefault="00A2469D" w:rsidP="006843DA">
            <w:pPr>
              <w:keepNext/>
              <w:outlineLvl w:val="0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Полная стоимость проекта</w:t>
            </w:r>
          </w:p>
          <w:p w14:paraId="1DA42B48" w14:textId="77777777" w:rsidR="00A2469D" w:rsidRDefault="00A2469D" w:rsidP="006843DA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рублях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344F" w14:textId="77777777" w:rsidR="00A2469D" w:rsidRDefault="00A2469D" w:rsidP="006843D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9BA9" w14:textId="77777777" w:rsidR="00A2469D" w:rsidRDefault="00A2469D" w:rsidP="006843DA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A2469D" w14:paraId="31CAEE26" w14:textId="77777777" w:rsidTr="006843DA"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65AD8" w14:textId="77777777" w:rsidR="00A2469D" w:rsidRDefault="00A2469D" w:rsidP="006843DA">
            <w:pPr>
              <w:rPr>
                <w:bCs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C106" w14:textId="77777777" w:rsidR="00A2469D" w:rsidRDefault="00A2469D" w:rsidP="006843D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цифра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D1A1" w14:textId="77777777" w:rsidR="00A2469D" w:rsidRDefault="00A2469D" w:rsidP="006843D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пропись</w:t>
            </w:r>
          </w:p>
        </w:tc>
      </w:tr>
      <w:tr w:rsidR="00A2469D" w14:paraId="29A0D5E1" w14:textId="77777777" w:rsidTr="006843DA">
        <w:trPr>
          <w:trHeight w:val="301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E76B" w14:textId="77777777" w:rsidR="00A2469D" w:rsidRDefault="00A2469D" w:rsidP="006843DA">
            <w:pPr>
              <w:widowControl w:val="0"/>
              <w:rPr>
                <w:bCs/>
                <w:iCs/>
              </w:rPr>
            </w:pPr>
            <w:r>
              <w:rPr>
                <w:bCs/>
              </w:rPr>
              <w:t>Информация об организации-заявителе:</w:t>
            </w:r>
          </w:p>
        </w:tc>
      </w:tr>
      <w:tr w:rsidR="00A2469D" w14:paraId="43879642" w14:textId="77777777" w:rsidTr="006843DA">
        <w:trPr>
          <w:trHeight w:val="47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E2B2" w14:textId="77777777" w:rsidR="00A2469D" w:rsidRDefault="00A2469D" w:rsidP="006843DA">
            <w:pPr>
              <w:widowControl w:val="0"/>
              <w:rPr>
                <w:bCs/>
              </w:rPr>
            </w:pPr>
            <w:r>
              <w:rPr>
                <w:bCs/>
              </w:rPr>
              <w:t>ОГРН организации</w:t>
            </w:r>
          </w:p>
        </w:tc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84DB" w14:textId="77777777" w:rsidR="00A2469D" w:rsidRDefault="00A2469D" w:rsidP="006843DA">
            <w:pPr>
              <w:widowControl w:val="0"/>
              <w:rPr>
                <w:bCs/>
                <w:iCs/>
              </w:rPr>
            </w:pPr>
          </w:p>
        </w:tc>
      </w:tr>
      <w:tr w:rsidR="00A2469D" w14:paraId="330ECFDB" w14:textId="77777777" w:rsidTr="006843DA">
        <w:trPr>
          <w:trHeight w:val="409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2D81" w14:textId="77777777" w:rsidR="00A2469D" w:rsidRDefault="00A2469D" w:rsidP="006843DA">
            <w:pPr>
              <w:widowControl w:val="0"/>
              <w:rPr>
                <w:bCs/>
              </w:rPr>
            </w:pPr>
            <w:r>
              <w:rPr>
                <w:bCs/>
              </w:rPr>
              <w:t>ИНН/КПП организации</w:t>
            </w:r>
          </w:p>
        </w:tc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8B4C" w14:textId="77777777" w:rsidR="00A2469D" w:rsidRDefault="00A2469D" w:rsidP="006843DA">
            <w:pPr>
              <w:widowControl w:val="0"/>
              <w:rPr>
                <w:bCs/>
                <w:iCs/>
              </w:rPr>
            </w:pPr>
          </w:p>
        </w:tc>
      </w:tr>
      <w:tr w:rsidR="00A2469D" w14:paraId="65AEE65C" w14:textId="77777777" w:rsidTr="006843DA">
        <w:trPr>
          <w:trHeight w:val="423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D7F4" w14:textId="77777777" w:rsidR="00A2469D" w:rsidRDefault="00A2469D" w:rsidP="006843DA">
            <w:pPr>
              <w:widowControl w:val="0"/>
              <w:rPr>
                <w:bCs/>
              </w:rPr>
            </w:pPr>
            <w:r>
              <w:rPr>
                <w:bCs/>
              </w:rPr>
              <w:t>Дата регистрации организации</w:t>
            </w:r>
          </w:p>
        </w:tc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8BD9" w14:textId="77777777" w:rsidR="00A2469D" w:rsidRDefault="00A2469D" w:rsidP="006843DA">
            <w:pPr>
              <w:widowControl w:val="0"/>
              <w:rPr>
                <w:bCs/>
                <w:iCs/>
              </w:rPr>
            </w:pPr>
          </w:p>
        </w:tc>
      </w:tr>
      <w:tr w:rsidR="00A2469D" w14:paraId="331E477C" w14:textId="77777777" w:rsidTr="006843DA">
        <w:trPr>
          <w:trHeight w:val="42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5229" w14:textId="77777777" w:rsidR="00A2469D" w:rsidRDefault="00A2469D" w:rsidP="006843DA">
            <w:pPr>
              <w:widowControl w:val="0"/>
              <w:rPr>
                <w:bCs/>
              </w:rPr>
            </w:pPr>
            <w:r>
              <w:rPr>
                <w:bCs/>
              </w:rPr>
              <w:t>Основные сферы деятельности организации</w:t>
            </w:r>
          </w:p>
        </w:tc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903C" w14:textId="77777777" w:rsidR="00A2469D" w:rsidRDefault="00A2469D" w:rsidP="006843DA">
            <w:pPr>
              <w:widowControl w:val="0"/>
              <w:rPr>
                <w:bCs/>
                <w:iCs/>
              </w:rPr>
            </w:pPr>
          </w:p>
        </w:tc>
      </w:tr>
      <w:tr w:rsidR="00A2469D" w14:paraId="049B4A0D" w14:textId="77777777" w:rsidTr="006843DA">
        <w:trPr>
          <w:trHeight w:val="345"/>
        </w:trPr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92A01" w14:textId="77777777" w:rsidR="00A2469D" w:rsidRDefault="00A2469D" w:rsidP="00684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Имеющиеся материально-технические и информационные ресурсы </w:t>
            </w:r>
            <w:r>
              <w:rPr>
                <w:i/>
                <w:sz w:val="20"/>
                <w:szCs w:val="20"/>
              </w:rPr>
              <w:t>(дать краткое описание с количественными показателями – помещение, оборудование, и т.д.)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D268F" w14:textId="77777777" w:rsidR="00A2469D" w:rsidRDefault="00A2469D" w:rsidP="006843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Помещение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7CE648" w14:textId="77777777" w:rsidR="00A2469D" w:rsidRDefault="00A2469D" w:rsidP="006843DA">
            <w:pPr>
              <w:rPr>
                <w:i/>
                <w:sz w:val="20"/>
                <w:szCs w:val="20"/>
              </w:rPr>
            </w:pPr>
          </w:p>
        </w:tc>
      </w:tr>
      <w:tr w:rsidR="00A2469D" w14:paraId="4B33C654" w14:textId="77777777" w:rsidTr="006843DA">
        <w:trPr>
          <w:trHeight w:val="300"/>
        </w:trPr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8BCB" w14:textId="77777777" w:rsidR="00A2469D" w:rsidRDefault="00A2469D" w:rsidP="006843DA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D7FF" w14:textId="77777777" w:rsidR="00A2469D" w:rsidRDefault="00A2469D" w:rsidP="006843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1FEAA" w14:textId="77777777" w:rsidR="00A2469D" w:rsidRDefault="00A2469D" w:rsidP="006843DA">
            <w:pPr>
              <w:rPr>
                <w:i/>
                <w:sz w:val="20"/>
                <w:szCs w:val="20"/>
              </w:rPr>
            </w:pPr>
          </w:p>
        </w:tc>
      </w:tr>
      <w:tr w:rsidR="00A2469D" w14:paraId="76658ACB" w14:textId="77777777" w:rsidTr="006843DA">
        <w:trPr>
          <w:trHeight w:val="300"/>
        </w:trPr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C670D" w14:textId="77777777" w:rsidR="00A2469D" w:rsidRDefault="00A2469D" w:rsidP="006843DA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A0BBB" w14:textId="77777777" w:rsidR="00A2469D" w:rsidRDefault="00A2469D" w:rsidP="006843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 Другое </w:t>
            </w:r>
          </w:p>
          <w:p w14:paraId="1440CCA5" w14:textId="77777777" w:rsidR="00A2469D" w:rsidRDefault="00A2469D" w:rsidP="006843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(указать)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782E7" w14:textId="77777777" w:rsidR="00A2469D" w:rsidRDefault="00A2469D" w:rsidP="006843DA">
            <w:pPr>
              <w:rPr>
                <w:i/>
                <w:sz w:val="20"/>
                <w:szCs w:val="20"/>
              </w:rPr>
            </w:pPr>
          </w:p>
        </w:tc>
      </w:tr>
    </w:tbl>
    <w:p w14:paraId="308A7466" w14:textId="77777777" w:rsidR="00A2469D" w:rsidRDefault="00A2469D" w:rsidP="00A2469D">
      <w:pPr>
        <w:jc w:val="both"/>
      </w:pPr>
    </w:p>
    <w:p w14:paraId="4AA04133" w14:textId="77777777" w:rsidR="00A2469D" w:rsidRDefault="00A2469D" w:rsidP="00A2469D">
      <w:pPr>
        <w:jc w:val="both"/>
      </w:pPr>
      <w:r>
        <w:t xml:space="preserve">Информация об основных реализованных проектах за 3 года, предшествующих дате подаче заявки на участие в конкурсном отборе: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48"/>
        <w:gridCol w:w="2976"/>
        <w:gridCol w:w="3401"/>
      </w:tblGrid>
      <w:tr w:rsidR="00A2469D" w14:paraId="7FCFB254" w14:textId="77777777" w:rsidTr="006843D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1AB2" w14:textId="77777777" w:rsidR="00A2469D" w:rsidRDefault="00A2469D" w:rsidP="006843DA">
            <w:r>
              <w:t>№ п/п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D7FB" w14:textId="77777777" w:rsidR="00A2469D" w:rsidRDefault="00A2469D" w:rsidP="006843DA">
            <w:r>
              <w:t>Период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B6AA" w14:textId="77777777" w:rsidR="00A2469D" w:rsidRDefault="00A2469D" w:rsidP="006843DA">
            <w:r>
              <w:t>Название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6E13" w14:textId="77777777" w:rsidR="00A2469D" w:rsidRDefault="00A2469D" w:rsidP="006843DA">
            <w:r>
              <w:t>Основные результаты</w:t>
            </w:r>
          </w:p>
        </w:tc>
      </w:tr>
      <w:tr w:rsidR="00A2469D" w14:paraId="5964C955" w14:textId="77777777" w:rsidTr="006843D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4224" w14:textId="77777777" w:rsidR="00A2469D" w:rsidRDefault="00A2469D" w:rsidP="006843DA">
            <w:pPr>
              <w:jc w:val="center"/>
            </w:pPr>
            <w: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4235" w14:textId="77777777" w:rsidR="00A2469D" w:rsidRDefault="00A2469D" w:rsidP="006843DA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D102" w14:textId="77777777" w:rsidR="00A2469D" w:rsidRDefault="00A2469D" w:rsidP="006843DA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06D3" w14:textId="77777777" w:rsidR="00A2469D" w:rsidRDefault="00A2469D" w:rsidP="006843DA">
            <w:pPr>
              <w:jc w:val="center"/>
            </w:pPr>
            <w:r>
              <w:t>4</w:t>
            </w:r>
          </w:p>
        </w:tc>
      </w:tr>
      <w:tr w:rsidR="00A2469D" w14:paraId="33322726" w14:textId="77777777" w:rsidTr="006843D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A550" w14:textId="77777777" w:rsidR="00A2469D" w:rsidRDefault="00A2469D" w:rsidP="006843DA">
            <w:r>
              <w:t>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A2F6" w14:textId="77777777" w:rsidR="00A2469D" w:rsidRDefault="00A2469D" w:rsidP="006843D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9A59" w14:textId="77777777" w:rsidR="00A2469D" w:rsidRDefault="00A2469D" w:rsidP="006843D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2027" w14:textId="77777777" w:rsidR="00A2469D" w:rsidRDefault="00A2469D" w:rsidP="006843DA"/>
        </w:tc>
      </w:tr>
      <w:tr w:rsidR="00A2469D" w14:paraId="3209F160" w14:textId="77777777" w:rsidTr="006843D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B260" w14:textId="77777777" w:rsidR="00A2469D" w:rsidRDefault="00A2469D" w:rsidP="006843DA">
            <w:r>
              <w:t>2.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D0FD" w14:textId="77777777" w:rsidR="00A2469D" w:rsidRDefault="00A2469D" w:rsidP="006843D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31A7" w14:textId="77777777" w:rsidR="00A2469D" w:rsidRDefault="00A2469D" w:rsidP="006843D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D944" w14:textId="77777777" w:rsidR="00A2469D" w:rsidRDefault="00A2469D" w:rsidP="006843DA"/>
        </w:tc>
      </w:tr>
    </w:tbl>
    <w:p w14:paraId="427DCA63" w14:textId="77777777" w:rsidR="00A2469D" w:rsidRDefault="00A2469D" w:rsidP="00A2469D">
      <w:pPr>
        <w:keepNext/>
        <w:outlineLvl w:val="3"/>
        <w:rPr>
          <w:bCs/>
          <w:color w:val="000000"/>
          <w:sz w:val="20"/>
          <w:szCs w:val="20"/>
          <w:lang w:val="x-none" w:eastAsia="x-none"/>
        </w:rPr>
      </w:pPr>
    </w:p>
    <w:p w14:paraId="6ECA21FC" w14:textId="77777777" w:rsidR="00A2469D" w:rsidRDefault="00A2469D" w:rsidP="00A2469D">
      <w:pPr>
        <w:keepNext/>
        <w:outlineLvl w:val="3"/>
        <w:rPr>
          <w:bCs/>
          <w:color w:val="000000"/>
          <w:sz w:val="20"/>
          <w:szCs w:val="20"/>
          <w:lang w:val="x-none" w:eastAsia="x-none"/>
        </w:rPr>
      </w:pPr>
    </w:p>
    <w:p w14:paraId="5B86C192" w14:textId="77777777" w:rsidR="00A2469D" w:rsidRDefault="00A2469D" w:rsidP="00A2469D">
      <w:pPr>
        <w:tabs>
          <w:tab w:val="left" w:pos="284"/>
        </w:tabs>
        <w:jc w:val="center"/>
        <w:rPr>
          <w:b/>
        </w:rPr>
      </w:pPr>
      <w:r>
        <w:rPr>
          <w:b/>
        </w:rPr>
        <w:t>Описание проекта, подаваемого на участие в конкурсном отборе</w:t>
      </w:r>
    </w:p>
    <w:p w14:paraId="5BBCF626" w14:textId="77777777" w:rsidR="00A2469D" w:rsidRDefault="00A2469D" w:rsidP="00A2469D">
      <w:pPr>
        <w:tabs>
          <w:tab w:val="left" w:pos="284"/>
        </w:tabs>
        <w:jc w:val="both"/>
        <w:rPr>
          <w:bCs/>
        </w:rPr>
      </w:pPr>
    </w:p>
    <w:p w14:paraId="7B3BF029" w14:textId="77777777" w:rsidR="00A2469D" w:rsidRDefault="00A2469D" w:rsidP="00A2469D">
      <w:pPr>
        <w:tabs>
          <w:tab w:val="left" w:pos="284"/>
        </w:tabs>
        <w:jc w:val="both"/>
        <w:rPr>
          <w:bCs/>
        </w:rPr>
      </w:pPr>
      <w:r>
        <w:rPr>
          <w:bCs/>
        </w:rPr>
        <w:t>1. Краткая аннотация проекта</w:t>
      </w:r>
    </w:p>
    <w:p w14:paraId="4579455D" w14:textId="77777777" w:rsidR="00A2469D" w:rsidRDefault="00A2469D" w:rsidP="00A2469D">
      <w:pPr>
        <w:jc w:val="both"/>
        <w:rPr>
          <w:bCs/>
          <w:i/>
        </w:rPr>
      </w:pPr>
      <w:r>
        <w:rPr>
          <w:bCs/>
          <w:i/>
        </w:rPr>
        <w:t xml:space="preserve">Кратко изложите содержание проекта, по 1-2 предложения на каждую часть: кто будет выполнять проект, почему и кому нужна эта деятельность, каковы цель и задачи, как проект будет выполняться, что получится в результате, сколько времени он будет </w:t>
      </w:r>
      <w:r>
        <w:rPr>
          <w:bCs/>
          <w:i/>
        </w:rPr>
        <w:lastRenderedPageBreak/>
        <w:t>продолжаться, каким образом проект поможет развитию некоммерческого сектора Гатчинского муниципального района</w:t>
      </w:r>
    </w:p>
    <w:p w14:paraId="5866CCFC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</w:p>
    <w:p w14:paraId="7AD2D555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2. Актуальность проекта</w:t>
      </w:r>
    </w:p>
    <w:p w14:paraId="054F0C67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jc w:val="both"/>
        <w:rPr>
          <w:bCs/>
          <w:i/>
        </w:rPr>
      </w:pPr>
      <w:r>
        <w:rPr>
          <w:bCs/>
          <w:i/>
        </w:rPr>
        <w:t>Почему этот проект необходим и какую проблему будет решать</w:t>
      </w:r>
    </w:p>
    <w:p w14:paraId="449B7BE6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jc w:val="both"/>
        <w:rPr>
          <w:bCs/>
          <w:i/>
        </w:rPr>
      </w:pPr>
    </w:p>
    <w:p w14:paraId="1BECEE0A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3. Цель и задачи проекта</w:t>
      </w:r>
    </w:p>
    <w:p w14:paraId="6B74B40C" w14:textId="77777777" w:rsidR="00A2469D" w:rsidRDefault="00A2469D" w:rsidP="00A2469D">
      <w:pPr>
        <w:jc w:val="both"/>
        <w:rPr>
          <w:bCs/>
          <w:i/>
        </w:rPr>
      </w:pPr>
      <w:r>
        <w:rPr>
          <w:bCs/>
          <w:i/>
        </w:rPr>
        <w:t>Необходимо описать: какую цель ставит перед собой команда проекта для решения выбранной проблемы, и какие задачи нужно будет решить для достижения поставленной цели.</w:t>
      </w:r>
    </w:p>
    <w:p w14:paraId="772C15F6" w14:textId="77777777" w:rsidR="00A2469D" w:rsidRDefault="00A2469D" w:rsidP="00A2469D">
      <w:pPr>
        <w:jc w:val="both"/>
        <w:rPr>
          <w:bCs/>
          <w:iCs/>
        </w:rPr>
      </w:pPr>
    </w:p>
    <w:p w14:paraId="715363E4" w14:textId="77777777" w:rsidR="00A2469D" w:rsidRDefault="00A2469D" w:rsidP="00A2469D">
      <w:pPr>
        <w:jc w:val="both"/>
        <w:rPr>
          <w:bCs/>
          <w:iCs/>
        </w:rPr>
      </w:pPr>
      <w:r>
        <w:rPr>
          <w:bCs/>
          <w:iCs/>
        </w:rPr>
        <w:t>4.Целевая аудитория</w:t>
      </w:r>
    </w:p>
    <w:p w14:paraId="272C26D4" w14:textId="77777777" w:rsidR="00A2469D" w:rsidRDefault="00A2469D" w:rsidP="00A2469D">
      <w:pPr>
        <w:keepNext/>
        <w:outlineLvl w:val="3"/>
        <w:rPr>
          <w:bCs/>
          <w:iCs/>
          <w:lang w:val="x-none" w:eastAsia="x-none"/>
        </w:rPr>
      </w:pPr>
    </w:p>
    <w:p w14:paraId="63DA5660" w14:textId="77777777" w:rsidR="00A2469D" w:rsidRDefault="00A2469D" w:rsidP="00A2469D">
      <w:pPr>
        <w:keepNext/>
        <w:outlineLvl w:val="3"/>
        <w:rPr>
          <w:bCs/>
          <w:iCs/>
          <w:lang w:eastAsia="x-none"/>
        </w:rPr>
      </w:pPr>
      <w:r>
        <w:rPr>
          <w:bCs/>
          <w:iCs/>
          <w:lang w:eastAsia="x-none"/>
        </w:rPr>
        <w:t>5</w:t>
      </w:r>
      <w:r>
        <w:rPr>
          <w:bCs/>
          <w:iCs/>
          <w:lang w:val="x-none" w:eastAsia="x-none"/>
        </w:rPr>
        <w:t>. К</w:t>
      </w:r>
      <w:r>
        <w:rPr>
          <w:bCs/>
          <w:iCs/>
          <w:lang w:eastAsia="x-none"/>
        </w:rPr>
        <w:t>лючевые мероприятия</w:t>
      </w:r>
    </w:p>
    <w:p w14:paraId="4A308607" w14:textId="77777777" w:rsidR="00A2469D" w:rsidRDefault="00A2469D" w:rsidP="00A2469D">
      <w:pPr>
        <w:tabs>
          <w:tab w:val="left" w:pos="0"/>
        </w:tabs>
        <w:jc w:val="both"/>
        <w:rPr>
          <w:bCs/>
          <w:i/>
        </w:rPr>
      </w:pPr>
      <w:r>
        <w:rPr>
          <w:bCs/>
          <w:i/>
        </w:rPr>
        <w:t xml:space="preserve">В данном разделе описывается: как будут реализовываться цели и задачи проекта, кто будет осуществлять действия, какие ресурсы будут использованы и т. Д. Это один из самых объемных и подробных разделов заявки. </w:t>
      </w:r>
    </w:p>
    <w:p w14:paraId="42929CA0" w14:textId="77777777" w:rsidR="00A2469D" w:rsidRDefault="00A2469D" w:rsidP="00A2469D">
      <w:pPr>
        <w:tabs>
          <w:tab w:val="left" w:pos="0"/>
        </w:tabs>
        <w:jc w:val="both"/>
        <w:rPr>
          <w:bCs/>
        </w:rPr>
      </w:pPr>
    </w:p>
    <w:p w14:paraId="0D8F770D" w14:textId="77777777" w:rsidR="00A2469D" w:rsidRDefault="00A2469D" w:rsidP="00A2469D">
      <w:pPr>
        <w:numPr>
          <w:ilvl w:val="12"/>
          <w:numId w:val="0"/>
        </w:numPr>
        <w:tabs>
          <w:tab w:val="left" w:pos="0"/>
        </w:tabs>
        <w:jc w:val="both"/>
        <w:rPr>
          <w:bCs/>
        </w:rPr>
      </w:pPr>
      <w:r>
        <w:rPr>
          <w:bCs/>
        </w:rPr>
        <w:t>6. План работы по реализации проекта</w:t>
      </w:r>
    </w:p>
    <w:p w14:paraId="53D6E7CB" w14:textId="77777777" w:rsidR="00A2469D" w:rsidRDefault="00A2469D" w:rsidP="00A2469D">
      <w:pPr>
        <w:tabs>
          <w:tab w:val="left" w:pos="0"/>
        </w:tabs>
        <w:jc w:val="both"/>
        <w:rPr>
          <w:bCs/>
          <w:i/>
        </w:rPr>
      </w:pPr>
      <w:r>
        <w:rPr>
          <w:bCs/>
          <w:i/>
        </w:rPr>
        <w:t>Необходимо представить план-график проекта с указанием следующей информации: что и когда будет происходить, что в результате будет сделано (с указанием количественных и качественных показателей) и на кого направлены результаты этой деятельности. Рекомендуем воспользоваться приведенной ниже таблицей.</w:t>
      </w:r>
    </w:p>
    <w:p w14:paraId="768727D1" w14:textId="77777777" w:rsidR="00A2469D" w:rsidRDefault="00A2469D" w:rsidP="00A2469D">
      <w:pPr>
        <w:numPr>
          <w:ilvl w:val="12"/>
          <w:numId w:val="0"/>
        </w:numPr>
        <w:tabs>
          <w:tab w:val="left" w:pos="0"/>
        </w:tabs>
        <w:jc w:val="both"/>
        <w:rPr>
          <w:bCs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707"/>
        <w:gridCol w:w="4394"/>
      </w:tblGrid>
      <w:tr w:rsidR="00A2469D" w14:paraId="1DC34EE1" w14:textId="77777777" w:rsidTr="006843D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6B4C" w14:textId="77777777" w:rsidR="00A2469D" w:rsidRDefault="00A2469D" w:rsidP="006843DA">
            <w:pPr>
              <w:numPr>
                <w:ilvl w:val="12"/>
                <w:numId w:val="0"/>
              </w:num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Дата или период реализации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0B83" w14:textId="77777777" w:rsidR="00A2469D" w:rsidRDefault="00A2469D" w:rsidP="006843DA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outlineLvl w:val="6"/>
              <w:rPr>
                <w:bCs/>
              </w:rPr>
            </w:pPr>
            <w:r>
              <w:rPr>
                <w:bCs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96AD" w14:textId="77777777" w:rsidR="00A2469D" w:rsidRDefault="00A2469D" w:rsidP="006843D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Cs/>
              </w:rPr>
            </w:pPr>
            <w:r>
              <w:rPr>
                <w:bCs/>
              </w:rPr>
              <w:t>Результаты</w:t>
            </w:r>
          </w:p>
        </w:tc>
      </w:tr>
      <w:tr w:rsidR="00A2469D" w14:paraId="70D49C91" w14:textId="77777777" w:rsidTr="006843D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D405" w14:textId="77777777" w:rsidR="00A2469D" w:rsidRDefault="00A2469D" w:rsidP="006843D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Cs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AC32" w14:textId="77777777" w:rsidR="00A2469D" w:rsidRDefault="00A2469D" w:rsidP="006843D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AE9E" w14:textId="77777777" w:rsidR="00A2469D" w:rsidRDefault="00A2469D" w:rsidP="006843D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Cs/>
              </w:rPr>
            </w:pPr>
          </w:p>
        </w:tc>
      </w:tr>
    </w:tbl>
    <w:p w14:paraId="27875738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ind w:left="360"/>
        <w:jc w:val="both"/>
        <w:rPr>
          <w:bCs/>
        </w:rPr>
      </w:pPr>
    </w:p>
    <w:p w14:paraId="0E29D298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7</w:t>
      </w:r>
      <w:bookmarkStart w:id="12" w:name="_Hlk72486706"/>
      <w:r>
        <w:rPr>
          <w:bCs/>
        </w:rPr>
        <w:t xml:space="preserve">. </w:t>
      </w:r>
      <w:r>
        <w:t>Информация об уровне компетенции лиц, участвующих в реализации проекта (с приложением подтверждающих документов (копии документов об образовании, сертификатов, рекомендательных писем).</w:t>
      </w:r>
      <w:bookmarkEnd w:id="12"/>
    </w:p>
    <w:p w14:paraId="7580BD20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</w:p>
    <w:p w14:paraId="66E45F65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8. Ожидаемые результаты:</w:t>
      </w:r>
    </w:p>
    <w:p w14:paraId="622C9FBF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8.1. Количественные результаты</w:t>
      </w:r>
    </w:p>
    <w:p w14:paraId="64F95E77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8.2. Качественные результаты</w:t>
      </w:r>
    </w:p>
    <w:p w14:paraId="4DA9F3A4" w14:textId="77777777" w:rsidR="00A2469D" w:rsidRDefault="00A2469D" w:rsidP="00A2469D">
      <w:pPr>
        <w:jc w:val="both"/>
        <w:rPr>
          <w:bCs/>
          <w:i/>
        </w:rPr>
      </w:pPr>
      <w:r>
        <w:rPr>
          <w:bCs/>
          <w:i/>
        </w:rPr>
        <w:t xml:space="preserve"> Опишите, какие результаты Вы ожидаете получить по окончании реализации проекта.</w:t>
      </w:r>
    </w:p>
    <w:p w14:paraId="0BF4B073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</w:p>
    <w:p w14:paraId="4521E566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9. Дальнейшее развитие проекта</w:t>
      </w:r>
    </w:p>
    <w:p w14:paraId="406A47AE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jc w:val="both"/>
        <w:rPr>
          <w:bCs/>
          <w:i/>
        </w:rPr>
      </w:pPr>
      <w:r>
        <w:rPr>
          <w:bCs/>
          <w:i/>
        </w:rPr>
        <w:t xml:space="preserve">Укажите, каким образом предполагается сохранить и расширить достижения данного проекта (предусматривается ли продолжение работ по проекту по окончании срока действия соглашения). </w:t>
      </w:r>
    </w:p>
    <w:p w14:paraId="484CBEF1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4346107F" w14:textId="77777777" w:rsidR="00A2469D" w:rsidRDefault="00A2469D" w:rsidP="00A2469D">
      <w:pPr>
        <w:jc w:val="both"/>
        <w:rPr>
          <w:bCs/>
        </w:rPr>
      </w:pPr>
      <w:r>
        <w:rPr>
          <w:bCs/>
        </w:rPr>
        <w:t>10. Партнеры проекта</w:t>
      </w:r>
    </w:p>
    <w:p w14:paraId="71F3B605" w14:textId="77777777" w:rsidR="00A2469D" w:rsidRDefault="00A2469D" w:rsidP="00A2469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Перечислите организации, физические лица, поддерживающие ваш проект. Укажите их конкретный вклад в реализацию проекта.</w:t>
      </w:r>
    </w:p>
    <w:p w14:paraId="2D9ACE83" w14:textId="77777777" w:rsidR="00A2469D" w:rsidRDefault="00A2469D" w:rsidP="00A2469D">
      <w:pPr>
        <w:jc w:val="both"/>
        <w:rPr>
          <w:i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6"/>
        <w:gridCol w:w="5384"/>
      </w:tblGrid>
      <w:tr w:rsidR="00A2469D" w14:paraId="47119FBA" w14:textId="77777777" w:rsidTr="006843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3243" w14:textId="77777777" w:rsidR="00A2469D" w:rsidRDefault="00A2469D" w:rsidP="00684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организации партнера (ФИО физического лица)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F070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Как участвует в проекте?</w:t>
            </w:r>
          </w:p>
        </w:tc>
      </w:tr>
      <w:tr w:rsidR="00A2469D" w14:paraId="432866C3" w14:textId="77777777" w:rsidTr="006843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6E67" w14:textId="77777777" w:rsidR="00A2469D" w:rsidRDefault="00A2469D" w:rsidP="006843DA">
            <w:pPr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11FF" w14:textId="77777777" w:rsidR="00A2469D" w:rsidRDefault="00A2469D" w:rsidP="006843D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FFB1BE1" w14:textId="77777777" w:rsidR="00A2469D" w:rsidRDefault="00A2469D" w:rsidP="00A2469D">
      <w:pPr>
        <w:jc w:val="both"/>
      </w:pPr>
    </w:p>
    <w:p w14:paraId="5F698D28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jc w:val="both"/>
        <w:rPr>
          <w:bCs/>
          <w:sz w:val="22"/>
          <w:szCs w:val="22"/>
        </w:rPr>
      </w:pPr>
    </w:p>
    <w:p w14:paraId="6F5932A3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11. Бюджет проекта, комментарии к бюджету проекта</w:t>
      </w:r>
    </w:p>
    <w:p w14:paraId="4BF881C3" w14:textId="77777777" w:rsidR="00A2469D" w:rsidRDefault="00A2469D" w:rsidP="00A2469D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Полная стоимость проекта. Бюджет должен быть составлен достаточно подробно и содержать расчет всех необходимых по проекту затрат.</w:t>
      </w:r>
    </w:p>
    <w:p w14:paraId="1796FB12" w14:textId="77777777" w:rsidR="00A2469D" w:rsidRDefault="00A2469D" w:rsidP="00A2469D">
      <w:pPr>
        <w:tabs>
          <w:tab w:val="center" w:pos="4153"/>
          <w:tab w:val="right" w:pos="8306"/>
        </w:tabs>
        <w:ind w:right="1"/>
        <w:jc w:val="both"/>
        <w:rPr>
          <w:b/>
          <w:i/>
          <w:sz w:val="22"/>
          <w:szCs w:val="22"/>
        </w:rPr>
      </w:pPr>
    </w:p>
    <w:p w14:paraId="162AA43A" w14:textId="77777777" w:rsidR="00A2469D" w:rsidRDefault="00A2469D" w:rsidP="00A2469D">
      <w:pPr>
        <w:tabs>
          <w:tab w:val="center" w:pos="4153"/>
          <w:tab w:val="right" w:pos="8306"/>
        </w:tabs>
        <w:ind w:right="1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Возможный состав бюджетных статей</w:t>
      </w:r>
    </w:p>
    <w:p w14:paraId="7CEB11DE" w14:textId="77777777" w:rsidR="00A2469D" w:rsidRDefault="00A2469D" w:rsidP="00A2469D">
      <w:pPr>
        <w:tabs>
          <w:tab w:val="center" w:pos="4153"/>
          <w:tab w:val="right" w:pos="8306"/>
        </w:tabs>
        <w:ind w:right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а также могут быть добавлены новые.</w:t>
      </w:r>
    </w:p>
    <w:p w14:paraId="611978D1" w14:textId="77777777" w:rsidR="00A2469D" w:rsidRDefault="00A2469D" w:rsidP="00A2469D">
      <w:pPr>
        <w:rPr>
          <w:sz w:val="22"/>
          <w:szCs w:val="22"/>
        </w:rPr>
      </w:pPr>
    </w:p>
    <w:p w14:paraId="293CDDD7" w14:textId="77777777" w:rsidR="00A2469D" w:rsidRDefault="00A2469D" w:rsidP="00A2469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После сметы необходимо предоставить подробные </w:t>
      </w:r>
      <w:r>
        <w:rPr>
          <w:b/>
          <w:i/>
          <w:sz w:val="22"/>
          <w:szCs w:val="22"/>
          <w:u w:val="single"/>
        </w:rPr>
        <w:t>комментарии к бюджету</w:t>
      </w:r>
      <w:r>
        <w:rPr>
          <w:i/>
          <w:sz w:val="22"/>
          <w:szCs w:val="22"/>
        </w:rPr>
        <w:t xml:space="preserve"> с обоснованием необходимости расходов по статьям бюджета. </w:t>
      </w:r>
    </w:p>
    <w:p w14:paraId="1F175ADF" w14:textId="77777777" w:rsidR="00A2469D" w:rsidRDefault="00A2469D" w:rsidP="00A2469D">
      <w:pPr>
        <w:tabs>
          <w:tab w:val="left" w:pos="2860"/>
        </w:tabs>
        <w:spacing w:before="240" w:after="60"/>
        <w:outlineLvl w:val="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БЮДЖЕТ ПРОЕКТА</w:t>
      </w:r>
      <w:r>
        <w:rPr>
          <w:b/>
          <w:bCs/>
          <w:sz w:val="22"/>
          <w:szCs w:val="22"/>
        </w:rPr>
        <w:tab/>
      </w:r>
    </w:p>
    <w:p w14:paraId="5E05E7B7" w14:textId="77777777" w:rsidR="00A2469D" w:rsidRDefault="00A2469D" w:rsidP="00A2469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(НАЧИНАЯ С ОТДЕЛЬНОГО ЛИСТА)</w:t>
      </w:r>
    </w:p>
    <w:p w14:paraId="239734FE" w14:textId="77777777" w:rsidR="00A2469D" w:rsidRDefault="00A2469D" w:rsidP="00A2469D">
      <w:pPr>
        <w:spacing w:before="240" w:after="60"/>
        <w:outlineLvl w:val="4"/>
        <w:rPr>
          <w:bCs/>
          <w:iCs/>
          <w:lang w:val="x-none" w:eastAsia="x-none"/>
        </w:rPr>
      </w:pPr>
      <w:r>
        <w:rPr>
          <w:bCs/>
          <w:iCs/>
          <w:lang w:eastAsia="x-none"/>
        </w:rPr>
        <w:t>11</w:t>
      </w:r>
      <w:r>
        <w:rPr>
          <w:bCs/>
          <w:iCs/>
          <w:lang w:val="x-none" w:eastAsia="x-none"/>
        </w:rPr>
        <w:t>.1. Сводная смета</w:t>
      </w:r>
    </w:p>
    <w:p w14:paraId="7AD8C21F" w14:textId="77777777" w:rsidR="00A2469D" w:rsidRDefault="00A2469D" w:rsidP="00A2469D">
      <w:pPr>
        <w:widowControl w:val="0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559"/>
        <w:gridCol w:w="1985"/>
      </w:tblGrid>
      <w:tr w:rsidR="00A2469D" w14:paraId="771ABE9D" w14:textId="77777777" w:rsidTr="006843D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C14E6" w14:textId="77777777" w:rsidR="00A2469D" w:rsidRDefault="00A2469D" w:rsidP="00684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A9C49" w14:textId="77777777" w:rsidR="00A2469D" w:rsidRDefault="00A2469D" w:rsidP="00684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14:paraId="4BAA8977" w14:textId="77777777" w:rsidR="00A2469D" w:rsidRDefault="00A2469D" w:rsidP="006843DA">
            <w:pPr>
              <w:jc w:val="center"/>
              <w:rPr>
                <w:color w:val="008080"/>
                <w:sz w:val="22"/>
                <w:szCs w:val="22"/>
              </w:rPr>
            </w:pPr>
            <w:r>
              <w:rPr>
                <w:color w:val="008080"/>
                <w:sz w:val="22"/>
                <w:szCs w:val="22"/>
              </w:rPr>
              <w:t>(в рублях)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8781D" w14:textId="77777777" w:rsidR="00A2469D" w:rsidRDefault="00A2469D" w:rsidP="00684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Вклад </w:t>
            </w:r>
          </w:p>
          <w:p w14:paraId="0AD4E13B" w14:textId="77777777" w:rsidR="00A2469D" w:rsidRDefault="00A2469D" w:rsidP="00684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других источников,</w:t>
            </w:r>
          </w:p>
          <w:p w14:paraId="23D14F1B" w14:textId="77777777" w:rsidR="00A2469D" w:rsidRDefault="00A2469D" w:rsidP="006843DA">
            <w:pPr>
              <w:jc w:val="center"/>
              <w:rPr>
                <w:color w:val="008080"/>
                <w:sz w:val="22"/>
                <w:szCs w:val="22"/>
              </w:rPr>
            </w:pPr>
            <w:r>
              <w:rPr>
                <w:color w:val="008080"/>
                <w:sz w:val="22"/>
                <w:szCs w:val="22"/>
              </w:rPr>
              <w:t>(в рублях)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47AE7" w14:textId="77777777" w:rsidR="00A2469D" w:rsidRDefault="00A2469D" w:rsidP="00684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14:paraId="057BBD53" w14:textId="77777777" w:rsidR="00A2469D" w:rsidRDefault="00A2469D" w:rsidP="006843DA">
            <w:pPr>
              <w:jc w:val="center"/>
              <w:rPr>
                <w:color w:val="008080"/>
                <w:sz w:val="22"/>
                <w:szCs w:val="22"/>
              </w:rPr>
            </w:pPr>
            <w:r>
              <w:rPr>
                <w:color w:val="008080"/>
                <w:sz w:val="22"/>
                <w:szCs w:val="22"/>
              </w:rPr>
              <w:t>(в рублях)</w:t>
            </w:r>
          </w:p>
        </w:tc>
      </w:tr>
      <w:tr w:rsidR="00A2469D" w14:paraId="667912C0" w14:textId="77777777" w:rsidTr="006843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8658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rPr>
                <w:sz w:val="22"/>
                <w:szCs w:val="22"/>
              </w:rPr>
              <w:t>Аренда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BACE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4CB2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3D07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A2469D" w14:paraId="3353CD65" w14:textId="77777777" w:rsidTr="006843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4E74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Транспортные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97E5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1A4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2762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A2469D" w14:paraId="5D300576" w14:textId="77777777" w:rsidTr="006843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59A9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6430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5D55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3BD4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A2469D" w14:paraId="4622574E" w14:textId="77777777" w:rsidTr="006843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6AB8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rPr>
                <w:sz w:val="22"/>
                <w:szCs w:val="22"/>
              </w:rPr>
              <w:t>Оплата услуг сторонних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C911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822A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822A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A2469D" w14:paraId="1B772CE2" w14:textId="77777777" w:rsidTr="006843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2135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A7DF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0A00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82BB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A2469D" w14:paraId="29FCDE74" w14:textId="77777777" w:rsidTr="006843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91A0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Издательские, полиграфические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7174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502C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8A71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A2469D" w14:paraId="11A9779E" w14:textId="77777777" w:rsidTr="006843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D3F7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rPr>
                <w:sz w:val="22"/>
                <w:szCs w:val="22"/>
              </w:rPr>
              <w:t>Расходные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A40A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F064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2797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A2469D" w14:paraId="306A5755" w14:textId="77777777" w:rsidTr="006843DA">
        <w:trPr>
          <w:trHeight w:val="3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5E9EDF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01ACE0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DB60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CF17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00,00</w:t>
            </w:r>
          </w:p>
        </w:tc>
      </w:tr>
    </w:tbl>
    <w:p w14:paraId="7AA537A2" w14:textId="77777777" w:rsidR="00A2469D" w:rsidRDefault="00A2469D" w:rsidP="00A2469D">
      <w:pPr>
        <w:spacing w:before="240" w:after="60"/>
        <w:jc w:val="both"/>
        <w:outlineLvl w:val="4"/>
        <w:rPr>
          <w:bCs/>
          <w:iCs/>
          <w:lang w:val="x-none" w:eastAsia="x-none"/>
        </w:rPr>
      </w:pPr>
      <w:r>
        <w:rPr>
          <w:bCs/>
          <w:iCs/>
          <w:lang w:eastAsia="x-none"/>
        </w:rPr>
        <w:t>11</w:t>
      </w:r>
      <w:r>
        <w:rPr>
          <w:bCs/>
          <w:iCs/>
          <w:lang w:val="x-none" w:eastAsia="x-none"/>
        </w:rPr>
        <w:t>.2. Детализированная смета с пояснениями и комментариями. Возможный состав бюджетных статей</w:t>
      </w:r>
    </w:p>
    <w:p w14:paraId="2F54474D" w14:textId="77777777" w:rsidR="00A2469D" w:rsidRDefault="00A2469D" w:rsidP="00A2469D">
      <w:p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а также могут быть добавлены новые.</w:t>
      </w:r>
    </w:p>
    <w:p w14:paraId="4F401BC7" w14:textId="77777777" w:rsidR="00A2469D" w:rsidRDefault="00A2469D" w:rsidP="00A2469D">
      <w:pPr>
        <w:jc w:val="both"/>
      </w:pPr>
      <w:r>
        <w:t xml:space="preserve">11.2.1. Аренда помещений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A2469D" w14:paraId="571BE67C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9415" w14:textId="77777777" w:rsidR="00A2469D" w:rsidRDefault="00A2469D" w:rsidP="006843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CDF6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122A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86C9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A955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0299F354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A1FF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370BB497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A2469D" w14:paraId="7250A015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16E2" w14:textId="77777777" w:rsidR="00A2469D" w:rsidRDefault="00A2469D" w:rsidP="006843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D543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3A2B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3A66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610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77B1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</w:tr>
      <w:tr w:rsidR="00A2469D" w14:paraId="3F598273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3D38" w14:textId="77777777" w:rsidR="00A2469D" w:rsidRDefault="00A2469D" w:rsidP="006843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CEB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0AF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997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04FA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ACAF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</w:tr>
    </w:tbl>
    <w:p w14:paraId="67EE5D8D" w14:textId="77777777" w:rsidR="00A2469D" w:rsidRDefault="00A2469D" w:rsidP="00A2469D">
      <w:pPr>
        <w:jc w:val="both"/>
        <w:rPr>
          <w:i/>
          <w:sz w:val="22"/>
          <w:szCs w:val="22"/>
        </w:rPr>
      </w:pPr>
    </w:p>
    <w:p w14:paraId="3E87DA04" w14:textId="77777777" w:rsidR="00A2469D" w:rsidRDefault="00A2469D" w:rsidP="00A2469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Например, аренда зала для проведения семинара, тренинга, соревнований, открытых тренировок, мастер-классов, аренда экрана и проектора.</w:t>
      </w:r>
    </w:p>
    <w:p w14:paraId="7CC3A597" w14:textId="77777777" w:rsidR="00A2469D" w:rsidRDefault="00A2469D" w:rsidP="00A2469D">
      <w:pPr>
        <w:jc w:val="both"/>
        <w:rPr>
          <w:i/>
          <w:sz w:val="22"/>
          <w:szCs w:val="22"/>
        </w:rPr>
      </w:pPr>
    </w:p>
    <w:p w14:paraId="78B47F66" w14:textId="77777777" w:rsidR="00A2469D" w:rsidRDefault="00A2469D" w:rsidP="00A2469D">
      <w:pPr>
        <w:jc w:val="both"/>
      </w:pPr>
      <w:r>
        <w:t>11.2.2. Транспортные расходы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A2469D" w14:paraId="0C7D670D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B79" w14:textId="77777777" w:rsidR="00A2469D" w:rsidRDefault="00A2469D" w:rsidP="006843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0EB1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7F0F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2584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DBDE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3EB7D1B6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09A9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4F806A5E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A2469D" w14:paraId="4AF6FB76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1B77" w14:textId="77777777" w:rsidR="00A2469D" w:rsidRDefault="00A2469D" w:rsidP="006843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17B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FF1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555F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1FE2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2366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</w:tr>
      <w:tr w:rsidR="00A2469D" w14:paraId="7EFE6B00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BE01" w14:textId="77777777" w:rsidR="00A2469D" w:rsidRDefault="00A2469D" w:rsidP="006843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18F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29CE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8E1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FCD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99B4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</w:tr>
    </w:tbl>
    <w:p w14:paraId="015BCC53" w14:textId="77777777" w:rsidR="00A2469D" w:rsidRDefault="00A2469D" w:rsidP="00A2469D">
      <w:pPr>
        <w:jc w:val="both"/>
        <w:rPr>
          <w:b/>
          <w:sz w:val="22"/>
          <w:szCs w:val="22"/>
        </w:rPr>
      </w:pPr>
    </w:p>
    <w:p w14:paraId="39BA403A" w14:textId="77777777" w:rsidR="00A2469D" w:rsidRDefault="00A2469D" w:rsidP="00A2469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Например, оплата услуг транспортной компании для доставки участников на мероприятия (соревнования)</w:t>
      </w:r>
    </w:p>
    <w:p w14:paraId="393ED421" w14:textId="77777777" w:rsidR="00A2469D" w:rsidRDefault="00A2469D" w:rsidP="00A2469D">
      <w:pPr>
        <w:jc w:val="both"/>
        <w:rPr>
          <w:b/>
          <w:sz w:val="22"/>
          <w:szCs w:val="22"/>
        </w:rPr>
      </w:pPr>
    </w:p>
    <w:p w14:paraId="3A5CB9E0" w14:textId="77777777" w:rsidR="00A2469D" w:rsidRDefault="00A2469D" w:rsidP="00A2469D">
      <w:pPr>
        <w:jc w:val="both"/>
      </w:pPr>
      <w:r>
        <w:t>11.2.3. Оборудование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A2469D" w14:paraId="4CA256A2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F95" w14:textId="77777777" w:rsidR="00A2469D" w:rsidRDefault="00A2469D" w:rsidP="006843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0C5D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1F54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C7A9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78D5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5229666F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8F1C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02BDF666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A2469D" w14:paraId="60172722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BCF" w14:textId="77777777" w:rsidR="00A2469D" w:rsidRDefault="00A2469D" w:rsidP="006843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9E58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E03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CFA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3C07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4C7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</w:tr>
      <w:tr w:rsidR="00A2469D" w14:paraId="4093606B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3278" w14:textId="77777777" w:rsidR="00A2469D" w:rsidRDefault="00A2469D" w:rsidP="006843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0DBF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E71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CEE3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9B6E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90F1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</w:tr>
    </w:tbl>
    <w:p w14:paraId="70E6ADE1" w14:textId="77777777" w:rsidR="00A2469D" w:rsidRDefault="00A2469D" w:rsidP="00A2469D">
      <w:pPr>
        <w:jc w:val="both"/>
        <w:rPr>
          <w:i/>
          <w:sz w:val="22"/>
          <w:szCs w:val="22"/>
        </w:rPr>
      </w:pPr>
    </w:p>
    <w:p w14:paraId="5CA975BD" w14:textId="77777777" w:rsidR="00A2469D" w:rsidRDefault="00A2469D" w:rsidP="00A2469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Например: компьютер, доска для флип-чарта, МФУ, спортивный инвентарь/оборудование (рапиры, маты, мячи и </w:t>
      </w:r>
      <w:proofErr w:type="spellStart"/>
      <w:r>
        <w:rPr>
          <w:i/>
          <w:sz w:val="22"/>
          <w:szCs w:val="22"/>
        </w:rPr>
        <w:t>др</w:t>
      </w:r>
      <w:proofErr w:type="spellEnd"/>
      <w:r>
        <w:rPr>
          <w:i/>
          <w:sz w:val="22"/>
          <w:szCs w:val="22"/>
        </w:rPr>
        <w:t>). Оборудование – это объекты основных средств или товарно-материальные ценности длительного пользования, учитываемые на балансе или за балансом, каждый объект закрепляется за материально-ответственным лицом.</w:t>
      </w:r>
    </w:p>
    <w:p w14:paraId="6C16CE2A" w14:textId="77777777" w:rsidR="00A2469D" w:rsidRDefault="00A2469D" w:rsidP="00A2469D">
      <w:pPr>
        <w:jc w:val="both"/>
        <w:rPr>
          <w:i/>
          <w:sz w:val="22"/>
          <w:szCs w:val="22"/>
        </w:rPr>
      </w:pPr>
    </w:p>
    <w:p w14:paraId="41F020C9" w14:textId="77777777" w:rsidR="00A2469D" w:rsidRDefault="00A2469D" w:rsidP="00A2469D">
      <w:pPr>
        <w:jc w:val="both"/>
      </w:pPr>
      <w:r>
        <w:t>11.2.4. Услуги сторонних организаций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A2469D" w14:paraId="0D5B2A65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EDB" w14:textId="77777777" w:rsidR="00A2469D" w:rsidRDefault="00A2469D" w:rsidP="006843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F73F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14DD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281E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EBD3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5ED5F131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C23C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2932650B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A2469D" w14:paraId="16D9F8F2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1E88" w14:textId="77777777" w:rsidR="00A2469D" w:rsidRDefault="00A2469D" w:rsidP="006843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504D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6E6C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D8C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430F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7011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</w:tr>
      <w:tr w:rsidR="00A2469D" w14:paraId="57238B9C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1B4E" w14:textId="77777777" w:rsidR="00A2469D" w:rsidRDefault="00A2469D" w:rsidP="006843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4C70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3B00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78CC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F15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1294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</w:tr>
    </w:tbl>
    <w:p w14:paraId="09AFC355" w14:textId="77777777" w:rsidR="00A2469D" w:rsidRDefault="00A2469D" w:rsidP="00A2469D">
      <w:pPr>
        <w:jc w:val="both"/>
        <w:rPr>
          <w:i/>
          <w:sz w:val="22"/>
          <w:szCs w:val="22"/>
        </w:rPr>
      </w:pPr>
    </w:p>
    <w:p w14:paraId="12881B69" w14:textId="488AA653" w:rsidR="00A2469D" w:rsidRDefault="00A2469D" w:rsidP="00A2469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Сторонние организации могут привлекаться для выполнения тех видов работ и услуг, которые не может выполнить ваша организация. Например: проведение тематических семинаров и т.п.</w:t>
      </w:r>
    </w:p>
    <w:p w14:paraId="0A903DBA" w14:textId="77777777" w:rsidR="00A2469D" w:rsidRDefault="00A2469D" w:rsidP="00A2469D">
      <w:pPr>
        <w:jc w:val="both"/>
      </w:pPr>
      <w:r>
        <w:t>11.2.5. Оплата труда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A2469D" w14:paraId="5C82BAAE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ACFC" w14:textId="77777777" w:rsidR="00A2469D" w:rsidRDefault="00A2469D" w:rsidP="006843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2407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EA46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4F15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8F54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5E6C53EB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465E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298488D9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A2469D" w14:paraId="44333990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9ADA" w14:textId="77777777" w:rsidR="00A2469D" w:rsidRDefault="00A2469D" w:rsidP="006843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76A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C85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1A14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136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167A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</w:tr>
      <w:tr w:rsidR="00A2469D" w14:paraId="5DA473E7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1630" w14:textId="77777777" w:rsidR="00A2469D" w:rsidRDefault="00A2469D" w:rsidP="006843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736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627C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103B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7177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763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</w:tr>
    </w:tbl>
    <w:p w14:paraId="08FF5756" w14:textId="77777777" w:rsidR="00A2469D" w:rsidRDefault="00A2469D" w:rsidP="00A2469D">
      <w:pPr>
        <w:jc w:val="both"/>
        <w:rPr>
          <w:i/>
          <w:sz w:val="22"/>
          <w:szCs w:val="22"/>
        </w:rPr>
      </w:pPr>
    </w:p>
    <w:p w14:paraId="46C63FBB" w14:textId="77777777" w:rsidR="00A2469D" w:rsidRDefault="00A2469D" w:rsidP="00A2469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Под оплатой труда понимается: оплата труда штатных работников, включая налог на доходы физических лиц, страховые взносы (начисления на оплату труда) в государственные внебюджетные фонды за штатных работников; оплата труда лиц, привлекаемых по гражданско-правовым договорам, включая налог на доходы физических лиц; страховые взносы (начисления на оплату труда) в государственные внебюджетные фонды за лиц, привлекаемых по гражданско-правовым договорам.</w:t>
      </w:r>
    </w:p>
    <w:p w14:paraId="3E87B955" w14:textId="77777777" w:rsidR="00A2469D" w:rsidRDefault="00A2469D" w:rsidP="00A2469D">
      <w:pPr>
        <w:jc w:val="both"/>
        <w:rPr>
          <w:b/>
          <w:sz w:val="22"/>
          <w:szCs w:val="22"/>
        </w:rPr>
      </w:pPr>
    </w:p>
    <w:p w14:paraId="77DDC7E5" w14:textId="77777777" w:rsidR="00A2469D" w:rsidRDefault="00A2469D" w:rsidP="00A2469D">
      <w:pPr>
        <w:jc w:val="both"/>
      </w:pPr>
      <w:r>
        <w:t>11.2.6. Издательские, полиграфические расходы</w:t>
      </w:r>
      <w:r>
        <w:rPr>
          <w:b/>
          <w:sz w:val="22"/>
          <w:szCs w:val="22"/>
        </w:rPr>
        <w:t xml:space="preserve">               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A2469D" w14:paraId="7DD46815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A1D" w14:textId="77777777" w:rsidR="00A2469D" w:rsidRDefault="00A2469D" w:rsidP="006843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3FFE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DBB9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29FC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AA52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0E17FCB6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7B67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2FF8FB7B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A2469D" w14:paraId="7DE99920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BFE" w14:textId="77777777" w:rsidR="00A2469D" w:rsidRDefault="00A2469D" w:rsidP="006843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1D9D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B772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7F15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2D68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D462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</w:tr>
      <w:tr w:rsidR="00A2469D" w14:paraId="134709D2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65A0" w14:textId="77777777" w:rsidR="00A2469D" w:rsidRDefault="00A2469D" w:rsidP="006843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E7D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7034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369B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CF98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DAA8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</w:tr>
    </w:tbl>
    <w:p w14:paraId="526213A0" w14:textId="77777777" w:rsidR="00A2469D" w:rsidRDefault="00A2469D" w:rsidP="00A2469D">
      <w:pPr>
        <w:rPr>
          <w:i/>
          <w:sz w:val="22"/>
          <w:szCs w:val="22"/>
        </w:rPr>
      </w:pPr>
      <w:r>
        <w:rPr>
          <w:i/>
          <w:sz w:val="22"/>
          <w:szCs w:val="22"/>
        </w:rPr>
        <w:t>Например, печать дипломов, флаеров, буклетов и т.п.</w:t>
      </w:r>
    </w:p>
    <w:p w14:paraId="1797D09F" w14:textId="77777777" w:rsidR="00A2469D" w:rsidRDefault="00A2469D" w:rsidP="00A2469D">
      <w:pPr>
        <w:rPr>
          <w:sz w:val="22"/>
          <w:szCs w:val="22"/>
        </w:rPr>
      </w:pPr>
    </w:p>
    <w:p w14:paraId="362B2207" w14:textId="77777777" w:rsidR="00A2469D" w:rsidRDefault="00A2469D" w:rsidP="00A2469D">
      <w:r>
        <w:t>11.2.7. Расходные материалы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A2469D" w14:paraId="6B97C149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E36" w14:textId="77777777" w:rsidR="00A2469D" w:rsidRDefault="00A2469D" w:rsidP="006843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6506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74FD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F7A3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E715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6349D350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973B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09826CE2" w14:textId="77777777" w:rsidR="00A2469D" w:rsidRDefault="00A2469D" w:rsidP="006843D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A2469D" w14:paraId="3D077168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0DA6" w14:textId="77777777" w:rsidR="00A2469D" w:rsidRDefault="00A2469D" w:rsidP="006843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6429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3DFA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BCC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D1C5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6966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</w:tr>
      <w:tr w:rsidR="00A2469D" w14:paraId="2539B5BF" w14:textId="77777777" w:rsidTr="006843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664A" w14:textId="77777777" w:rsidR="00A2469D" w:rsidRDefault="00A2469D" w:rsidP="006843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7F9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854C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8649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518B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3617" w14:textId="77777777" w:rsidR="00A2469D" w:rsidRDefault="00A2469D" w:rsidP="006843DA">
            <w:pPr>
              <w:jc w:val="both"/>
              <w:rPr>
                <w:sz w:val="22"/>
                <w:szCs w:val="22"/>
              </w:rPr>
            </w:pPr>
          </w:p>
        </w:tc>
      </w:tr>
    </w:tbl>
    <w:p w14:paraId="7EF8CCAA" w14:textId="77777777" w:rsidR="00A2469D" w:rsidRDefault="00A2469D" w:rsidP="00A2469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Под расходными материалами понимаются материалы, используемые для проведения мероприятий, которые не ставятся на баланс организации. Например: шары, ткань, фурнитура, печенье для кофе-брейка, канцелярские товары, рамки, картриджи для принтера и т.п.</w:t>
      </w:r>
    </w:p>
    <w:p w14:paraId="29D090A4" w14:textId="77777777" w:rsidR="00A2469D" w:rsidRDefault="00A2469D" w:rsidP="00A2469D">
      <w:pPr>
        <w:jc w:val="both"/>
        <w:rPr>
          <w:b/>
          <w:sz w:val="22"/>
          <w:szCs w:val="22"/>
        </w:rPr>
      </w:pPr>
    </w:p>
    <w:p w14:paraId="4149B939" w14:textId="77777777" w:rsidR="00A2469D" w:rsidRDefault="00A2469D" w:rsidP="00A2469D">
      <w:pPr>
        <w:jc w:val="both"/>
        <w:rPr>
          <w:sz w:val="22"/>
          <w:szCs w:val="22"/>
        </w:rPr>
      </w:pPr>
    </w:p>
    <w:p w14:paraId="44538AC9" w14:textId="77777777" w:rsidR="00A2469D" w:rsidRDefault="00A2469D" w:rsidP="00A2469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ИТОГО РАСХОДОВ ПО ПРОЕКТУ:</w:t>
      </w:r>
    </w:p>
    <w:p w14:paraId="54001B02" w14:textId="77777777" w:rsidR="00A2469D" w:rsidRDefault="00A2469D" w:rsidP="00A246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Общая стоимость проекта:</w:t>
      </w:r>
      <w:r>
        <w:rPr>
          <w:b/>
          <w:sz w:val="22"/>
          <w:szCs w:val="22"/>
        </w:rPr>
        <w:tab/>
      </w:r>
    </w:p>
    <w:p w14:paraId="2318FB56" w14:textId="77777777" w:rsidR="00A2469D" w:rsidRDefault="00A2469D" w:rsidP="00A246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Вклад из других источников:</w:t>
      </w:r>
    </w:p>
    <w:p w14:paraId="106EE365" w14:textId="77777777" w:rsidR="00A2469D" w:rsidRDefault="00A2469D" w:rsidP="00A246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Запрашиваемая сумма:</w:t>
      </w:r>
    </w:p>
    <w:p w14:paraId="0916424E" w14:textId="77777777" w:rsidR="00A2469D" w:rsidRDefault="00A2469D" w:rsidP="00A2469D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Комментарии к бюджету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с обоснованием необходимости расходов по статьям бюджета, использования оборудования, командировок, типографских расходов, путей получения средств из других источников, в том числе уже имеющихся у самой организации (включая все виды - денежные, в натуральной форме и добровольным трудом).</w:t>
      </w:r>
      <w:r>
        <w:rPr>
          <w:sz w:val="22"/>
          <w:szCs w:val="22"/>
        </w:rPr>
        <w:t xml:space="preserve"> </w:t>
      </w:r>
    </w:p>
    <w:p w14:paraId="35FA6F0C" w14:textId="77777777" w:rsidR="00A2469D" w:rsidRDefault="00A2469D" w:rsidP="00A2469D">
      <w:pPr>
        <w:jc w:val="both"/>
        <w:rPr>
          <w:sz w:val="22"/>
          <w:szCs w:val="22"/>
        </w:rPr>
      </w:pPr>
    </w:p>
    <w:p w14:paraId="301DE80A" w14:textId="0A1B8E08" w:rsidR="00A2469D" w:rsidRDefault="00A2469D" w:rsidP="00A2469D">
      <w:pPr>
        <w:autoSpaceDE w:val="0"/>
        <w:autoSpaceDN w:val="0"/>
        <w:adjustRightInd w:val="0"/>
        <w:jc w:val="both"/>
      </w:pPr>
      <w:bookmarkStart w:id="13" w:name="_Hlk72486774"/>
      <w:r>
        <w:t>Подавая заявку на участие в отборе, подтверждаем свое согласие на публикацию (размещение) в информационно-телекоммуникационной сети «Интернет» информации об организации, подаваемой заявке, иной информации об организации, связанной с участием в отборе.</w:t>
      </w:r>
      <w:bookmarkEnd w:id="13"/>
    </w:p>
    <w:p w14:paraId="065B9F4E" w14:textId="77777777" w:rsidR="00A2469D" w:rsidRDefault="00A2469D" w:rsidP="00A2469D">
      <w:pPr>
        <w:jc w:val="both"/>
      </w:pPr>
    </w:p>
    <w:p w14:paraId="03FB1462" w14:textId="77777777" w:rsidR="00A2469D" w:rsidRDefault="00A2469D" w:rsidP="00A2469D">
      <w:pPr>
        <w:autoSpaceDE w:val="0"/>
        <w:autoSpaceDN w:val="0"/>
        <w:adjustRightInd w:val="0"/>
      </w:pPr>
      <w:r>
        <w:t>Руководитель СО НКО                                  ______________ /__________________</w:t>
      </w:r>
    </w:p>
    <w:p w14:paraId="5249AB0C" w14:textId="77777777" w:rsidR="00A2469D" w:rsidRDefault="00A2469D" w:rsidP="00A2469D">
      <w:pPr>
        <w:autoSpaceDE w:val="0"/>
        <w:autoSpaceDN w:val="0"/>
        <w:adjustRightInd w:val="0"/>
      </w:pPr>
    </w:p>
    <w:p w14:paraId="6F33D515" w14:textId="77777777" w:rsidR="00A2469D" w:rsidRDefault="00A2469D" w:rsidP="00A2469D">
      <w:pPr>
        <w:autoSpaceDE w:val="0"/>
        <w:autoSpaceDN w:val="0"/>
        <w:adjustRightInd w:val="0"/>
      </w:pPr>
    </w:p>
    <w:p w14:paraId="32826BC9" w14:textId="77777777" w:rsidR="00A2469D" w:rsidRDefault="00A2469D" w:rsidP="00A2469D">
      <w:pPr>
        <w:autoSpaceDE w:val="0"/>
        <w:autoSpaceDN w:val="0"/>
        <w:adjustRightInd w:val="0"/>
      </w:pPr>
      <w:r>
        <w:t>"__" ______________ 20__ г.</w:t>
      </w:r>
    </w:p>
    <w:p w14:paraId="506DB9E3" w14:textId="77777777" w:rsidR="00A2469D" w:rsidRDefault="00A2469D" w:rsidP="00A2469D">
      <w:r>
        <w:t>М.П.</w:t>
      </w:r>
    </w:p>
    <w:p w14:paraId="1C811854" w14:textId="77777777" w:rsidR="00A2469D" w:rsidRDefault="00A2469D" w:rsidP="00A2469D"/>
    <w:tbl>
      <w:tblPr>
        <w:tblW w:w="9605" w:type="dxa"/>
        <w:tblLook w:val="04A0" w:firstRow="1" w:lastRow="0" w:firstColumn="1" w:lastColumn="0" w:noHBand="0" w:noVBand="1"/>
      </w:tblPr>
      <w:tblGrid>
        <w:gridCol w:w="4644"/>
        <w:gridCol w:w="4961"/>
      </w:tblGrid>
      <w:tr w:rsidR="00A2469D" w14:paraId="3A119549" w14:textId="77777777" w:rsidTr="006843DA">
        <w:tc>
          <w:tcPr>
            <w:tcW w:w="4644" w:type="dxa"/>
          </w:tcPr>
          <w:p w14:paraId="1F8F0058" w14:textId="77777777" w:rsidR="00A2469D" w:rsidRDefault="00A2469D" w:rsidP="006843DA"/>
          <w:p w14:paraId="4C0D01CA" w14:textId="77777777" w:rsidR="00A2469D" w:rsidRDefault="00A2469D" w:rsidP="006843DA"/>
        </w:tc>
        <w:tc>
          <w:tcPr>
            <w:tcW w:w="4961" w:type="dxa"/>
          </w:tcPr>
          <w:p w14:paraId="2A0A89B6" w14:textId="77777777" w:rsidR="00A2469D" w:rsidRDefault="00A2469D" w:rsidP="006843DA">
            <w:pPr>
              <w:pageBreakBefore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2 </w:t>
            </w:r>
          </w:p>
          <w:p w14:paraId="7151D119" w14:textId="1FF6808E" w:rsidR="00A2469D" w:rsidRPr="009A0EE1" w:rsidRDefault="00A2469D" w:rsidP="006843DA">
            <w:pPr>
              <w:pageBreakBefore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Порядку </w:t>
            </w:r>
            <w:r w:rsidRPr="009A0EE1">
              <w:rPr>
                <w:bCs/>
                <w:sz w:val="28"/>
                <w:szCs w:val="28"/>
              </w:rPr>
              <w:t xml:space="preserve">определения объемов и </w:t>
            </w:r>
            <w:r w:rsidRPr="00A2469D">
              <w:rPr>
                <w:bCs/>
                <w:sz w:val="28"/>
                <w:szCs w:val="28"/>
              </w:rPr>
              <w:t>предоставления субсидий социально ориентированным некоммерческим организациям, не являющимся государственными (муниципальными) учреждениями, для обеспечения затрат, связанных с организацией консультационной поддержки и содействия в организации подготовки, профессиональной переподготовки и повышения квалификации работников и добровольцев   СО НКО, осуществляющих деятельность на территории Гатчинского муниципального района Ленинградской области</w:t>
            </w:r>
          </w:p>
          <w:p w14:paraId="6ACF9EF2" w14:textId="77777777" w:rsidR="00A2469D" w:rsidRDefault="00A2469D" w:rsidP="006843DA">
            <w:pPr>
              <w:pageBreakBefore/>
              <w:jc w:val="both"/>
            </w:pPr>
          </w:p>
        </w:tc>
      </w:tr>
    </w:tbl>
    <w:p w14:paraId="4F98F699" w14:textId="77777777" w:rsidR="00A2469D" w:rsidRDefault="00A2469D" w:rsidP="00A2469D">
      <w:pPr>
        <w:jc w:val="both"/>
      </w:pPr>
    </w:p>
    <w:p w14:paraId="3A3926B2" w14:textId="77777777" w:rsidR="00A2469D" w:rsidRDefault="00A2469D" w:rsidP="00A2469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журнала заявок на участие в отборе</w:t>
      </w:r>
    </w:p>
    <w:p w14:paraId="3D8E4FB5" w14:textId="77777777" w:rsidR="00A2469D" w:rsidRDefault="00A2469D" w:rsidP="00A2469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965"/>
        <w:gridCol w:w="2072"/>
        <w:gridCol w:w="1762"/>
        <w:gridCol w:w="1869"/>
      </w:tblGrid>
      <w:tr w:rsidR="00A2469D" w14:paraId="41370EF5" w14:textId="77777777" w:rsidTr="006843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B2D1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AA28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СО НКО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9D25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Запрашиваемая сумма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5B66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подачи заявки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326A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ФИО, должность, подпись </w:t>
            </w:r>
            <w:r>
              <w:rPr>
                <w:sz w:val="28"/>
                <w:szCs w:val="28"/>
              </w:rPr>
              <w:lastRenderedPageBreak/>
              <w:t>лица, принявшего документы</w:t>
            </w:r>
          </w:p>
        </w:tc>
      </w:tr>
      <w:tr w:rsidR="00A2469D" w14:paraId="1BEFAD4E" w14:textId="77777777" w:rsidTr="006843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AFFB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2E5D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B20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768E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1036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</w:p>
        </w:tc>
      </w:tr>
    </w:tbl>
    <w:p w14:paraId="54D839F7" w14:textId="77777777" w:rsidR="00A2469D" w:rsidRDefault="00A2469D" w:rsidP="00A2469D">
      <w:pPr>
        <w:jc w:val="both"/>
      </w:pPr>
    </w:p>
    <w:p w14:paraId="06348E27" w14:textId="77777777" w:rsidR="00A2469D" w:rsidRDefault="00A2469D" w:rsidP="00A2469D">
      <w:pPr>
        <w:jc w:val="both"/>
      </w:pPr>
    </w:p>
    <w:p w14:paraId="293E2458" w14:textId="77777777" w:rsidR="00A2469D" w:rsidRDefault="00A2469D" w:rsidP="00A2469D">
      <w:pPr>
        <w:jc w:val="both"/>
      </w:pPr>
    </w:p>
    <w:p w14:paraId="500503F5" w14:textId="77777777" w:rsidR="00A2469D" w:rsidRDefault="00A2469D" w:rsidP="00A2469D"/>
    <w:p w14:paraId="6B75AC7C" w14:textId="77777777" w:rsidR="00A2469D" w:rsidRDefault="00A2469D" w:rsidP="00A2469D"/>
    <w:p w14:paraId="1C671320" w14:textId="77777777" w:rsidR="00A2469D" w:rsidRDefault="00A2469D" w:rsidP="00A2469D"/>
    <w:p w14:paraId="395572B0" w14:textId="77777777" w:rsidR="00A2469D" w:rsidRDefault="00A2469D" w:rsidP="00A2469D"/>
    <w:p w14:paraId="1E1DAF65" w14:textId="77777777" w:rsidR="00A2469D" w:rsidRDefault="00A2469D" w:rsidP="00A2469D"/>
    <w:p w14:paraId="73DE66EB" w14:textId="77777777" w:rsidR="00A2469D" w:rsidRDefault="00A2469D" w:rsidP="00A2469D"/>
    <w:p w14:paraId="361F2C2C" w14:textId="77777777" w:rsidR="00A2469D" w:rsidRDefault="00A2469D" w:rsidP="00A2469D"/>
    <w:p w14:paraId="64EE75EA" w14:textId="77777777" w:rsidR="00A2469D" w:rsidRDefault="00A2469D" w:rsidP="00A2469D"/>
    <w:p w14:paraId="2B2E7B5C" w14:textId="77777777" w:rsidR="00A2469D" w:rsidRDefault="00A2469D" w:rsidP="00A2469D"/>
    <w:p w14:paraId="313F3ABC" w14:textId="77777777" w:rsidR="00A2469D" w:rsidRDefault="00A2469D" w:rsidP="00A2469D"/>
    <w:p w14:paraId="61BD0E9E" w14:textId="77777777" w:rsidR="00A2469D" w:rsidRDefault="00A2469D" w:rsidP="00A2469D"/>
    <w:p w14:paraId="2CE6B8D0" w14:textId="77777777" w:rsidR="00A2469D" w:rsidRDefault="00A2469D" w:rsidP="00A2469D"/>
    <w:p w14:paraId="2A4CCF3E" w14:textId="77777777" w:rsidR="00A2469D" w:rsidRDefault="00A2469D" w:rsidP="00A2469D"/>
    <w:p w14:paraId="5FB74288" w14:textId="77777777" w:rsidR="00A2469D" w:rsidRDefault="00A2469D" w:rsidP="00A2469D"/>
    <w:p w14:paraId="1480406A" w14:textId="77777777" w:rsidR="00A2469D" w:rsidRDefault="00A2469D" w:rsidP="00A2469D"/>
    <w:p w14:paraId="289F2C0B" w14:textId="77777777" w:rsidR="00A2469D" w:rsidRDefault="00A2469D" w:rsidP="00A2469D"/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953"/>
      </w:tblGrid>
      <w:tr w:rsidR="00A2469D" w14:paraId="3FD892D0" w14:textId="77777777" w:rsidTr="00A2469D">
        <w:tc>
          <w:tcPr>
            <w:tcW w:w="3261" w:type="dxa"/>
          </w:tcPr>
          <w:p w14:paraId="7D697A1C" w14:textId="77777777" w:rsidR="00A2469D" w:rsidRDefault="00A2469D" w:rsidP="006843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14:paraId="527E7563" w14:textId="77777777" w:rsidR="00A2469D" w:rsidRDefault="00A2469D" w:rsidP="006843D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3 </w:t>
            </w:r>
          </w:p>
          <w:p w14:paraId="7F8581FC" w14:textId="76B1FF5C" w:rsidR="00A2469D" w:rsidRDefault="00A2469D" w:rsidP="006843D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Порядку </w:t>
            </w:r>
            <w:r w:rsidRPr="009A0EE1">
              <w:rPr>
                <w:bCs/>
                <w:sz w:val="28"/>
                <w:szCs w:val="28"/>
              </w:rPr>
              <w:t xml:space="preserve">определения объемов и </w:t>
            </w:r>
            <w:r w:rsidRPr="00A2469D">
              <w:rPr>
                <w:bCs/>
                <w:sz w:val="28"/>
                <w:szCs w:val="28"/>
              </w:rPr>
              <w:t>предоставления субсидий социально ориентированным некоммерческим организациям, не являющимся государственными (муниципальными) учреждениями, для обеспечения затрат, связанных с организацией консультационной поддержки и содействия в организации подготовки, профессиональной переподготовки и повышения квалификации работников и добровольцев   СО НКО, осуществляющих деятельность на территории Гатчинского муниципального района Ленинградской област</w:t>
            </w:r>
            <w:r>
              <w:rPr>
                <w:bCs/>
                <w:sz w:val="28"/>
                <w:szCs w:val="28"/>
              </w:rPr>
              <w:t>и</w:t>
            </w:r>
          </w:p>
        </w:tc>
      </w:tr>
    </w:tbl>
    <w:p w14:paraId="72850F8C" w14:textId="77777777" w:rsidR="00A2469D" w:rsidRDefault="00A2469D" w:rsidP="00A2469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конкурсной комиссии</w:t>
      </w:r>
    </w:p>
    <w:p w14:paraId="75B273D4" w14:textId="77777777" w:rsidR="00A2469D" w:rsidRDefault="00A2469D" w:rsidP="00A24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Конкурсная комиссия формируется из числа представителей: администрации Гатчинского муниципального района, членов общественных объединений и общественности Гатчинского муниципального района.</w:t>
      </w:r>
    </w:p>
    <w:p w14:paraId="5A128386" w14:textId="77777777" w:rsidR="00A2469D" w:rsidRDefault="00A2469D" w:rsidP="00A24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Общее число членов конкурсной комиссии является нечетным и составляет не менее 7 (семи) человек.</w:t>
      </w:r>
    </w:p>
    <w:p w14:paraId="134CA118" w14:textId="77777777" w:rsidR="00A2469D" w:rsidRDefault="00A2469D" w:rsidP="00A24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Состав конкурсной комиссии утверждается постановлением администрации Гатчинского муниципального района не менее чем за 5 </w:t>
      </w:r>
      <w:r>
        <w:rPr>
          <w:sz w:val="28"/>
          <w:szCs w:val="28"/>
        </w:rPr>
        <w:lastRenderedPageBreak/>
        <w:t>рабочих дней до первого заседания конкурсной комиссии по рассмотрению заявок.</w:t>
      </w:r>
    </w:p>
    <w:p w14:paraId="7DCCE165" w14:textId="285C354C" w:rsidR="00A2469D" w:rsidRPr="009A0EE1" w:rsidRDefault="00A2469D" w:rsidP="00A2469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В своей деятельности конкурсная комиссия руководствуется </w:t>
      </w:r>
      <w:r>
        <w:rPr>
          <w:bCs/>
          <w:sz w:val="28"/>
          <w:szCs w:val="28"/>
        </w:rPr>
        <w:t xml:space="preserve">Порядком </w:t>
      </w:r>
      <w:r w:rsidRPr="009A0EE1">
        <w:rPr>
          <w:bCs/>
          <w:sz w:val="28"/>
          <w:szCs w:val="28"/>
        </w:rPr>
        <w:t xml:space="preserve">определения объемов и </w:t>
      </w:r>
      <w:r w:rsidRPr="00A2469D">
        <w:rPr>
          <w:bCs/>
          <w:sz w:val="28"/>
          <w:szCs w:val="28"/>
        </w:rPr>
        <w:t>предоставления субсидий социально ориентированным некоммерческим организациям, не являющимся государственными (муниципальными) учреждениями, для обеспечения затрат, связанных с организацией консультационной поддержки и содействия в организации подготовки, профессиональной переподготовки и повышения квалификации работников и добровольцев   СО НКО, осуществляющих деятельность на территории Гатчинского муниципального района Ленинградской области</w:t>
      </w:r>
      <w:r>
        <w:rPr>
          <w:bCs/>
          <w:sz w:val="28"/>
          <w:szCs w:val="28"/>
        </w:rPr>
        <w:t>.</w:t>
      </w:r>
    </w:p>
    <w:p w14:paraId="37EFCB11" w14:textId="77777777" w:rsidR="00A2469D" w:rsidRDefault="00A2469D" w:rsidP="00A24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Работой конкурсной комиссии руководит председатель. Председатель назначает дату и время проведения ее заседаний и подписывает протоколы заседаний.    В случае его отсутствия ответственность возлагается на заместителя председателя.</w:t>
      </w:r>
    </w:p>
    <w:p w14:paraId="054E09E5" w14:textId="77777777" w:rsidR="00A2469D" w:rsidRDefault="00A2469D" w:rsidP="00A24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Организацию работы комиссии обеспечивает секретарь конкурсной комиссии. В случае его отсутствия ответственность за организацию возлагается на члена конкурсной комиссии, определяемого решением председателя.</w:t>
      </w:r>
    </w:p>
    <w:p w14:paraId="1DDE4AF1" w14:textId="77777777" w:rsidR="00A2469D" w:rsidRDefault="00A2469D" w:rsidP="00A24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В протоколе заседания конкурсной комиссии фиксируются: состав конкурсной комиссии (в том числе причины отсутствия членов конкурсной комиссии); повестка дня; сведения о претендентах на получение субсидий; результаты подсчета баллов; наименование социально ориентированных некоммерческих организаций, прошедших отбор и рекомендованных к предоставлению субсидий.</w:t>
      </w:r>
    </w:p>
    <w:p w14:paraId="73EDD497" w14:textId="77777777" w:rsidR="00A2469D" w:rsidRDefault="00A2469D" w:rsidP="00A24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протоколу прилагаются формы оценки членами конкурсной комиссии заявок участников отбора.</w:t>
      </w:r>
    </w:p>
    <w:p w14:paraId="0601AB48" w14:textId="77777777" w:rsidR="00A2469D" w:rsidRDefault="00A2469D" w:rsidP="00A24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Конкурсная комиссия имеет следующие полномочия: </w:t>
      </w:r>
    </w:p>
    <w:p w14:paraId="0914978A" w14:textId="0BA9F05D" w:rsidR="00A2469D" w:rsidRDefault="00A2469D" w:rsidP="00A2469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  <w:t xml:space="preserve">рассмотрение и оценка заявок участников отбора на получение субсидий и прилагаемых к ним документов в соответствии с требованиями, указанными в разделе 2 </w:t>
      </w:r>
      <w:r>
        <w:rPr>
          <w:bCs/>
          <w:sz w:val="28"/>
          <w:szCs w:val="28"/>
        </w:rPr>
        <w:t xml:space="preserve">Порядка </w:t>
      </w:r>
      <w:r w:rsidRPr="009A0EE1">
        <w:rPr>
          <w:bCs/>
          <w:sz w:val="28"/>
          <w:szCs w:val="28"/>
        </w:rPr>
        <w:t xml:space="preserve">определения объемов и </w:t>
      </w:r>
      <w:r w:rsidRPr="00A2469D">
        <w:rPr>
          <w:bCs/>
          <w:sz w:val="28"/>
          <w:szCs w:val="28"/>
        </w:rPr>
        <w:t>предоставления субсидий социально ориентированным некоммерческим организациям, не являющимся государственными (муниципальными) учреждениями, для обеспечения затрат, связанных с организацией консультационной поддержки и содействия в организации подготовки, профессиональной переподготовки и повышения квалификации работников и добровольцев   СО НКО, осуществляющих деятельность на территории Гатчинского муниципального района Ленинградской области</w:t>
      </w:r>
      <w:r>
        <w:rPr>
          <w:bCs/>
          <w:sz w:val="28"/>
          <w:szCs w:val="28"/>
        </w:rPr>
        <w:t>;</w:t>
      </w:r>
    </w:p>
    <w:p w14:paraId="76064D51" w14:textId="77777777" w:rsidR="00A2469D" w:rsidRDefault="00A2469D" w:rsidP="00A2469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8.2. формирование рейтинга заявок участников отбора в соответствии с количеством набранных баллов;</w:t>
      </w:r>
    </w:p>
    <w:p w14:paraId="6AD10180" w14:textId="77777777" w:rsidR="00A2469D" w:rsidRDefault="00A2469D" w:rsidP="00A24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принятие решения об установлении проходного балла для заявки участников отбора;</w:t>
      </w:r>
    </w:p>
    <w:p w14:paraId="6F338D0C" w14:textId="77777777" w:rsidR="00A2469D" w:rsidRDefault="00A2469D" w:rsidP="00A24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>
        <w:rPr>
          <w:sz w:val="28"/>
          <w:szCs w:val="28"/>
        </w:rPr>
        <w:tab/>
        <w:t>принятие решения о рекомендации участников отбора Главному распорядителю для предоставления субсидии;</w:t>
      </w:r>
    </w:p>
    <w:p w14:paraId="27B707D0" w14:textId="77777777" w:rsidR="00A2469D" w:rsidRDefault="00A2469D" w:rsidP="00A24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8.4. принятие решения о рекомендации участникам отбора, заявки которых заняли следующее место в рейтинге за заявкой, имеющей минимальное количество баллов из числа заявок, рекомендованных к предоставлению субсидии, о внесении изменения в календарный план проекта и (или) об уменьшении запрашиваемой суммы субсидии.</w:t>
      </w:r>
    </w:p>
    <w:p w14:paraId="33B3732E" w14:textId="77777777" w:rsidR="00A2469D" w:rsidRDefault="00A2469D" w:rsidP="00A24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Конкурсная комиссия осуществляет свою деятельность на безвозмездной основе.</w:t>
      </w:r>
    </w:p>
    <w:p w14:paraId="06568388" w14:textId="77777777" w:rsidR="00A2469D" w:rsidRDefault="00A2469D" w:rsidP="00A24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Деятельность конкурсной комиссии осуществляется на основе коллегиального обсуждения.</w:t>
      </w:r>
    </w:p>
    <w:p w14:paraId="4000A763" w14:textId="77777777" w:rsidR="00A2469D" w:rsidRDefault="00A2469D" w:rsidP="00A24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Оценка заявок СО НКО осуществляется конкурсной комиссией в один этап.</w:t>
      </w:r>
    </w:p>
    <w:p w14:paraId="74225688" w14:textId="77777777" w:rsidR="00A2469D" w:rsidRDefault="00A2469D" w:rsidP="00A24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 xml:space="preserve">Решение конкурсной комиссии принимается простым большинством голосов от числа присутствующих на заседании членов конкурсной комиссии путем открытого голосования. В случае равенства голосов председатель (либо заместитель председателя в отсутствие председателя) конкурсной комиссии имеет право решающего голоса. </w:t>
      </w:r>
    </w:p>
    <w:p w14:paraId="645E89E1" w14:textId="77777777" w:rsidR="00A2469D" w:rsidRDefault="00A2469D" w:rsidP="00A24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 xml:space="preserve">Протокол заседания подписывается председателем и секретарем конкурсной комиссии. </w:t>
      </w:r>
    </w:p>
    <w:p w14:paraId="19DC5AED" w14:textId="77777777" w:rsidR="00A2469D" w:rsidRDefault="00A2469D" w:rsidP="00A24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принятых конкурсной комиссией решениях в течение 5 рабочих дней со дня подписания протокола заседания конкурсной комиссии размещается на официальном сайте администрации Гатчинского муниципального района Ленинградской области оп адресу: www.radm.gtn.ru.</w:t>
      </w:r>
    </w:p>
    <w:p w14:paraId="0664B841" w14:textId="77777777" w:rsidR="00A2469D" w:rsidRDefault="00A2469D" w:rsidP="00A2469D"/>
    <w:p w14:paraId="60FD54ED" w14:textId="77777777" w:rsidR="00A2469D" w:rsidRDefault="00A2469D" w:rsidP="00A2469D">
      <w:pPr>
        <w:ind w:lef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4 </w:t>
      </w:r>
    </w:p>
    <w:p w14:paraId="71AFF497" w14:textId="421A0607" w:rsidR="00A2469D" w:rsidRPr="009A0EE1" w:rsidRDefault="00A2469D" w:rsidP="00A2469D">
      <w:pPr>
        <w:ind w:lef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 w:rsidRPr="009A0EE1">
        <w:rPr>
          <w:bCs/>
          <w:sz w:val="28"/>
          <w:szCs w:val="28"/>
        </w:rPr>
        <w:t xml:space="preserve">определения объемов и </w:t>
      </w:r>
      <w:r w:rsidRPr="00A2469D">
        <w:rPr>
          <w:bCs/>
          <w:sz w:val="28"/>
          <w:szCs w:val="28"/>
        </w:rPr>
        <w:t>предоставления субсидий социально ориентированным некоммерческим организациям, не являющимся государственными (муниципальными) учреждениями, для обеспечения затрат, связанных с организацией консультационной поддержки и содействия в организации подготовки, профессиональной переподготовки и повышения квалификации работников и добровольцев   СО НКО, осуществляющих деятельность на территории Гатчинского муниципального района Ленинградской области</w:t>
      </w:r>
    </w:p>
    <w:p w14:paraId="064745A9" w14:textId="77777777" w:rsidR="00A2469D" w:rsidRDefault="00A2469D" w:rsidP="00A2469D">
      <w:pPr>
        <w:ind w:left="4536"/>
        <w:jc w:val="both"/>
        <w:rPr>
          <w:bCs/>
          <w:sz w:val="28"/>
          <w:szCs w:val="28"/>
        </w:rPr>
      </w:pPr>
    </w:p>
    <w:p w14:paraId="77482129" w14:textId="77777777" w:rsidR="00A2469D" w:rsidRDefault="00A2469D" w:rsidP="00A2469D"/>
    <w:p w14:paraId="252D07A6" w14:textId="77777777" w:rsidR="00A2469D" w:rsidRDefault="00A2469D" w:rsidP="00A2469D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 заявок участников отбора</w:t>
      </w:r>
    </w:p>
    <w:p w14:paraId="4B8B388E" w14:textId="77777777" w:rsidR="00A2469D" w:rsidRDefault="00A2469D" w:rsidP="00A2469D">
      <w:pPr>
        <w:jc w:val="both"/>
        <w:rPr>
          <w:sz w:val="20"/>
          <w:szCs w:val="20"/>
        </w:rPr>
      </w:pP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786"/>
        <w:gridCol w:w="2101"/>
        <w:gridCol w:w="1617"/>
      </w:tblGrid>
      <w:tr w:rsidR="00A2469D" w14:paraId="751C3BF9" w14:textId="77777777" w:rsidTr="006843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83D7" w14:textId="77777777" w:rsidR="00A2469D" w:rsidRDefault="00A2469D" w:rsidP="006843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AA4A" w14:textId="77777777" w:rsidR="00A2469D" w:rsidRDefault="00A2469D" w:rsidP="006843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DB42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отбора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4EEA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A2469D" w14:paraId="55F6AD42" w14:textId="77777777" w:rsidTr="006843DA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BEE9" w14:textId="77777777" w:rsidR="00A2469D" w:rsidRDefault="00A2469D" w:rsidP="006843D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C96F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Некоммерческая организация осуществляет свою деятельность на территории Гатчинского района </w:t>
            </w:r>
            <w:r>
              <w:t>(оценивается исходя из представленной в составе заявки информации о реализованных проектах)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8A87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более 3 проектов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49C4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</w:tr>
      <w:tr w:rsidR="00A2469D" w14:paraId="319FEF08" w14:textId="77777777" w:rsidTr="00684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9AA2" w14:textId="77777777" w:rsidR="00A2469D" w:rsidRDefault="00A2469D" w:rsidP="006843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3B02" w14:textId="77777777" w:rsidR="00A2469D" w:rsidRDefault="00A2469D" w:rsidP="006843DA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5C79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1 – 3 проекта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4FE6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A2469D" w14:paraId="48723DAD" w14:textId="77777777" w:rsidTr="00684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D13F" w14:textId="77777777" w:rsidR="00A2469D" w:rsidRDefault="00A2469D" w:rsidP="006843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3D15" w14:textId="77777777" w:rsidR="00A2469D" w:rsidRDefault="00A2469D" w:rsidP="006843DA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3309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реализованных проектов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A308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A2469D" w14:paraId="78F77346" w14:textId="77777777" w:rsidTr="006843DA">
        <w:trPr>
          <w:trHeight w:val="536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F288" w14:textId="77777777" w:rsidR="00A2469D" w:rsidRDefault="00A2469D" w:rsidP="006843D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3FB1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представленного проекта уставным целям и направлениям деятельности СО НКО</w:t>
            </w:r>
          </w:p>
          <w:p w14:paraId="449D65E8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(оценивается исходя из соответствия социального проекта Уставу организации)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51D1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A546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</w:tr>
      <w:tr w:rsidR="00A2469D" w14:paraId="7679B4C0" w14:textId="77777777" w:rsidTr="006843DA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4694" w14:textId="77777777" w:rsidR="00A2469D" w:rsidRDefault="00A2469D" w:rsidP="006843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893C" w14:textId="77777777" w:rsidR="00A2469D" w:rsidRDefault="00A2469D" w:rsidP="006843DA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AB1A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B1ED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A2469D" w14:paraId="2986E570" w14:textId="77777777" w:rsidTr="006843DA">
        <w:trPr>
          <w:trHeight w:val="5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19EB" w14:textId="77777777" w:rsidR="00A2469D" w:rsidRDefault="00A2469D" w:rsidP="0068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2310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 некоммерческой организации опыта организации и проведения мероприятий по направлениям деятельности, по которым подается заявка на предоставление субсидии</w:t>
            </w:r>
          </w:p>
          <w:p w14:paraId="07F8FCB9" w14:textId="77777777" w:rsidR="00A2469D" w:rsidRDefault="00A2469D" w:rsidP="006843DA">
            <w:pPr>
              <w:jc w:val="both"/>
            </w:pPr>
            <w:r>
              <w:t>(оценивается исходя из представленной в составе заявки информации о реализованных проектах)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0BDD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опыта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0224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</w:tr>
      <w:tr w:rsidR="00A2469D" w14:paraId="40FB06F7" w14:textId="77777777" w:rsidTr="006843DA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C2AB" w14:textId="77777777" w:rsidR="00A2469D" w:rsidRDefault="00A2469D" w:rsidP="006843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F0D0" w14:textId="77777777" w:rsidR="00A2469D" w:rsidRDefault="00A2469D" w:rsidP="006843DA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3B78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опыта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579E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A2469D" w14:paraId="3254BB6D" w14:textId="77777777" w:rsidTr="00A2469D">
        <w:trPr>
          <w:trHeight w:val="15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FEE7" w14:textId="77777777" w:rsidR="00A2469D" w:rsidRDefault="00A2469D" w:rsidP="0068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E791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проекта позволяют решить поставленные задачи, достигнуть цели, продвинуться в решении проблемы и получить предполагаемый результат </w:t>
            </w:r>
            <w:r>
              <w:t>(оцениваются исходя из информации, представленной в составе заявки, с учетом информации, полученной в ходе публичного представления социального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8510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членами конкурсной комиссии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730D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15 баллов</w:t>
            </w:r>
          </w:p>
        </w:tc>
      </w:tr>
      <w:tr w:rsidR="00A2469D" w14:paraId="023613B0" w14:textId="77777777" w:rsidTr="00A2469D">
        <w:trPr>
          <w:trHeight w:val="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082E" w14:textId="77777777" w:rsidR="00A2469D" w:rsidRDefault="00A2469D" w:rsidP="0068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C6C5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действий по реализации проекта реалистичен, выполним и обеспечен ресурсами</w:t>
            </w:r>
          </w:p>
          <w:p w14:paraId="1F63495D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  <w:r>
              <w:t>(оценивается исходя из информации, представленной в составе заявки, с учетом информации, полученной в ходе публичного представления социального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2770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членами конкурсной комиссии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C56F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10 баллов</w:t>
            </w:r>
          </w:p>
        </w:tc>
      </w:tr>
      <w:tr w:rsidR="00A2469D" w14:paraId="687C3D3C" w14:textId="77777777" w:rsidTr="00A2469D">
        <w:trPr>
          <w:trHeight w:val="15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EAAD" w14:textId="77777777" w:rsidR="00A2469D" w:rsidRDefault="00A2469D" w:rsidP="0068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E158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Заявленный в проекте бюджет экономически обоснован и расходы оцениваются как целесообразные</w:t>
            </w:r>
          </w:p>
          <w:p w14:paraId="0C11A624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  <w:r>
              <w:t>(оценивается исходя из информации, представленной в составе заявки, с учетом информации, полученной в ходе публичного представления социального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7D42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членами конкурсной комиссии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2012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10 баллов</w:t>
            </w:r>
          </w:p>
        </w:tc>
      </w:tr>
      <w:tr w:rsidR="00A2469D" w14:paraId="10462D87" w14:textId="77777777" w:rsidTr="00A2469D">
        <w:trPr>
          <w:trHeight w:val="15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19D1" w14:textId="77777777" w:rsidR="00A2469D" w:rsidRDefault="00A2469D" w:rsidP="0068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136E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Мультипликативность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тиражируемость</w:t>
            </w:r>
            <w:proofErr w:type="spellEnd"/>
            <w:r>
              <w:rPr>
                <w:sz w:val="28"/>
                <w:szCs w:val="28"/>
              </w:rPr>
              <w:t>) проекта</w:t>
            </w:r>
          </w:p>
          <w:p w14:paraId="694B5F1E" w14:textId="77777777" w:rsidR="00A2469D" w:rsidRDefault="00A2469D" w:rsidP="006843DA">
            <w:pPr>
              <w:jc w:val="both"/>
            </w:pPr>
            <w:r>
              <w:t>(оценивается исходя из информации, представленной в разделе «ожидаемые результаты» и «д</w:t>
            </w:r>
            <w:r>
              <w:rPr>
                <w:bCs/>
              </w:rPr>
              <w:t xml:space="preserve">альнейшее развитие проекта» </w:t>
            </w:r>
            <w:r>
              <w:t>с учетом информации, полученной в ходе публичного представления социального проекта</w:t>
            </w:r>
            <w:r>
              <w:rPr>
                <w:b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E688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членами конкурсной комиссии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A0B6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баллов</w:t>
            </w:r>
          </w:p>
        </w:tc>
      </w:tr>
      <w:tr w:rsidR="00A2469D" w14:paraId="0A4B0162" w14:textId="77777777" w:rsidTr="006843DA">
        <w:trPr>
          <w:trHeight w:val="5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4B7D" w14:textId="77777777" w:rsidR="00A2469D" w:rsidRDefault="00A2469D" w:rsidP="0068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E423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партнеров по реализации проекта </w:t>
            </w:r>
          </w:p>
          <w:p w14:paraId="111DD195" w14:textId="77777777" w:rsidR="00A2469D" w:rsidRDefault="00A2469D" w:rsidP="006843DA">
            <w:pPr>
              <w:jc w:val="both"/>
            </w:pPr>
            <w:r>
              <w:t>(оценивается исходя из наличия письменных или устных отзывов о поддержке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03D1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35BB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</w:tr>
      <w:tr w:rsidR="00A2469D" w14:paraId="7ABC064A" w14:textId="77777777" w:rsidTr="006843DA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B3C9" w14:textId="77777777" w:rsidR="00A2469D" w:rsidRDefault="00A2469D" w:rsidP="006843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2626" w14:textId="77777777" w:rsidR="00A2469D" w:rsidRDefault="00A2469D" w:rsidP="006843DA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4AA9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FA7A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A2469D" w14:paraId="0C80EFE8" w14:textId="77777777" w:rsidTr="006843DA">
        <w:trPr>
          <w:trHeight w:val="5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3B59" w14:textId="77777777" w:rsidR="00A2469D" w:rsidRDefault="00A2469D" w:rsidP="0068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7F8E" w14:textId="77777777" w:rsidR="00A2469D" w:rsidRDefault="00A2469D" w:rsidP="00684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софинансирования со стороны организации-заявителя и партнеров по реализации проекта</w:t>
            </w:r>
          </w:p>
          <w:p w14:paraId="48D1233B" w14:textId="77777777" w:rsidR="00A2469D" w:rsidRDefault="00A2469D" w:rsidP="006843DA">
            <w:pPr>
              <w:jc w:val="both"/>
            </w:pPr>
            <w:r>
              <w:t>(оценивается исходя из информации, приведенной в столбце «вклад из других источников» при описании бюджета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7490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81E4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A2469D" w14:paraId="1F861C8A" w14:textId="77777777" w:rsidTr="006843DA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5639" w14:textId="77777777" w:rsidR="00A2469D" w:rsidRDefault="00A2469D" w:rsidP="006843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925C" w14:textId="77777777" w:rsidR="00A2469D" w:rsidRDefault="00A2469D" w:rsidP="006843DA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C277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306A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A2469D" w14:paraId="4EB0ECD4" w14:textId="77777777" w:rsidTr="006843DA">
        <w:trPr>
          <w:trHeight w:val="5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9F4A" w14:textId="77777777" w:rsidR="00A2469D" w:rsidRDefault="00A2469D" w:rsidP="00684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CCD3" w14:textId="01F95434" w:rsidR="00A2469D" w:rsidRDefault="00A2469D" w:rsidP="00684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(предполагаемое) из числа СО НКО Гатчинского муниципального района</w:t>
            </w:r>
          </w:p>
          <w:p w14:paraId="47E686B4" w14:textId="77777777" w:rsidR="00A2469D" w:rsidRDefault="00A2469D" w:rsidP="006843DA">
            <w:pPr>
              <w:jc w:val="both"/>
            </w:pPr>
            <w:r>
              <w:t>(оценивается исходя из информации о результатах реализации социального проекта, приведенной в описании социального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8F3D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100 человек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0DED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баллов</w:t>
            </w:r>
          </w:p>
        </w:tc>
      </w:tr>
      <w:tr w:rsidR="00A2469D" w14:paraId="2BD891CE" w14:textId="77777777" w:rsidTr="006843DA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4F8A" w14:textId="77777777" w:rsidR="00A2469D" w:rsidRDefault="00A2469D" w:rsidP="006843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5FC4" w14:textId="77777777" w:rsidR="00A2469D" w:rsidRDefault="00A2469D" w:rsidP="006843DA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94C8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50 до 100 человек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8770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</w:tr>
      <w:tr w:rsidR="00A2469D" w14:paraId="295ECB58" w14:textId="77777777" w:rsidTr="006843DA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5591" w14:textId="77777777" w:rsidR="00A2469D" w:rsidRDefault="00A2469D" w:rsidP="006843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6B52" w14:textId="77777777" w:rsidR="00A2469D" w:rsidRDefault="00A2469D" w:rsidP="006843DA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2C37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 человек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0489" w14:textId="77777777" w:rsidR="00A2469D" w:rsidRDefault="00A2469D" w:rsidP="006843D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</w:tbl>
    <w:p w14:paraId="41EE7959" w14:textId="77777777" w:rsidR="00A2469D" w:rsidRPr="001C7525" w:rsidRDefault="00A2469D" w:rsidP="00A2469D">
      <w:pPr>
        <w:rPr>
          <w:b/>
        </w:rPr>
      </w:pPr>
    </w:p>
    <w:p w14:paraId="74B23102" w14:textId="77777777" w:rsidR="00A2469D" w:rsidRDefault="00A2469D" w:rsidP="00A2469D"/>
    <w:p w14:paraId="730F11AF" w14:textId="77777777" w:rsidR="00A2469D" w:rsidRDefault="00A2469D" w:rsidP="00A2469D"/>
    <w:p w14:paraId="24265F70" w14:textId="77777777" w:rsidR="00A2469D" w:rsidRDefault="00A2469D" w:rsidP="00A2469D"/>
    <w:p w14:paraId="6F27FEB6" w14:textId="77777777" w:rsidR="00A2469D" w:rsidRDefault="00A2469D" w:rsidP="00A2469D"/>
    <w:p w14:paraId="6C6380B4" w14:textId="77777777" w:rsidR="00A2469D" w:rsidRDefault="00A2469D" w:rsidP="00A2469D"/>
    <w:p w14:paraId="73FB87B2" w14:textId="77777777" w:rsidR="00A2469D" w:rsidRDefault="00A2469D"/>
    <w:sectPr w:rsidR="00A2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445"/>
    <w:multiLevelType w:val="multilevel"/>
    <w:tmpl w:val="E4A2988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0907334"/>
    <w:multiLevelType w:val="hybridMultilevel"/>
    <w:tmpl w:val="C35E6510"/>
    <w:lvl w:ilvl="0" w:tplc="6A4C88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E2359"/>
    <w:multiLevelType w:val="multilevel"/>
    <w:tmpl w:val="A6BE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BCB0C2E"/>
    <w:multiLevelType w:val="hybridMultilevel"/>
    <w:tmpl w:val="FB7097CC"/>
    <w:lvl w:ilvl="0" w:tplc="6A4C88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7F5F8E"/>
    <w:multiLevelType w:val="hybridMultilevel"/>
    <w:tmpl w:val="1AE2A9A8"/>
    <w:lvl w:ilvl="0" w:tplc="6A4C88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BAD52B3"/>
    <w:multiLevelType w:val="hybridMultilevel"/>
    <w:tmpl w:val="E72AECBA"/>
    <w:lvl w:ilvl="0" w:tplc="6A4C88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C9F5A26"/>
    <w:multiLevelType w:val="hybridMultilevel"/>
    <w:tmpl w:val="D5A6BBD4"/>
    <w:lvl w:ilvl="0" w:tplc="6A4C88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14B5"/>
    <w:multiLevelType w:val="hybridMultilevel"/>
    <w:tmpl w:val="42C61B66"/>
    <w:lvl w:ilvl="0" w:tplc="6A4C883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5B61C94"/>
    <w:multiLevelType w:val="hybridMultilevel"/>
    <w:tmpl w:val="FCE2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61AB1"/>
    <w:multiLevelType w:val="multilevel"/>
    <w:tmpl w:val="80162C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73928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3313798">
    <w:abstractNumId w:val="5"/>
  </w:num>
  <w:num w:numId="3" w16cid:durableId="1054737421">
    <w:abstractNumId w:val="3"/>
  </w:num>
  <w:num w:numId="4" w16cid:durableId="441918178">
    <w:abstractNumId w:val="4"/>
  </w:num>
  <w:num w:numId="5" w16cid:durableId="1734963365">
    <w:abstractNumId w:val="7"/>
  </w:num>
  <w:num w:numId="6" w16cid:durableId="105631688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4430629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4783281">
    <w:abstractNumId w:val="1"/>
  </w:num>
  <w:num w:numId="9" w16cid:durableId="863594244">
    <w:abstractNumId w:val="6"/>
  </w:num>
  <w:num w:numId="10" w16cid:durableId="192813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73"/>
    <w:rsid w:val="00095AAA"/>
    <w:rsid w:val="00174461"/>
    <w:rsid w:val="002848A9"/>
    <w:rsid w:val="005F1AEE"/>
    <w:rsid w:val="00632206"/>
    <w:rsid w:val="006D2073"/>
    <w:rsid w:val="007164DA"/>
    <w:rsid w:val="00835251"/>
    <w:rsid w:val="00976D8A"/>
    <w:rsid w:val="00A2469D"/>
    <w:rsid w:val="00C54A47"/>
    <w:rsid w:val="00DC16BE"/>
    <w:rsid w:val="00F0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31AC"/>
  <w15:chartTrackingRefBased/>
  <w15:docId w15:val="{051B39FB-0E32-4BE6-947C-1E55A3AC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7446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74461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8481</Words>
  <Characters>48347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Муханова Надежда Сергеевна</dc:creator>
  <cp:keywords/>
  <dc:description/>
  <cp:lastModifiedBy>Никулина Дина Игоревна</cp:lastModifiedBy>
  <cp:revision>2</cp:revision>
  <dcterms:created xsi:type="dcterms:W3CDTF">2023-09-25T12:55:00Z</dcterms:created>
  <dcterms:modified xsi:type="dcterms:W3CDTF">2023-09-25T12:55:00Z</dcterms:modified>
</cp:coreProperties>
</file>