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D8" w:rsidRDefault="00211C5D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D8" w:rsidRDefault="00467AD8">
      <w:pPr>
        <w:jc w:val="center"/>
      </w:pPr>
    </w:p>
    <w:p w:rsidR="00467AD8" w:rsidRPr="00C866E0" w:rsidRDefault="00C866E0">
      <w:pPr>
        <w:jc w:val="center"/>
      </w:pPr>
      <w:r>
        <w:t>АДМИНИСТРАЦИ</w:t>
      </w:r>
      <w:r w:rsidR="00461B7E">
        <w:t>Я</w:t>
      </w:r>
      <w:r>
        <w:t xml:space="preserve"> ГАТЧИНСКОГО МУНИЦИПАЛЬНОГО РАЙОНА</w:t>
      </w:r>
    </w:p>
    <w:p w:rsidR="00467AD8" w:rsidRDefault="00467AD8">
      <w:pPr>
        <w:jc w:val="center"/>
      </w:pPr>
      <w:r>
        <w:t>ЛЕНИНГРАДСКОЙ ОБЛАСТИ</w:t>
      </w:r>
    </w:p>
    <w:p w:rsidR="00467AD8" w:rsidRDefault="00467AD8">
      <w:pPr>
        <w:jc w:val="center"/>
        <w:rPr>
          <w:sz w:val="12"/>
        </w:rPr>
      </w:pPr>
    </w:p>
    <w:p w:rsidR="00467AD8" w:rsidRPr="001D7455" w:rsidRDefault="00467AD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1D7455" w:rsidRPr="001D7455">
        <w:rPr>
          <w:b/>
          <w:sz w:val="40"/>
        </w:rPr>
        <w:t xml:space="preserve"> </w:t>
      </w:r>
      <w:r w:rsidR="001D7455">
        <w:rPr>
          <w:b/>
          <w:sz w:val="40"/>
        </w:rPr>
        <w:t>проект</w:t>
      </w:r>
    </w:p>
    <w:p w:rsidR="00467AD8" w:rsidRDefault="00467AD8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467AD8" w:rsidRPr="00082EBB" w:rsidRDefault="00050023">
      <w:pPr>
        <w:rPr>
          <w:b/>
        </w:rPr>
      </w:pPr>
      <w:r>
        <w:rPr>
          <w:b/>
        </w:rPr>
        <w:t>О</w:t>
      </w:r>
      <w:r w:rsidR="00467AD8" w:rsidRPr="00082EBB">
        <w:rPr>
          <w:b/>
        </w:rPr>
        <w:t>т</w:t>
      </w:r>
      <w:r w:rsidR="00F94562">
        <w:rPr>
          <w:b/>
        </w:rPr>
        <w:t xml:space="preserve"> </w:t>
      </w:r>
      <w:r w:rsidR="001D7455">
        <w:rPr>
          <w:b/>
        </w:rPr>
        <w:t xml:space="preserve"> </w:t>
      </w:r>
      <w:r w:rsidR="00F94562">
        <w:rPr>
          <w:b/>
        </w:rPr>
        <w:tab/>
      </w:r>
      <w:r w:rsidR="00F94562">
        <w:rPr>
          <w:b/>
        </w:rPr>
        <w:tab/>
      </w:r>
      <w:r w:rsidR="00F94562">
        <w:rPr>
          <w:b/>
        </w:rPr>
        <w:tab/>
      </w:r>
      <w:r w:rsidR="00467AD8" w:rsidRPr="00082EBB">
        <w:rPr>
          <w:b/>
        </w:rPr>
        <w:tab/>
      </w:r>
      <w:r w:rsidR="00467AD8" w:rsidRPr="00082EBB">
        <w:rPr>
          <w:b/>
        </w:rPr>
        <w:tab/>
      </w:r>
      <w:r w:rsidR="00467AD8" w:rsidRPr="00082EBB">
        <w:rPr>
          <w:b/>
        </w:rPr>
        <w:tab/>
      </w:r>
      <w:r w:rsidR="00C42DCD" w:rsidRPr="004E7798">
        <w:rPr>
          <w:b/>
        </w:rPr>
        <w:tab/>
      </w:r>
      <w:r w:rsidR="00C42DCD" w:rsidRPr="004E7798">
        <w:rPr>
          <w:b/>
        </w:rPr>
        <w:tab/>
      </w:r>
      <w:r w:rsidR="00C42DCD" w:rsidRPr="004E7798">
        <w:rPr>
          <w:b/>
        </w:rPr>
        <w:tab/>
      </w:r>
      <w:r w:rsidR="001D7455">
        <w:rPr>
          <w:b/>
        </w:rPr>
        <w:t xml:space="preserve">                   </w:t>
      </w:r>
      <w:r w:rsidR="00C42DCD" w:rsidRPr="004E7798">
        <w:rPr>
          <w:b/>
        </w:rPr>
        <w:tab/>
      </w:r>
      <w:r w:rsidR="00467AD8" w:rsidRPr="00082EBB">
        <w:rPr>
          <w:b/>
        </w:rPr>
        <w:t xml:space="preserve">№ </w:t>
      </w:r>
    </w:p>
    <w:p w:rsidR="00467AD8" w:rsidRPr="004E7798" w:rsidRDefault="00467AD8" w:rsidP="004E7798">
      <w:pPr>
        <w:jc w:val="both"/>
        <w:rPr>
          <w:sz w:val="28"/>
          <w:szCs w:val="28"/>
        </w:rPr>
      </w:pPr>
    </w:p>
    <w:p w:rsidR="004E7798" w:rsidRDefault="004E7798" w:rsidP="004E7798">
      <w:pPr>
        <w:jc w:val="both"/>
        <w:rPr>
          <w:sz w:val="28"/>
          <w:szCs w:val="28"/>
        </w:rPr>
      </w:pPr>
      <w:r w:rsidRPr="004E7798">
        <w:rPr>
          <w:sz w:val="28"/>
          <w:szCs w:val="28"/>
        </w:rPr>
        <w:t>Об утверждении административного регламента</w:t>
      </w:r>
    </w:p>
    <w:p w:rsidR="004E7798" w:rsidRDefault="004E7798" w:rsidP="004E7798">
      <w:pPr>
        <w:jc w:val="both"/>
        <w:rPr>
          <w:sz w:val="28"/>
          <w:szCs w:val="28"/>
        </w:rPr>
      </w:pPr>
      <w:r w:rsidRPr="004E7798">
        <w:rPr>
          <w:sz w:val="28"/>
          <w:szCs w:val="28"/>
        </w:rPr>
        <w:t xml:space="preserve"> «Предоставление муниципальной услуги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E7798">
        <w:rPr>
          <w:color w:val="000000"/>
          <w:sz w:val="28"/>
          <w:szCs w:val="28"/>
        </w:rPr>
        <w:t xml:space="preserve">Предоставление в аренду, безвозмездное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>пользование, доверительное управление</w:t>
      </w:r>
      <w:r>
        <w:rPr>
          <w:color w:val="000000"/>
          <w:sz w:val="28"/>
          <w:szCs w:val="28"/>
        </w:rPr>
        <w:t xml:space="preserve"> или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 xml:space="preserve">на ином праве, предусматривающем переход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>прав владения и (или) пользования в отношении    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 xml:space="preserve">нежилых   помещений, не закрепленных  на праве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 xml:space="preserve">хозяйственного ведения или оперативного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 xml:space="preserve">управления, находящихся в собственности 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>муниципального образования «Гатчинский</w:t>
      </w:r>
    </w:p>
    <w:p w:rsidR="0052115C" w:rsidRDefault="0052115C" w:rsidP="004E7798">
      <w:pPr>
        <w:jc w:val="both"/>
        <w:rPr>
          <w:color w:val="000000"/>
          <w:sz w:val="28"/>
          <w:szCs w:val="28"/>
        </w:rPr>
      </w:pPr>
      <w:r w:rsidRPr="004E7798">
        <w:rPr>
          <w:color w:val="000000"/>
          <w:sz w:val="28"/>
          <w:szCs w:val="28"/>
        </w:rPr>
        <w:t xml:space="preserve">муниципальный район» Ленинградской области, </w:t>
      </w:r>
    </w:p>
    <w:p w:rsidR="004E7798" w:rsidRDefault="0052115C" w:rsidP="004E7798">
      <w:pPr>
        <w:jc w:val="both"/>
        <w:rPr>
          <w:sz w:val="28"/>
          <w:szCs w:val="28"/>
        </w:rPr>
      </w:pPr>
      <w:r w:rsidRPr="004E7798">
        <w:rPr>
          <w:color w:val="000000"/>
          <w:sz w:val="28"/>
          <w:szCs w:val="28"/>
        </w:rPr>
        <w:t>по результатам проведения торгов</w:t>
      </w:r>
      <w:r w:rsidRPr="0052115C">
        <w:rPr>
          <w:szCs w:val="28"/>
        </w:rPr>
        <w:t>»</w:t>
      </w:r>
    </w:p>
    <w:p w:rsidR="004E7798" w:rsidRPr="004E7798" w:rsidRDefault="004E7798" w:rsidP="004E7798">
      <w:pPr>
        <w:jc w:val="both"/>
        <w:rPr>
          <w:sz w:val="28"/>
          <w:szCs w:val="28"/>
        </w:rPr>
      </w:pPr>
    </w:p>
    <w:p w:rsidR="00001EE5" w:rsidRDefault="00001EE5" w:rsidP="00001EE5">
      <w:pPr>
        <w:pStyle w:val="aa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D17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во исполнение Постановления администрации Гатчинского  муниципального района Ленинградской области  от 03.06.2011 г. № 2307 «О порядке разработки и утверждения административных регламентов предоставления муниципальных услуг»,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CD177B">
        <w:rPr>
          <w:rFonts w:ascii="Times New Roman" w:hAnsi="Times New Roman"/>
          <w:sz w:val="28"/>
          <w:szCs w:val="28"/>
        </w:rPr>
        <w:t>Гатчинск</w:t>
      </w:r>
      <w:r>
        <w:rPr>
          <w:rFonts w:ascii="Times New Roman" w:hAnsi="Times New Roman"/>
          <w:sz w:val="28"/>
          <w:szCs w:val="28"/>
        </w:rPr>
        <w:t>ий</w:t>
      </w:r>
      <w:r w:rsidRPr="00CD177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CD177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»,</w:t>
      </w:r>
      <w:r w:rsidRPr="00CD177B">
        <w:rPr>
          <w:rFonts w:ascii="Times New Roman" w:hAnsi="Times New Roman"/>
          <w:sz w:val="28"/>
          <w:szCs w:val="28"/>
        </w:rPr>
        <w:t xml:space="preserve">  </w:t>
      </w:r>
    </w:p>
    <w:p w:rsidR="004E7798" w:rsidRPr="004E7798" w:rsidRDefault="004E7798" w:rsidP="00001EE5">
      <w:pPr>
        <w:ind w:firstLine="708"/>
        <w:jc w:val="center"/>
        <w:rPr>
          <w:sz w:val="28"/>
          <w:szCs w:val="28"/>
        </w:rPr>
      </w:pPr>
      <w:r w:rsidRPr="004E7798">
        <w:rPr>
          <w:b/>
          <w:sz w:val="28"/>
          <w:szCs w:val="28"/>
        </w:rPr>
        <w:t>ПОСТАНОВЛЯЕТ:</w:t>
      </w:r>
    </w:p>
    <w:p w:rsidR="004E7798" w:rsidRDefault="004E7798" w:rsidP="004E7798">
      <w:pPr>
        <w:jc w:val="both"/>
        <w:rPr>
          <w:sz w:val="28"/>
          <w:szCs w:val="28"/>
        </w:rPr>
      </w:pPr>
    </w:p>
    <w:p w:rsidR="004E7798" w:rsidRPr="004E7798" w:rsidRDefault="004E7798" w:rsidP="004E7798">
      <w:pPr>
        <w:ind w:firstLine="708"/>
        <w:jc w:val="both"/>
        <w:rPr>
          <w:sz w:val="28"/>
          <w:szCs w:val="28"/>
        </w:rPr>
      </w:pPr>
      <w:r w:rsidRPr="004E7798">
        <w:rPr>
          <w:sz w:val="28"/>
          <w:szCs w:val="28"/>
        </w:rPr>
        <w:t xml:space="preserve">1. Утвердить административный регламент «Предоставление муниципальной услуги </w:t>
      </w:r>
      <w:r w:rsidR="0052115C">
        <w:rPr>
          <w:color w:val="000000"/>
          <w:sz w:val="28"/>
          <w:szCs w:val="28"/>
        </w:rPr>
        <w:t>«</w:t>
      </w:r>
      <w:r w:rsidR="0052115C" w:rsidRPr="004E7798">
        <w:rPr>
          <w:color w:val="000000"/>
          <w:sz w:val="28"/>
          <w:szCs w:val="28"/>
        </w:rPr>
        <w:t>Предоставление в аренду, безвозмездное пользование, доверительное управление</w:t>
      </w:r>
      <w:r w:rsidR="0052115C">
        <w:rPr>
          <w:color w:val="000000"/>
          <w:sz w:val="28"/>
          <w:szCs w:val="28"/>
        </w:rPr>
        <w:t xml:space="preserve"> или</w:t>
      </w:r>
      <w:r w:rsidR="0052115C" w:rsidRPr="004E7798">
        <w:rPr>
          <w:color w:val="000000"/>
          <w:sz w:val="28"/>
          <w:szCs w:val="28"/>
        </w:rPr>
        <w:t xml:space="preserve"> на ином праве, предусматривающем переход прав владения и (или) пользования в отношении    нежилых   помещений, не закрепленных 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</w:t>
      </w:r>
      <w:r w:rsidR="0052115C" w:rsidRPr="0052115C">
        <w:rPr>
          <w:szCs w:val="28"/>
        </w:rPr>
        <w:t>»</w:t>
      </w:r>
      <w:r w:rsidRPr="004E7798">
        <w:rPr>
          <w:sz w:val="28"/>
          <w:szCs w:val="28"/>
        </w:rPr>
        <w:t xml:space="preserve">, согласно </w:t>
      </w:r>
      <w:r w:rsidR="00001EE5">
        <w:rPr>
          <w:sz w:val="28"/>
          <w:szCs w:val="28"/>
        </w:rPr>
        <w:t>п</w:t>
      </w:r>
      <w:r w:rsidRPr="004E7798">
        <w:rPr>
          <w:sz w:val="28"/>
          <w:szCs w:val="28"/>
        </w:rPr>
        <w:t>риложению.</w:t>
      </w:r>
    </w:p>
    <w:p w:rsidR="00001EE5" w:rsidRDefault="004E7798" w:rsidP="00001EE5">
      <w:pPr>
        <w:shd w:val="clear" w:color="auto" w:fill="FFFFFF"/>
        <w:tabs>
          <w:tab w:val="left" w:pos="5050"/>
        </w:tabs>
        <w:spacing w:before="240"/>
        <w:ind w:left="11" w:right="11" w:firstLine="845"/>
        <w:jc w:val="both"/>
        <w:rPr>
          <w:color w:val="000000"/>
          <w:spacing w:val="1"/>
          <w:sz w:val="28"/>
          <w:szCs w:val="28"/>
        </w:rPr>
      </w:pPr>
      <w:r w:rsidRPr="004E7798">
        <w:rPr>
          <w:sz w:val="28"/>
          <w:szCs w:val="28"/>
        </w:rPr>
        <w:t xml:space="preserve"> 2. </w:t>
      </w:r>
      <w:r w:rsidR="00001EE5">
        <w:rPr>
          <w:color w:val="000000"/>
          <w:spacing w:val="1"/>
          <w:sz w:val="28"/>
          <w:szCs w:val="28"/>
        </w:rPr>
        <w:t>Считать утратившими силу:</w:t>
      </w:r>
    </w:p>
    <w:p w:rsidR="00DD7963" w:rsidRDefault="00DD7963" w:rsidP="00001EE5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</w:t>
      </w:r>
      <w:r w:rsidR="00001EE5">
        <w:rPr>
          <w:color w:val="000000"/>
          <w:spacing w:val="1"/>
          <w:sz w:val="28"/>
          <w:szCs w:val="28"/>
        </w:rPr>
        <w:t xml:space="preserve">2.1. </w:t>
      </w:r>
      <w:r>
        <w:rPr>
          <w:color w:val="000000"/>
          <w:spacing w:val="1"/>
          <w:sz w:val="28"/>
          <w:szCs w:val="28"/>
        </w:rPr>
        <w:t xml:space="preserve">Постановление администрации Гатчинского муниципального района от 30.01.2012 № 283 «Об утверждении административного </w:t>
      </w:r>
      <w:r>
        <w:rPr>
          <w:color w:val="000000"/>
          <w:spacing w:val="1"/>
          <w:sz w:val="28"/>
          <w:szCs w:val="28"/>
        </w:rPr>
        <w:lastRenderedPageBreak/>
        <w:t xml:space="preserve">регламента «Предоставление </w:t>
      </w:r>
      <w:r w:rsidRPr="004E7798">
        <w:rPr>
          <w:sz w:val="28"/>
          <w:szCs w:val="28"/>
        </w:rPr>
        <w:t xml:space="preserve">администрацией Гатчинского муниципального района  муниципальной услуги по предоставлению в аренду, безвозмездное пользование, доверительное управление </w:t>
      </w:r>
      <w:r>
        <w:rPr>
          <w:sz w:val="28"/>
          <w:szCs w:val="28"/>
        </w:rPr>
        <w:t xml:space="preserve"> </w:t>
      </w:r>
      <w:r w:rsidRPr="004E7798">
        <w:rPr>
          <w:sz w:val="28"/>
          <w:szCs w:val="28"/>
        </w:rPr>
        <w:t>на ином праве предусматривающем переход прав владения и (или) пользования в отношении нежилых помещений, не закрепленных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торгов»</w:t>
      </w:r>
      <w:r>
        <w:rPr>
          <w:sz w:val="28"/>
          <w:szCs w:val="28"/>
        </w:rPr>
        <w:t>;</w:t>
      </w:r>
    </w:p>
    <w:p w:rsidR="00001EE5" w:rsidRDefault="00DD7963" w:rsidP="00001EE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2.2. </w:t>
      </w:r>
      <w:r w:rsidR="00001EE5">
        <w:rPr>
          <w:color w:val="000000"/>
          <w:spacing w:val="1"/>
          <w:sz w:val="28"/>
          <w:szCs w:val="28"/>
        </w:rPr>
        <w:t xml:space="preserve">Постановление администрации Гатчинского муниципального района от 02.08.2012 № 3320 «О внесении изменений в Приложение постановления администрации Гатчинского муниципального района от 30.01.2012 № 283 «Об утверждении административного регламента «Предоставление </w:t>
      </w:r>
      <w:r w:rsidRPr="004E7798">
        <w:rPr>
          <w:sz w:val="28"/>
          <w:szCs w:val="28"/>
        </w:rPr>
        <w:t xml:space="preserve">администрацией Гатчинского муниципального района  муниципальной услуги по предоставлению в аренду, безвозмездное пользование, доверительное управление </w:t>
      </w:r>
      <w:r>
        <w:rPr>
          <w:sz w:val="28"/>
          <w:szCs w:val="28"/>
        </w:rPr>
        <w:t xml:space="preserve"> </w:t>
      </w:r>
      <w:r w:rsidRPr="004E7798">
        <w:rPr>
          <w:sz w:val="28"/>
          <w:szCs w:val="28"/>
        </w:rPr>
        <w:t>на ином праве предусматривающем переход прав владения и (или) пользования в отношении нежилых помещений, не закрепленных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торгов»</w:t>
      </w:r>
      <w:r>
        <w:rPr>
          <w:sz w:val="28"/>
          <w:szCs w:val="28"/>
        </w:rPr>
        <w:t>;</w:t>
      </w:r>
    </w:p>
    <w:p w:rsidR="00DD7963" w:rsidRDefault="00DD7963" w:rsidP="00001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 </w:t>
      </w:r>
      <w:r>
        <w:rPr>
          <w:color w:val="000000"/>
          <w:spacing w:val="1"/>
          <w:sz w:val="28"/>
          <w:szCs w:val="28"/>
        </w:rPr>
        <w:t xml:space="preserve">Постановление администрации Гатчинского муниципального района от 07.09.2012 № 3802 «О внесении изменений в Приложение к постановлению администрации Гатчинского муниципального района от 30.01.2012 № 283 «Об утверждении административного регламента «Предоставление </w:t>
      </w:r>
      <w:r w:rsidRPr="004E7798">
        <w:rPr>
          <w:sz w:val="28"/>
          <w:szCs w:val="28"/>
        </w:rPr>
        <w:t xml:space="preserve">администрацией Гатчинского муниципального района  муниципальной услуги по предоставлению в аренду, безвозмездное пользование, доверительное управление </w:t>
      </w:r>
      <w:r>
        <w:rPr>
          <w:sz w:val="28"/>
          <w:szCs w:val="28"/>
        </w:rPr>
        <w:t xml:space="preserve"> </w:t>
      </w:r>
      <w:r w:rsidRPr="004E7798">
        <w:rPr>
          <w:sz w:val="28"/>
          <w:szCs w:val="28"/>
        </w:rPr>
        <w:t>на ином праве предусматривающем переход прав владения и (или) пользования в отношении нежилых помещений, не закрепленных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торгов»</w:t>
      </w:r>
      <w:r>
        <w:rPr>
          <w:sz w:val="28"/>
          <w:szCs w:val="28"/>
        </w:rPr>
        <w:t>;</w:t>
      </w:r>
    </w:p>
    <w:p w:rsidR="00DD7963" w:rsidRDefault="00DD7963" w:rsidP="00001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 </w:t>
      </w:r>
      <w:r>
        <w:rPr>
          <w:color w:val="000000"/>
          <w:spacing w:val="1"/>
          <w:sz w:val="28"/>
          <w:szCs w:val="28"/>
        </w:rPr>
        <w:t xml:space="preserve">Постановление администрации Гатчинского муниципального района от 16.04.2015 № 1471 «О внесении изменений в Приложение к постановлению администрации Гатчинского муниципального района от 30.01.2012 № 283 «Об утверждении административного регламента «Предоставление </w:t>
      </w:r>
      <w:r w:rsidRPr="004E7798">
        <w:rPr>
          <w:sz w:val="28"/>
          <w:szCs w:val="28"/>
        </w:rPr>
        <w:t xml:space="preserve">администрацией Гатчинского муниципального района  муниципальной услуги по предоставлению в аренду, безвозмездное пользование, доверительное управление </w:t>
      </w:r>
      <w:r>
        <w:rPr>
          <w:sz w:val="28"/>
          <w:szCs w:val="28"/>
        </w:rPr>
        <w:t xml:space="preserve"> </w:t>
      </w:r>
      <w:r w:rsidRPr="004E7798">
        <w:rPr>
          <w:sz w:val="28"/>
          <w:szCs w:val="28"/>
        </w:rPr>
        <w:t>на ином праве предусматривающем переход прав владения и (или) пользования в отношении нежилых помещений, не закрепленных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торгов»</w:t>
      </w:r>
      <w:r w:rsidR="00F81846">
        <w:rPr>
          <w:sz w:val="28"/>
          <w:szCs w:val="28"/>
        </w:rPr>
        <w:t>.</w:t>
      </w:r>
    </w:p>
    <w:p w:rsidR="00F81846" w:rsidRPr="003849B5" w:rsidRDefault="00F81846" w:rsidP="00F81846">
      <w:pPr>
        <w:shd w:val="clear" w:color="auto" w:fill="FFFFFF"/>
        <w:tabs>
          <w:tab w:val="left" w:pos="5050"/>
        </w:tabs>
        <w:spacing w:before="240"/>
        <w:ind w:left="11" w:right="11" w:firstLine="84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r w:rsidRPr="003849B5">
        <w:rPr>
          <w:color w:val="000000"/>
          <w:spacing w:val="1"/>
          <w:sz w:val="28"/>
          <w:szCs w:val="28"/>
        </w:rPr>
        <w:t>Настоящее постановление опубликовать в газете «Гатчинская правда» и разместить на официальном сайте администрации Гатчинского муниципального района в сети Интернет.</w:t>
      </w:r>
    </w:p>
    <w:p w:rsidR="00F81846" w:rsidRPr="003849B5" w:rsidRDefault="00F81846" w:rsidP="00F81846">
      <w:pPr>
        <w:shd w:val="clear" w:color="auto" w:fill="FFFFFF"/>
        <w:tabs>
          <w:tab w:val="left" w:pos="5050"/>
        </w:tabs>
        <w:spacing w:before="240"/>
        <w:ind w:left="11" w:right="11" w:firstLine="84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4</w:t>
      </w:r>
      <w:r w:rsidRPr="003849B5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Pr="003849B5">
        <w:rPr>
          <w:color w:val="000000"/>
          <w:spacing w:val="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81846" w:rsidRPr="003849B5" w:rsidRDefault="00F81846" w:rsidP="00F81846">
      <w:pPr>
        <w:shd w:val="clear" w:color="auto" w:fill="FFFFFF"/>
        <w:tabs>
          <w:tab w:val="left" w:pos="5050"/>
        </w:tabs>
        <w:spacing w:before="240"/>
        <w:ind w:left="11" w:right="11" w:firstLine="84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Pr="003849B5">
        <w:rPr>
          <w:color w:val="000000"/>
          <w:spacing w:val="1"/>
          <w:sz w:val="28"/>
          <w:szCs w:val="28"/>
        </w:rPr>
        <w:t xml:space="preserve">. Контроль за исполнением постановления возложить на </w:t>
      </w:r>
      <w:r>
        <w:rPr>
          <w:color w:val="000000"/>
          <w:spacing w:val="1"/>
          <w:sz w:val="28"/>
          <w:szCs w:val="28"/>
        </w:rPr>
        <w:t>п</w:t>
      </w:r>
      <w:r w:rsidRPr="003849B5">
        <w:rPr>
          <w:color w:val="000000"/>
          <w:spacing w:val="1"/>
          <w:sz w:val="28"/>
          <w:szCs w:val="28"/>
        </w:rPr>
        <w:t xml:space="preserve">редседателя Комитета по управлению имуществом Гатчинского  муниципального района </w:t>
      </w:r>
      <w:proofErr w:type="spellStart"/>
      <w:r>
        <w:rPr>
          <w:color w:val="000000"/>
          <w:spacing w:val="1"/>
          <w:sz w:val="28"/>
          <w:szCs w:val="28"/>
        </w:rPr>
        <w:t>Аввакумова</w:t>
      </w:r>
      <w:proofErr w:type="spellEnd"/>
      <w:r>
        <w:rPr>
          <w:color w:val="000000"/>
          <w:spacing w:val="1"/>
          <w:sz w:val="28"/>
          <w:szCs w:val="28"/>
        </w:rPr>
        <w:t xml:space="preserve"> А.Н.</w:t>
      </w:r>
    </w:p>
    <w:p w:rsidR="004E7798" w:rsidRPr="004E7798" w:rsidRDefault="004E7798" w:rsidP="004E7798">
      <w:pPr>
        <w:ind w:firstLine="708"/>
        <w:jc w:val="both"/>
        <w:rPr>
          <w:sz w:val="28"/>
          <w:szCs w:val="28"/>
        </w:rPr>
      </w:pPr>
    </w:p>
    <w:p w:rsidR="00F81846" w:rsidRDefault="00F81846" w:rsidP="00F81846">
      <w:pPr>
        <w:rPr>
          <w:sz w:val="28"/>
          <w:szCs w:val="28"/>
        </w:rPr>
      </w:pPr>
    </w:p>
    <w:p w:rsidR="00F81846" w:rsidRDefault="00F81846" w:rsidP="00F81846">
      <w:pPr>
        <w:rPr>
          <w:sz w:val="28"/>
          <w:szCs w:val="28"/>
        </w:rPr>
      </w:pPr>
    </w:p>
    <w:p w:rsidR="00F81846" w:rsidRPr="003849B5" w:rsidRDefault="00F81846" w:rsidP="00F818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849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849B5">
        <w:rPr>
          <w:sz w:val="28"/>
          <w:szCs w:val="28"/>
        </w:rPr>
        <w:t xml:space="preserve"> администрации</w:t>
      </w:r>
    </w:p>
    <w:p w:rsidR="00F81846" w:rsidRPr="003849B5" w:rsidRDefault="00F81846" w:rsidP="00F81846">
      <w:pPr>
        <w:rPr>
          <w:sz w:val="28"/>
          <w:szCs w:val="28"/>
        </w:rPr>
      </w:pPr>
      <w:r w:rsidRPr="003849B5">
        <w:rPr>
          <w:sz w:val="28"/>
          <w:szCs w:val="28"/>
        </w:rPr>
        <w:t xml:space="preserve">Гатчинского муниципального района           </w:t>
      </w:r>
      <w:r>
        <w:rPr>
          <w:sz w:val="28"/>
          <w:szCs w:val="28"/>
        </w:rPr>
        <w:t xml:space="preserve">    </w:t>
      </w:r>
      <w:r w:rsidRPr="003849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3849B5">
        <w:rPr>
          <w:sz w:val="28"/>
          <w:szCs w:val="28"/>
        </w:rPr>
        <w:t xml:space="preserve">       Е.В. Любушкина</w:t>
      </w: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contextualSpacing/>
        <w:rPr>
          <w:color w:val="000000"/>
          <w:spacing w:val="-11"/>
          <w:sz w:val="20"/>
          <w:szCs w:val="20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contextualSpacing/>
        <w:rPr>
          <w:color w:val="000000"/>
          <w:spacing w:val="-11"/>
          <w:sz w:val="20"/>
          <w:szCs w:val="20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contextualSpacing/>
        <w:rPr>
          <w:color w:val="000000"/>
          <w:spacing w:val="-11"/>
          <w:sz w:val="20"/>
          <w:szCs w:val="20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contextualSpacing/>
        <w:rPr>
          <w:color w:val="000000"/>
          <w:spacing w:val="-11"/>
          <w:sz w:val="20"/>
          <w:szCs w:val="20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contextualSpacing/>
        <w:rPr>
          <w:color w:val="000000"/>
          <w:spacing w:val="-11"/>
          <w:sz w:val="20"/>
          <w:szCs w:val="20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/>
        <w:rPr>
          <w:color w:val="000000"/>
          <w:spacing w:val="-11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 w:line="274" w:lineRule="exact"/>
        <w:rPr>
          <w:color w:val="000000"/>
          <w:spacing w:val="-11"/>
        </w:rPr>
      </w:pPr>
    </w:p>
    <w:p w:rsidR="004E7798" w:rsidRDefault="004E7798" w:rsidP="004E7798">
      <w:pPr>
        <w:shd w:val="clear" w:color="auto" w:fill="FFFFFF"/>
        <w:tabs>
          <w:tab w:val="left" w:pos="547"/>
        </w:tabs>
        <w:spacing w:after="331" w:line="274" w:lineRule="exact"/>
        <w:rPr>
          <w:color w:val="000000"/>
          <w:spacing w:val="-11"/>
        </w:rPr>
      </w:pPr>
    </w:p>
    <w:p w:rsidR="00467AD8" w:rsidRDefault="00467AD8"/>
    <w:p w:rsidR="00467AD8" w:rsidRDefault="00467AD8">
      <w:r>
        <w:t xml:space="preserve">   </w:t>
      </w:r>
    </w:p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/>
    <w:p w:rsidR="00467AD8" w:rsidRDefault="00467AD8">
      <w:pPr>
        <w:jc w:val="both"/>
      </w:pPr>
    </w:p>
    <w:p w:rsidR="004B0E21" w:rsidRDefault="004B0E21">
      <w:pPr>
        <w:jc w:val="both"/>
      </w:pPr>
    </w:p>
    <w:p w:rsidR="004B0E21" w:rsidRDefault="004B0E21">
      <w:pPr>
        <w:jc w:val="both"/>
      </w:pPr>
    </w:p>
    <w:p w:rsidR="004B0E21" w:rsidRDefault="004B0E21">
      <w:pPr>
        <w:jc w:val="both"/>
      </w:pPr>
    </w:p>
    <w:p w:rsidR="004B0E21" w:rsidRDefault="004B0E21">
      <w:pPr>
        <w:jc w:val="both"/>
      </w:pP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F81846" w:rsidRDefault="00F81846" w:rsidP="00F8184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Аввакумов</w:t>
      </w:r>
      <w:proofErr w:type="spellEnd"/>
      <w:r>
        <w:rPr>
          <w:sz w:val="20"/>
          <w:szCs w:val="20"/>
        </w:rPr>
        <w:t xml:space="preserve"> А.Н. 9-66-60</w:t>
      </w: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F94562" w:rsidRPr="00F94562" w:rsidRDefault="00F94562" w:rsidP="00F94562">
      <w:pPr>
        <w:jc w:val="right"/>
        <w:rPr>
          <w:sz w:val="28"/>
          <w:szCs w:val="28"/>
        </w:rPr>
      </w:pPr>
      <w:r w:rsidRPr="00F94562">
        <w:rPr>
          <w:sz w:val="28"/>
          <w:szCs w:val="28"/>
        </w:rPr>
        <w:lastRenderedPageBreak/>
        <w:t>Приложение</w:t>
      </w:r>
    </w:p>
    <w:p w:rsidR="00F94562" w:rsidRPr="00F94562" w:rsidRDefault="00F94562" w:rsidP="00F94562">
      <w:pPr>
        <w:jc w:val="right"/>
        <w:rPr>
          <w:sz w:val="28"/>
          <w:szCs w:val="28"/>
        </w:rPr>
      </w:pPr>
      <w:r w:rsidRPr="00F94562">
        <w:rPr>
          <w:sz w:val="28"/>
          <w:szCs w:val="28"/>
        </w:rPr>
        <w:t xml:space="preserve"> к постановлению администрации </w:t>
      </w:r>
    </w:p>
    <w:p w:rsidR="00F94562" w:rsidRPr="00F94562" w:rsidRDefault="00F94562" w:rsidP="00F94562">
      <w:pPr>
        <w:jc w:val="right"/>
        <w:rPr>
          <w:sz w:val="28"/>
          <w:szCs w:val="28"/>
        </w:rPr>
      </w:pPr>
      <w:r w:rsidRPr="00F94562">
        <w:rPr>
          <w:sz w:val="28"/>
          <w:szCs w:val="28"/>
        </w:rPr>
        <w:t xml:space="preserve">Гатчинского муниципального района </w:t>
      </w:r>
    </w:p>
    <w:p w:rsidR="00F94562" w:rsidRPr="00A71A4B" w:rsidRDefault="00A71A4B" w:rsidP="00A71A4B">
      <w:pPr>
        <w:jc w:val="center"/>
        <w:rPr>
          <w:sz w:val="28"/>
          <w:szCs w:val="28"/>
        </w:rPr>
      </w:pPr>
      <w:r w:rsidRPr="00A71A4B">
        <w:rPr>
          <w:sz w:val="28"/>
          <w:szCs w:val="28"/>
        </w:rPr>
        <w:t xml:space="preserve">                                                    О</w:t>
      </w:r>
      <w:r w:rsidR="00F94562" w:rsidRPr="00A71A4B">
        <w:rPr>
          <w:sz w:val="28"/>
          <w:szCs w:val="28"/>
        </w:rPr>
        <w:t>т</w:t>
      </w:r>
      <w:r w:rsidRPr="00A71A4B">
        <w:rPr>
          <w:sz w:val="28"/>
          <w:szCs w:val="28"/>
        </w:rPr>
        <w:t xml:space="preserve">                                      </w:t>
      </w:r>
      <w:r w:rsidR="00F94562" w:rsidRPr="00A71A4B">
        <w:rPr>
          <w:sz w:val="28"/>
          <w:szCs w:val="28"/>
        </w:rPr>
        <w:t xml:space="preserve"> №</w:t>
      </w:r>
    </w:p>
    <w:p w:rsidR="00A71A4B" w:rsidRPr="00F94562" w:rsidRDefault="00A71A4B" w:rsidP="00F94562">
      <w:pPr>
        <w:jc w:val="right"/>
        <w:rPr>
          <w:b/>
          <w:sz w:val="28"/>
          <w:szCs w:val="28"/>
        </w:rPr>
      </w:pPr>
    </w:p>
    <w:p w:rsidR="004E7798" w:rsidRPr="004E7798" w:rsidRDefault="004E7798" w:rsidP="004B0E21">
      <w:pPr>
        <w:spacing w:before="100" w:beforeAutospacing="1"/>
        <w:jc w:val="center"/>
        <w:rPr>
          <w:color w:val="000000"/>
          <w:sz w:val="28"/>
          <w:szCs w:val="28"/>
        </w:rPr>
      </w:pPr>
      <w:r w:rsidRPr="004E7798">
        <w:rPr>
          <w:b/>
          <w:bCs/>
          <w:color w:val="000000"/>
          <w:sz w:val="28"/>
          <w:szCs w:val="28"/>
        </w:rPr>
        <w:t xml:space="preserve">АДМИНИСТРАТИВНЫЙ  </w:t>
      </w:r>
      <w:bookmarkStart w:id="0" w:name="YANDEX_26"/>
      <w:bookmarkEnd w:id="0"/>
      <w:r w:rsidRPr="004E7798">
        <w:rPr>
          <w:b/>
          <w:bCs/>
          <w:color w:val="000000"/>
          <w:sz w:val="28"/>
          <w:szCs w:val="28"/>
        </w:rPr>
        <w:t> РЕГЛАМЕНТ</w:t>
      </w:r>
    </w:p>
    <w:p w:rsidR="004E7798" w:rsidRPr="004B0E21" w:rsidRDefault="003B1C83" w:rsidP="004B0E21">
      <w:pPr>
        <w:spacing w:before="100" w:beforeAutospacing="1"/>
        <w:jc w:val="center"/>
        <w:rPr>
          <w:b/>
          <w:color w:val="000000"/>
          <w:sz w:val="28"/>
          <w:szCs w:val="28"/>
        </w:rPr>
      </w:pPr>
      <w:bookmarkStart w:id="1" w:name="YANDEX_27"/>
      <w:bookmarkEnd w:id="1"/>
      <w:r w:rsidRPr="004B0E21">
        <w:rPr>
          <w:b/>
          <w:bCs/>
          <w:color w:val="000000"/>
          <w:sz w:val="28"/>
          <w:szCs w:val="28"/>
        </w:rPr>
        <w:t>«</w:t>
      </w:r>
      <w:r w:rsidR="0052115C" w:rsidRPr="004B0E21">
        <w:rPr>
          <w:b/>
          <w:color w:val="000000"/>
          <w:sz w:val="28"/>
          <w:szCs w:val="28"/>
        </w:rPr>
        <w:t>Предоставление в аренду, безвозмездное пользование, доверительное управление или  на ином праве, предусматривающем переход прав владения и (или) пользования в отношении    нежилых   помещений, не закрепленных 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</w:t>
      </w:r>
      <w:r w:rsidRPr="004B0E21">
        <w:rPr>
          <w:b/>
          <w:bCs/>
          <w:color w:val="000000"/>
          <w:sz w:val="28"/>
          <w:szCs w:val="28"/>
        </w:rPr>
        <w:t>»</w:t>
      </w:r>
      <w:r w:rsidR="004E7798" w:rsidRPr="004B0E21">
        <w:rPr>
          <w:b/>
          <w:bCs/>
          <w:color w:val="000000"/>
          <w:sz w:val="28"/>
          <w:szCs w:val="28"/>
        </w:rPr>
        <w:t xml:space="preserve"> </w:t>
      </w:r>
      <w:bookmarkStart w:id="2" w:name="YANDEX_33"/>
      <w:bookmarkEnd w:id="2"/>
    </w:p>
    <w:p w:rsidR="004E7798" w:rsidRDefault="004E7798" w:rsidP="004E7798">
      <w:pPr>
        <w:numPr>
          <w:ilvl w:val="0"/>
          <w:numId w:val="3"/>
        </w:num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4E7798">
        <w:rPr>
          <w:b/>
          <w:bCs/>
          <w:color w:val="000000"/>
          <w:sz w:val="28"/>
          <w:szCs w:val="28"/>
        </w:rPr>
        <w:t>Общие</w:t>
      </w:r>
      <w:r w:rsidR="008E09FF">
        <w:rPr>
          <w:b/>
          <w:bCs/>
          <w:color w:val="000000"/>
          <w:sz w:val="28"/>
          <w:szCs w:val="28"/>
        </w:rPr>
        <w:t xml:space="preserve"> </w:t>
      </w:r>
      <w:r w:rsidRPr="004E7798">
        <w:rPr>
          <w:b/>
          <w:bCs/>
          <w:color w:val="000000"/>
          <w:sz w:val="28"/>
          <w:szCs w:val="28"/>
        </w:rPr>
        <w:t>положения</w:t>
      </w:r>
    </w:p>
    <w:p w:rsidR="003B1C83" w:rsidRPr="003B1C83" w:rsidRDefault="003B1C83" w:rsidP="003B1C83">
      <w:pPr>
        <w:pStyle w:val="aa"/>
        <w:numPr>
          <w:ilvl w:val="1"/>
          <w:numId w:val="3"/>
        </w:numPr>
        <w:spacing w:before="100" w:beforeAutospacing="1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3B1C83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 w:rsidR="0052115C" w:rsidRPr="0052115C">
        <w:rPr>
          <w:rFonts w:ascii="Times New Roman" w:hAnsi="Times New Roman"/>
          <w:color w:val="000000"/>
          <w:sz w:val="24"/>
          <w:szCs w:val="24"/>
        </w:rPr>
        <w:t>«Предоставление в аренду, безвозмездное пользование, доверительное управление</w:t>
      </w:r>
      <w:r w:rsidR="0052115C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52115C" w:rsidRPr="0052115C">
        <w:rPr>
          <w:rFonts w:ascii="Times New Roman" w:hAnsi="Times New Roman"/>
          <w:color w:val="000000"/>
          <w:sz w:val="24"/>
          <w:szCs w:val="24"/>
        </w:rPr>
        <w:t xml:space="preserve"> на ином праве, предусматривающем переход прав владения и (или) пользования в отношении    нежилых   помещений, не закрепленных 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</w:t>
      </w:r>
      <w:r w:rsidR="0052115C" w:rsidRPr="0052115C">
        <w:rPr>
          <w:rFonts w:ascii="Times New Roman" w:hAnsi="Times New Roman"/>
          <w:sz w:val="24"/>
          <w:szCs w:val="24"/>
        </w:rPr>
        <w:t>»</w:t>
      </w:r>
      <w:r w:rsidRPr="0052115C">
        <w:rPr>
          <w:rFonts w:ascii="Times New Roman" w:hAnsi="Times New Roman"/>
          <w:color w:val="000000"/>
          <w:sz w:val="24"/>
          <w:szCs w:val="24"/>
        </w:rPr>
        <w:t>.</w:t>
      </w:r>
      <w:r w:rsidRPr="003B1C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1C83" w:rsidRPr="00A52BD1" w:rsidRDefault="003B1C83" w:rsidP="003B1C8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contextualSpacing/>
        <w:jc w:val="both"/>
      </w:pPr>
      <w:r w:rsidRPr="00A52BD1"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Гатчинского муниципального района муниципальной услуги.</w:t>
      </w:r>
    </w:p>
    <w:p w:rsidR="003B1C83" w:rsidRDefault="003B1C83" w:rsidP="003B1C83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1.2. </w:t>
      </w:r>
      <w:r w:rsidRPr="003D3C10">
        <w:t>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 Гатчинского муниципального района)</w:t>
      </w:r>
      <w:r>
        <w:t>.</w:t>
      </w:r>
    </w:p>
    <w:p w:rsidR="003B1C83" w:rsidRPr="003D3C10" w:rsidRDefault="003B1C83" w:rsidP="003B1C83">
      <w:pPr>
        <w:widowControl w:val="0"/>
        <w:autoSpaceDE w:val="0"/>
        <w:autoSpaceDN w:val="0"/>
        <w:adjustRightInd w:val="0"/>
        <w:ind w:firstLine="539"/>
        <w:jc w:val="both"/>
      </w:pPr>
      <w:r w:rsidRPr="009D0ED0">
        <w:t>1.3.</w:t>
      </w:r>
      <w:r w:rsidRPr="009D0ED0">
        <w:tab/>
        <w:t>Структурным подразделением, ответственным за предоставление муниципальной  услуги, является</w:t>
      </w:r>
      <w:r w:rsidRPr="003D3C10">
        <w:t xml:space="preserve"> Комитет по управлению имуществом Гатчинского муниципального района Ленинградской области (далее - КУИ ГМР).</w:t>
      </w:r>
    </w:p>
    <w:p w:rsidR="003B1C83" w:rsidRPr="003D3C10" w:rsidRDefault="003B1C83" w:rsidP="003B1C83">
      <w:pPr>
        <w:widowControl w:val="0"/>
        <w:autoSpaceDE w:val="0"/>
        <w:autoSpaceDN w:val="0"/>
        <w:adjustRightInd w:val="0"/>
        <w:ind w:firstLine="540"/>
        <w:jc w:val="both"/>
      </w:pPr>
      <w:r>
        <w:t>1.4</w:t>
      </w:r>
      <w:r w:rsidRPr="009D0ED0">
        <w:t xml:space="preserve">. </w:t>
      </w:r>
      <w:r>
        <w:t xml:space="preserve">  </w:t>
      </w:r>
      <w:r w:rsidRPr="003D3C10">
        <w:t>Места нахождения,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регламенту.</w:t>
      </w:r>
    </w:p>
    <w:p w:rsidR="003B1C83" w:rsidRPr="009D0ED0" w:rsidRDefault="003B1C83" w:rsidP="003B1C83">
      <w:pPr>
        <w:ind w:firstLine="567"/>
        <w:jc w:val="both"/>
      </w:pPr>
      <w:r>
        <w:t>1.5</w:t>
      </w:r>
      <w:r w:rsidRPr="009D0ED0">
        <w:t>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3B1C83" w:rsidRPr="009D0ED0" w:rsidRDefault="003B1C83" w:rsidP="003B1C83">
      <w:pPr>
        <w:autoSpaceDE w:val="0"/>
        <w:autoSpaceDN w:val="0"/>
        <w:adjustRightInd w:val="0"/>
        <w:ind w:firstLine="567"/>
        <w:jc w:val="both"/>
      </w:pPr>
      <w:r w:rsidRPr="009D0ED0">
        <w:t xml:space="preserve">Электронный адрес портала государственных и муниципальных услуг Ленинградской области (далее – ПГУ ЛО): </w:t>
      </w:r>
      <w:hyperlink r:id="rId7" w:history="1">
        <w:r w:rsidRPr="009D0ED0">
          <w:rPr>
            <w:u w:val="single"/>
          </w:rPr>
          <w:t>http://gu.lenobl.ru/</w:t>
        </w:r>
      </w:hyperlink>
      <w:r w:rsidRPr="009D0ED0">
        <w:t>;</w:t>
      </w:r>
    </w:p>
    <w:p w:rsidR="003B1C83" w:rsidRPr="009D0ED0" w:rsidRDefault="003B1C83" w:rsidP="003B1C83">
      <w:pPr>
        <w:autoSpaceDE w:val="0"/>
        <w:autoSpaceDN w:val="0"/>
        <w:adjustRightInd w:val="0"/>
        <w:ind w:firstLine="567"/>
        <w:jc w:val="both"/>
      </w:pPr>
      <w:r w:rsidRPr="009D0ED0">
        <w:t xml:space="preserve">Электронный адрес официального сайта Администрации Ленинградской области </w:t>
      </w:r>
      <w:hyperlink r:id="rId8" w:history="1">
        <w:r w:rsidRPr="009D0ED0">
          <w:rPr>
            <w:u w:val="single"/>
          </w:rPr>
          <w:t>http://www.lenobl.ru/</w:t>
        </w:r>
      </w:hyperlink>
      <w:r w:rsidRPr="009D0ED0">
        <w:t>;</w:t>
      </w:r>
    </w:p>
    <w:p w:rsidR="003B1C83" w:rsidRPr="00357F6F" w:rsidRDefault="003B1C83" w:rsidP="003B1C83">
      <w:pPr>
        <w:autoSpaceDE w:val="0"/>
        <w:autoSpaceDN w:val="0"/>
        <w:adjustRightInd w:val="0"/>
        <w:ind w:firstLine="567"/>
        <w:jc w:val="both"/>
      </w:pPr>
      <w:r>
        <w:t>Электронный адрес официального сайта о проведении торгов:</w:t>
      </w:r>
      <w:r w:rsidRPr="00357F6F">
        <w:t xml:space="preserve"> </w:t>
      </w:r>
      <w:hyperlink r:id="rId9" w:history="1">
        <w:r w:rsidRPr="006935D3">
          <w:rPr>
            <w:rStyle w:val="a6"/>
            <w:lang w:val="en-US"/>
          </w:rPr>
          <w:t>http</w:t>
        </w:r>
        <w:r w:rsidRPr="006935D3">
          <w:rPr>
            <w:rStyle w:val="a6"/>
          </w:rPr>
          <w:t>://</w:t>
        </w:r>
        <w:proofErr w:type="spellStart"/>
        <w:r w:rsidRPr="006935D3">
          <w:rPr>
            <w:rStyle w:val="a6"/>
            <w:lang w:val="en-US"/>
          </w:rPr>
          <w:t>torgi</w:t>
        </w:r>
        <w:proofErr w:type="spellEnd"/>
        <w:r w:rsidRPr="006935D3">
          <w:rPr>
            <w:rStyle w:val="a6"/>
          </w:rPr>
          <w:t>.</w:t>
        </w:r>
        <w:proofErr w:type="spellStart"/>
        <w:r w:rsidRPr="006935D3">
          <w:rPr>
            <w:rStyle w:val="a6"/>
            <w:lang w:val="en-US"/>
          </w:rPr>
          <w:t>gov</w:t>
        </w:r>
        <w:proofErr w:type="spellEnd"/>
        <w:r w:rsidRPr="006935D3">
          <w:rPr>
            <w:rStyle w:val="a6"/>
          </w:rPr>
          <w:t>.</w:t>
        </w:r>
        <w:proofErr w:type="spellStart"/>
        <w:r w:rsidRPr="006935D3">
          <w:rPr>
            <w:rStyle w:val="a6"/>
            <w:lang w:val="en-US"/>
          </w:rPr>
          <w:t>ru</w:t>
        </w:r>
        <w:proofErr w:type="spellEnd"/>
        <w:r w:rsidRPr="006935D3">
          <w:rPr>
            <w:rStyle w:val="a6"/>
          </w:rPr>
          <w:t>/</w:t>
        </w:r>
      </w:hyperlink>
      <w:r>
        <w:t>;</w:t>
      </w:r>
    </w:p>
    <w:p w:rsidR="003B1C83" w:rsidRDefault="003B1C83" w:rsidP="003B1C83">
      <w:pPr>
        <w:autoSpaceDE w:val="0"/>
        <w:autoSpaceDN w:val="0"/>
        <w:adjustRightInd w:val="0"/>
        <w:ind w:firstLine="540"/>
        <w:jc w:val="both"/>
      </w:pPr>
      <w:r w:rsidRPr="00CD1D8A">
        <w:t xml:space="preserve">Электронный адрес официального сайта администрации Гатчинского муниципального района </w:t>
      </w:r>
      <w:hyperlink r:id="rId10" w:history="1">
        <w:r w:rsidRPr="00A802B4">
          <w:rPr>
            <w:rStyle w:val="a6"/>
          </w:rPr>
          <w:t>http://</w:t>
        </w:r>
        <w:proofErr w:type="spellStart"/>
        <w:r w:rsidRPr="00A802B4">
          <w:rPr>
            <w:rStyle w:val="a6"/>
            <w:lang w:val="en-US"/>
          </w:rPr>
          <w:t>radm</w:t>
        </w:r>
        <w:proofErr w:type="spellEnd"/>
        <w:r w:rsidRPr="00A802B4">
          <w:rPr>
            <w:rStyle w:val="a6"/>
          </w:rPr>
          <w:t>.</w:t>
        </w:r>
        <w:proofErr w:type="spellStart"/>
        <w:r w:rsidRPr="00A802B4">
          <w:rPr>
            <w:rStyle w:val="a6"/>
            <w:lang w:val="en-US"/>
          </w:rPr>
          <w:t>gtn</w:t>
        </w:r>
        <w:proofErr w:type="spellEnd"/>
        <w:r w:rsidRPr="00A802B4">
          <w:rPr>
            <w:rStyle w:val="a6"/>
          </w:rPr>
          <w:t>.</w:t>
        </w:r>
        <w:proofErr w:type="spellStart"/>
        <w:r w:rsidRPr="00A802B4">
          <w:rPr>
            <w:rStyle w:val="a6"/>
            <w:lang w:val="en-US"/>
          </w:rPr>
          <w:t>ru</w:t>
        </w:r>
        <w:proofErr w:type="spellEnd"/>
      </w:hyperlink>
      <w:r w:rsidRPr="00CD1D8A">
        <w:t>.</w:t>
      </w:r>
    </w:p>
    <w:p w:rsidR="003B1C83" w:rsidRPr="009D0ED0" w:rsidRDefault="003B1C83" w:rsidP="003B1C83">
      <w:pPr>
        <w:autoSpaceDE w:val="0"/>
        <w:autoSpaceDN w:val="0"/>
        <w:adjustRightInd w:val="0"/>
        <w:ind w:firstLine="540"/>
        <w:jc w:val="both"/>
      </w:pPr>
      <w:r w:rsidRPr="009D0ED0">
        <w:t>1.</w:t>
      </w:r>
      <w:r>
        <w:t>6</w:t>
      </w:r>
      <w:r w:rsidRPr="009D0ED0">
        <w:t xml:space="preserve">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Информация о местах нахождения и графике работы, справочных телефонах и адресах электронной почты</w:t>
      </w:r>
      <w:r>
        <w:t xml:space="preserve"> МФЦ приведена в приложении 2 к настоящему </w:t>
      </w:r>
      <w:r>
        <w:lastRenderedPageBreak/>
        <w:t>административному регламенту</w:t>
      </w:r>
      <w:r w:rsidRPr="009D0ED0">
        <w:t>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1.</w:t>
      </w:r>
      <w:r>
        <w:t>7</w:t>
      </w:r>
      <w:r w:rsidRPr="009D0ED0">
        <w:t>.</w:t>
      </w:r>
      <w:r>
        <w:tab/>
      </w:r>
      <w:r w:rsidRPr="009D0ED0">
        <w:t>Муниципальная услуга может быть предоставлена в электронном виде через функционал электронной приёмной на ПГУ ЛО.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1.</w:t>
      </w:r>
      <w:r>
        <w:t>8</w:t>
      </w:r>
      <w:r w:rsidRPr="009D0ED0">
        <w:t>. Основными требованиями к порядку информирования граждан об исполнении муниципальной услуги являются: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- достоверность предоставляемой информации;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- четкость в изложении информации;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- полнота информирования.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</w:t>
      </w:r>
      <w:r w:rsidRPr="009D0ED0">
        <w:t xml:space="preserve">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1.9.1. </w:t>
      </w:r>
      <w:r w:rsidRPr="009D0ED0">
        <w:t>Информация о порядке предоставления муниципальной услуги предоставляется:</w:t>
      </w:r>
    </w:p>
    <w:p w:rsidR="003B1C83" w:rsidRPr="00B66F8D" w:rsidRDefault="003B1C83" w:rsidP="003B1C83">
      <w:pPr>
        <w:widowControl w:val="0"/>
        <w:autoSpaceDE w:val="0"/>
        <w:autoSpaceDN w:val="0"/>
        <w:adjustRightInd w:val="0"/>
        <w:ind w:firstLine="708"/>
      </w:pPr>
      <w:r w:rsidRPr="00B66F8D">
        <w:t xml:space="preserve">- по телефону специалистами отдела  по вопросам имущественных отношений КУИ ГМР 8(81371) </w:t>
      </w:r>
      <w:r>
        <w:t>9</w:t>
      </w:r>
      <w:r w:rsidRPr="00B66F8D">
        <w:t>-9</w:t>
      </w:r>
      <w:r>
        <w:t>1</w:t>
      </w:r>
      <w:r w:rsidRPr="00B66F8D">
        <w:t>-</w:t>
      </w:r>
      <w:r>
        <w:t>30</w:t>
      </w:r>
      <w:r w:rsidRPr="00B66F8D">
        <w:t xml:space="preserve"> (непосредственно в день обращения заинтересованных лиц);</w:t>
      </w:r>
    </w:p>
    <w:p w:rsidR="003B1C83" w:rsidRPr="00B66F8D" w:rsidRDefault="003B1C83" w:rsidP="003B1C83">
      <w:pPr>
        <w:widowControl w:val="0"/>
        <w:autoSpaceDE w:val="0"/>
        <w:autoSpaceDN w:val="0"/>
        <w:adjustRightInd w:val="0"/>
        <w:ind w:firstLine="708"/>
        <w:jc w:val="both"/>
      </w:pPr>
      <w:r w:rsidRPr="009D0ED0">
        <w:t xml:space="preserve">- </w:t>
      </w:r>
      <w:r w:rsidRPr="00B66F8D">
        <w:t>на Интернет–сайте администрации Гатчинского муниципального района  http://</w:t>
      </w:r>
      <w:proofErr w:type="spellStart"/>
      <w:r w:rsidRPr="00B66F8D">
        <w:rPr>
          <w:lang w:val="en-US"/>
        </w:rPr>
        <w:t>radm</w:t>
      </w:r>
      <w:proofErr w:type="spellEnd"/>
      <w:r w:rsidRPr="00B66F8D">
        <w:t>.</w:t>
      </w:r>
      <w:proofErr w:type="spellStart"/>
      <w:r w:rsidRPr="00B66F8D">
        <w:rPr>
          <w:lang w:val="en-US"/>
        </w:rPr>
        <w:t>gtn</w:t>
      </w:r>
      <w:proofErr w:type="spellEnd"/>
      <w:r w:rsidRPr="00B66F8D">
        <w:t>.</w:t>
      </w:r>
      <w:proofErr w:type="spellStart"/>
      <w:r w:rsidRPr="00B66F8D">
        <w:rPr>
          <w:lang w:val="en-US"/>
        </w:rPr>
        <w:t>ru</w:t>
      </w:r>
      <w:proofErr w:type="spellEnd"/>
      <w:r w:rsidRPr="00B66F8D">
        <w:t>;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 xml:space="preserve">- на Портале государственных и муниципальных услуг Ленинградской области: </w:t>
      </w:r>
      <w:hyperlink r:id="rId11" w:history="1">
        <w:r w:rsidRPr="00540E80">
          <w:rPr>
            <w:u w:val="single"/>
          </w:rPr>
          <w:t>http://gu.lenobl.ru/</w:t>
        </w:r>
      </w:hyperlink>
      <w:r w:rsidRPr="009D0ED0">
        <w:t>;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- на портале Федеральной государственной информационной системы «Единый портал государственных и муниципальных услуг (функций)»</w:t>
      </w:r>
      <w:r>
        <w:t xml:space="preserve"> </w:t>
      </w:r>
      <w:hyperlink r:id="rId12" w:history="1">
        <w:r w:rsidRPr="00F62A99">
          <w:rPr>
            <w:rStyle w:val="a6"/>
            <w:lang w:val="en-US"/>
          </w:rPr>
          <w:t>http</w:t>
        </w:r>
        <w:r w:rsidRPr="00F62A99">
          <w:rPr>
            <w:rStyle w:val="a6"/>
          </w:rPr>
          <w:t>://</w:t>
        </w:r>
        <w:r w:rsidRPr="00F62A99">
          <w:rPr>
            <w:rStyle w:val="a6"/>
            <w:lang w:val="en-US"/>
          </w:rPr>
          <w:t>www</w:t>
        </w:r>
        <w:r w:rsidRPr="00F62A99">
          <w:rPr>
            <w:rStyle w:val="a6"/>
          </w:rPr>
          <w:t>.</w:t>
        </w:r>
        <w:proofErr w:type="spellStart"/>
        <w:r w:rsidRPr="00F62A99">
          <w:rPr>
            <w:rStyle w:val="a6"/>
            <w:lang w:val="en-US"/>
          </w:rPr>
          <w:t>gosuslugi</w:t>
        </w:r>
        <w:proofErr w:type="spellEnd"/>
        <w:r w:rsidRPr="00F62A99">
          <w:rPr>
            <w:rStyle w:val="a6"/>
          </w:rPr>
          <w:t>.</w:t>
        </w:r>
        <w:proofErr w:type="spellStart"/>
        <w:r w:rsidRPr="00F62A99">
          <w:rPr>
            <w:rStyle w:val="a6"/>
            <w:lang w:val="en-US"/>
          </w:rPr>
          <w:t>ru</w:t>
        </w:r>
        <w:proofErr w:type="spellEnd"/>
      </w:hyperlink>
      <w:r w:rsidRPr="009D0ED0">
        <w:t>;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 w:rsidRPr="009D0ED0">
        <w:t>- при обращении в МФЦ.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1.9.2</w:t>
      </w:r>
      <w:r w:rsidRPr="009D0ED0">
        <w:t xml:space="preserve">. Информирование об исполнении муниципальной услуги осуществляется в устной, письменной или электронной форме. 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</w:t>
      </w:r>
      <w:r w:rsidRPr="009D0ED0">
        <w:t>.</w:t>
      </w:r>
      <w:r>
        <w:t>3</w:t>
      </w:r>
      <w:r w:rsidRPr="009D0ED0">
        <w:t>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1.9.4</w:t>
      </w:r>
      <w:r w:rsidRPr="009D0ED0">
        <w:t>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1.9.5</w:t>
      </w:r>
      <w:r w:rsidRPr="009D0ED0">
        <w:t xml:space="preserve">. Индивидуальное письменное информирование осуществляется при обращении граждан путем почтовых отправлений. </w:t>
      </w:r>
    </w:p>
    <w:p w:rsidR="003B1C83" w:rsidRPr="009D0ED0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1.9.6</w:t>
      </w:r>
      <w:r w:rsidRPr="009D0ED0">
        <w:t xml:space="preserve">. Консультирование при обращении заявителей в электронном виде осуществляется по электронной почте. </w:t>
      </w:r>
    </w:p>
    <w:p w:rsidR="003B1C83" w:rsidRDefault="003B1C83" w:rsidP="003B1C83">
      <w:pPr>
        <w:widowControl w:val="0"/>
        <w:autoSpaceDE w:val="0"/>
        <w:autoSpaceDN w:val="0"/>
        <w:adjustRightInd w:val="0"/>
        <w:ind w:firstLine="567"/>
        <w:jc w:val="both"/>
      </w:pPr>
      <w:r>
        <w:t>1.10</w:t>
      </w:r>
      <w:r w:rsidRPr="006C6365">
        <w:t>. Заявителями могут выступать физические и юридические лица</w:t>
      </w:r>
      <w:r>
        <w:t>.</w:t>
      </w:r>
    </w:p>
    <w:p w:rsidR="0052115C" w:rsidRPr="006C6365" w:rsidRDefault="0052115C" w:rsidP="003B1C83">
      <w:pPr>
        <w:widowControl w:val="0"/>
        <w:autoSpaceDE w:val="0"/>
        <w:autoSpaceDN w:val="0"/>
        <w:adjustRightInd w:val="0"/>
        <w:ind w:firstLine="567"/>
        <w:jc w:val="both"/>
      </w:pPr>
    </w:p>
    <w:p w:rsidR="0052115C" w:rsidRPr="0052115C" w:rsidRDefault="0052115C" w:rsidP="0052115C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115C">
        <w:rPr>
          <w:rFonts w:ascii="Times New Roman" w:hAnsi="Times New Roman"/>
          <w:b/>
          <w:sz w:val="24"/>
          <w:szCs w:val="24"/>
        </w:rPr>
        <w:t xml:space="preserve"> Стандарт предоставления муниципальной услуги</w:t>
      </w:r>
    </w:p>
    <w:p w:rsidR="0052115C" w:rsidRPr="000C1873" w:rsidRDefault="004B0E21" w:rsidP="004B0E21">
      <w:pPr>
        <w:spacing w:before="100" w:beforeAutospacing="1"/>
        <w:jc w:val="both"/>
      </w:pPr>
      <w:r>
        <w:t xml:space="preserve">         </w:t>
      </w:r>
      <w:r w:rsidR="0052115C" w:rsidRPr="000C1873">
        <w:t xml:space="preserve">2.1. Наименование муниципальной услуги: </w:t>
      </w:r>
      <w:r w:rsidR="0052115C" w:rsidRPr="004E7798">
        <w:rPr>
          <w:color w:val="000000"/>
          <w:sz w:val="28"/>
          <w:szCs w:val="28"/>
        </w:rPr>
        <w:t> </w:t>
      </w:r>
      <w:r w:rsidR="0052115C" w:rsidRPr="004B0E21">
        <w:rPr>
          <w:color w:val="000000"/>
        </w:rPr>
        <w:t>«Предоставление в аренду, безвозмездное пользование, доверительное управление, на ином праве, предусматривающем переход прав владения и (или) пользования в отношении    нежилых   помещений, не закрепленных  на праве хозяйственного ведения или оперативного управления, находящихся в собственности муниципального образования «Гатчинский муниципальный район» Ленинградской области, по результатам проведения торгов</w:t>
      </w:r>
      <w:r w:rsidR="0052115C" w:rsidRPr="004B0E21">
        <w:t xml:space="preserve">» </w:t>
      </w:r>
      <w:r w:rsidR="0052115C" w:rsidRPr="000C1873">
        <w:t>(далее - муниципальная услуга).</w:t>
      </w:r>
    </w:p>
    <w:p w:rsidR="0052115C" w:rsidRPr="000C1873" w:rsidRDefault="004B0E21" w:rsidP="004B0E21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 </w:t>
      </w:r>
      <w:r w:rsidR="0052115C" w:rsidRPr="000C1873">
        <w:t xml:space="preserve">2.2. Муниципальную услугу предоставляет </w:t>
      </w:r>
      <w:r w:rsidR="0052115C">
        <w:t>администрация Гатчинского</w:t>
      </w:r>
      <w:r>
        <w:t xml:space="preserve"> </w:t>
      </w:r>
      <w:r w:rsidR="0052115C">
        <w:t>муниципального района</w:t>
      </w:r>
      <w:r w:rsidR="0052115C" w:rsidRPr="000C1873">
        <w:t>.</w:t>
      </w:r>
    </w:p>
    <w:p w:rsidR="0052115C" w:rsidRDefault="004B0E21" w:rsidP="004B0E21">
      <w:pPr>
        <w:autoSpaceDE w:val="0"/>
        <w:autoSpaceDN w:val="0"/>
        <w:adjustRightInd w:val="0"/>
        <w:ind w:firstLine="360"/>
        <w:jc w:val="both"/>
      </w:pPr>
      <w:r>
        <w:t xml:space="preserve">     </w:t>
      </w:r>
      <w:r w:rsidR="0052115C" w:rsidRPr="000C1873">
        <w:t xml:space="preserve">2.2.1. Официальная информация размещается на официальном сайте </w:t>
      </w:r>
      <w:r w:rsidR="0052115C" w:rsidRPr="00CD1D8A">
        <w:t xml:space="preserve">администрации Гатчинского муниципального района </w:t>
      </w:r>
      <w:hyperlink r:id="rId13" w:history="1">
        <w:r w:rsidR="0052115C" w:rsidRPr="00A802B4">
          <w:rPr>
            <w:rStyle w:val="a6"/>
          </w:rPr>
          <w:t>http://</w:t>
        </w:r>
        <w:proofErr w:type="spellStart"/>
        <w:r w:rsidR="0052115C" w:rsidRPr="0052115C">
          <w:rPr>
            <w:rStyle w:val="a6"/>
            <w:lang w:val="en-US"/>
          </w:rPr>
          <w:t>radm</w:t>
        </w:r>
        <w:proofErr w:type="spellEnd"/>
        <w:r w:rsidR="0052115C" w:rsidRPr="00A802B4">
          <w:rPr>
            <w:rStyle w:val="a6"/>
          </w:rPr>
          <w:t>.</w:t>
        </w:r>
        <w:proofErr w:type="spellStart"/>
        <w:r w:rsidR="0052115C" w:rsidRPr="0052115C">
          <w:rPr>
            <w:rStyle w:val="a6"/>
            <w:lang w:val="en-US"/>
          </w:rPr>
          <w:t>gtn</w:t>
        </w:r>
        <w:proofErr w:type="spellEnd"/>
        <w:r w:rsidR="0052115C" w:rsidRPr="00A802B4">
          <w:rPr>
            <w:rStyle w:val="a6"/>
          </w:rPr>
          <w:t>.</w:t>
        </w:r>
        <w:proofErr w:type="spellStart"/>
        <w:r w:rsidR="0052115C" w:rsidRPr="0052115C">
          <w:rPr>
            <w:rStyle w:val="a6"/>
            <w:lang w:val="en-US"/>
          </w:rPr>
          <w:t>ru</w:t>
        </w:r>
        <w:proofErr w:type="spellEnd"/>
      </w:hyperlink>
      <w:r w:rsidR="0052115C" w:rsidRPr="00CD1D8A">
        <w:t>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2.2.2. Информация о процедуре предоставления муниципальной услуги предоставляется бесплатно.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2.2.3. Заявитель, предоставивший документы для получения муниципальной </w:t>
      </w:r>
      <w:r w:rsidRPr="004B0E21">
        <w:rPr>
          <w:rFonts w:ascii="Times New Roman" w:hAnsi="Times New Roman"/>
          <w:sz w:val="24"/>
          <w:szCs w:val="24"/>
        </w:rPr>
        <w:lastRenderedPageBreak/>
        <w:t>услуги, в обязательном порядке информируется: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о приостановлении муниципальной услуги;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об отказе в предоставлении муниципальной услуги;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о сроках предоставления муниципальной услуги.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2.2.4. Информационные стенды по предоставлению муниципальной услуги должны содержать следующую информацию: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порядок предоставления муниципальной услуги;</w:t>
      </w:r>
    </w:p>
    <w:p w:rsidR="0052115C" w:rsidRPr="004B0E21" w:rsidRDefault="004B0E21" w:rsidP="0052115C">
      <w:pPr>
        <w:widowControl w:val="0"/>
        <w:autoSpaceDE w:val="0"/>
        <w:autoSpaceDN w:val="0"/>
        <w:adjustRightInd w:val="0"/>
      </w:pPr>
      <w:r>
        <w:t xml:space="preserve">            </w:t>
      </w:r>
      <w:r w:rsidR="0052115C" w:rsidRPr="004B0E21">
        <w:t>- перечень документов, необходимых для предоставления муниципальной услуги;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сроки предоставления муниципальной услуги.</w:t>
      </w:r>
    </w:p>
    <w:p w:rsid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2.2.5. Результат предоставления муниципальной услуги: </w:t>
      </w:r>
    </w:p>
    <w:p w:rsidR="004B0E21" w:rsidRPr="004B0E21" w:rsidRDefault="004B0E21" w:rsidP="004B0E21">
      <w:pPr>
        <w:pStyle w:val="aa"/>
        <w:widowControl w:val="0"/>
        <w:shd w:val="clear" w:color="auto" w:fill="FFFFFF" w:themeFill="background1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shd w:val="clear" w:color="auto" w:fill="A6A6A6" w:themeFill="background1" w:themeFillShade="A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0E21">
        <w:rPr>
          <w:rFonts w:ascii="Times New Roman" w:hAnsi="Times New Roman"/>
          <w:color w:val="000000"/>
          <w:sz w:val="24"/>
          <w:szCs w:val="24"/>
        </w:rPr>
        <w:t>заключение с победителем торгов договора  аренды, договора безвозмездного пользования, договора доверительного управления или иного договора, предусматривающего переход прав владения и (или) пользования в отношении нежилых помещений,  находящихся в собственности муниципального образования «Гатчинский муниципальный район» Ленинградской области</w:t>
      </w:r>
      <w:r w:rsidR="009B43E0">
        <w:rPr>
          <w:rFonts w:ascii="Times New Roman" w:hAnsi="Times New Roman"/>
          <w:color w:val="000000"/>
          <w:sz w:val="24"/>
          <w:szCs w:val="24"/>
        </w:rPr>
        <w:t>;</w:t>
      </w:r>
      <w:r w:rsidR="0052115C" w:rsidRPr="004B0E21">
        <w:rPr>
          <w:rFonts w:ascii="Times New Roman" w:hAnsi="Times New Roman"/>
          <w:sz w:val="24"/>
          <w:szCs w:val="24"/>
          <w:shd w:val="clear" w:color="auto" w:fill="A6A6A6" w:themeFill="background1" w:themeFillShade="A6"/>
        </w:rPr>
        <w:t xml:space="preserve"> </w:t>
      </w:r>
    </w:p>
    <w:p w:rsidR="0052115C" w:rsidRPr="004B0E21" w:rsidRDefault="004B0E21" w:rsidP="004B0E21">
      <w:pPr>
        <w:pStyle w:val="aa"/>
        <w:widowControl w:val="0"/>
        <w:shd w:val="clear" w:color="auto" w:fill="FFFFFF" w:themeFill="background1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- </w:t>
      </w:r>
      <w:r w:rsidR="0052115C" w:rsidRPr="004B0E21">
        <w:rPr>
          <w:rFonts w:ascii="Times New Roman" w:hAnsi="Times New Roman"/>
          <w:sz w:val="24"/>
          <w:szCs w:val="24"/>
          <w:shd w:val="clear" w:color="auto" w:fill="FFFFFF" w:themeFill="background1"/>
        </w:rPr>
        <w:t>отказ в предоставлении</w:t>
      </w:r>
      <w:r w:rsidR="0052115C" w:rsidRPr="004B0E21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2.2.6. Прием документов, предусмотренных п. 2.2.10 настоящего Регламента, осуществляется в течение одного дня.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2.2.7. Заявление на предоставление муниципальной услуги, поданное заявителем, рассматривается администрацией </w:t>
      </w:r>
      <w:r w:rsidR="00692859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Pr="004B0E21">
        <w:rPr>
          <w:rFonts w:ascii="Times New Roman" w:hAnsi="Times New Roman"/>
          <w:sz w:val="24"/>
          <w:szCs w:val="24"/>
        </w:rPr>
        <w:t xml:space="preserve"> в течение 1 дн</w:t>
      </w:r>
      <w:r w:rsidR="00692859">
        <w:rPr>
          <w:rFonts w:ascii="Times New Roman" w:hAnsi="Times New Roman"/>
          <w:sz w:val="24"/>
          <w:szCs w:val="24"/>
        </w:rPr>
        <w:t>я</w:t>
      </w:r>
      <w:r w:rsidRPr="004B0E21">
        <w:rPr>
          <w:rFonts w:ascii="Times New Roman" w:hAnsi="Times New Roman"/>
          <w:sz w:val="24"/>
          <w:szCs w:val="24"/>
        </w:rPr>
        <w:t xml:space="preserve"> со дня регистрации такого заявления</w:t>
      </w:r>
      <w:r w:rsidR="00692859">
        <w:rPr>
          <w:rFonts w:ascii="Times New Roman" w:hAnsi="Times New Roman"/>
          <w:sz w:val="24"/>
          <w:szCs w:val="24"/>
        </w:rPr>
        <w:t xml:space="preserve"> и направляется в КУИ ГМР</w:t>
      </w:r>
      <w:r w:rsidRPr="004B0E21">
        <w:rPr>
          <w:rFonts w:ascii="Times New Roman" w:hAnsi="Times New Roman"/>
          <w:sz w:val="24"/>
          <w:szCs w:val="24"/>
        </w:rPr>
        <w:t>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2.2.8. Правовые основания для предоставления муниципальной услуги.</w:t>
      </w:r>
    </w:p>
    <w:p w:rsidR="0052115C" w:rsidRPr="004B0E21" w:rsidRDefault="0052115C" w:rsidP="004B0E21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A1E6B" w:rsidRPr="008A1E6B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>
        <w:rPr>
          <w:rFonts w:ascii="Times New Roman" w:hAnsi="Times New Roman"/>
          <w:sz w:val="24"/>
          <w:szCs w:val="24"/>
        </w:rPr>
        <w:t>Гражданским кодексом Российской Федерации;</w:t>
      </w:r>
    </w:p>
    <w:p w:rsidR="0052115C" w:rsidRPr="004B0E21" w:rsidRDefault="008A1E6B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8A1E6B">
        <w:rPr>
          <w:rFonts w:ascii="Times New Roman" w:hAnsi="Times New Roman"/>
          <w:sz w:val="24"/>
          <w:szCs w:val="24"/>
        </w:rPr>
        <w:t xml:space="preserve">- </w:t>
      </w:r>
      <w:r w:rsidR="0052115C" w:rsidRPr="004B0E2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="0052115C" w:rsidRPr="004B0E2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52115C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A1E6B">
        <w:rPr>
          <w:rFonts w:ascii="Times New Roman" w:hAnsi="Times New Roman"/>
          <w:sz w:val="24"/>
          <w:szCs w:val="24"/>
        </w:rPr>
        <w:t>ом</w:t>
      </w:r>
      <w:r w:rsidR="0052115C" w:rsidRPr="004B0E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52115C" w:rsidRPr="004B0E21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2115C" w:rsidRPr="004B0E21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Федерации»;</w:t>
      </w:r>
    </w:p>
    <w:p w:rsidR="0052115C" w:rsidRPr="004B0E21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 xml:space="preserve"> от 28.07.2012 № 133-ФЗ «О внесении изменений в отдельные законодательные акты Российской Федерации»;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 xml:space="preserve"> от 27.07.2006 № 152-ФЗ «О персональных данных».</w:t>
      </w:r>
    </w:p>
    <w:p w:rsidR="0052115C" w:rsidRPr="004B0E21" w:rsidRDefault="0052115C" w:rsidP="009375CA">
      <w:pPr>
        <w:pStyle w:val="aa"/>
        <w:shd w:val="clear" w:color="auto" w:fill="FFFFFF"/>
        <w:tabs>
          <w:tab w:val="left" w:pos="1418"/>
        </w:tabs>
        <w:ind w:left="0" w:right="29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pacing w:val="-1"/>
          <w:sz w:val="24"/>
          <w:szCs w:val="24"/>
        </w:rPr>
        <w:t xml:space="preserve"> от 21.07.1997 г. № 122-ФЗ «О государственной регист</w:t>
      </w:r>
      <w:r w:rsidRPr="004B0E21">
        <w:rPr>
          <w:rFonts w:ascii="Times New Roman" w:hAnsi="Times New Roman"/>
          <w:sz w:val="24"/>
          <w:szCs w:val="24"/>
        </w:rPr>
        <w:t>рации прав на недвижимое имущество и сделок с ним»;</w:t>
      </w:r>
    </w:p>
    <w:p w:rsidR="0052115C" w:rsidRPr="004B0E21" w:rsidRDefault="0052115C" w:rsidP="009375CA">
      <w:pPr>
        <w:pStyle w:val="aa"/>
        <w:shd w:val="clear" w:color="auto" w:fill="FFFFFF"/>
        <w:tabs>
          <w:tab w:val="left" w:pos="1418"/>
        </w:tabs>
        <w:ind w:left="0" w:right="29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 xml:space="preserve">от 22.08.2004 № 122-ФЗ «О внесении изменений в законодательные акты Российской Федерации и признании утратившими силу </w:t>
      </w:r>
      <w:r w:rsidRPr="004B0E21">
        <w:rPr>
          <w:rFonts w:ascii="Times New Roman" w:hAnsi="Times New Roman"/>
          <w:spacing w:val="-1"/>
          <w:sz w:val="24"/>
          <w:szCs w:val="24"/>
        </w:rPr>
        <w:t xml:space="preserve">некоторых законодательных актов Российской Федерации в связи с принятием </w:t>
      </w:r>
      <w:r w:rsidRPr="004B0E21">
        <w:rPr>
          <w:rFonts w:ascii="Times New Roman" w:hAnsi="Times New Roman"/>
          <w:sz w:val="24"/>
          <w:szCs w:val="24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</w:t>
      </w:r>
      <w:r w:rsidRPr="004B0E21">
        <w:rPr>
          <w:rFonts w:ascii="Times New Roman" w:hAnsi="Times New Roman"/>
          <w:sz w:val="24"/>
          <w:szCs w:val="24"/>
        </w:rPr>
        <w:softHyphen/>
      </w:r>
      <w:r w:rsidRPr="004B0E21">
        <w:rPr>
          <w:rFonts w:ascii="Times New Roman" w:hAnsi="Times New Roman"/>
          <w:spacing w:val="-1"/>
          <w:sz w:val="24"/>
          <w:szCs w:val="24"/>
        </w:rPr>
        <w:t xml:space="preserve">ных) и исполнительных органов государственной власти субъектов Российской </w:t>
      </w:r>
      <w:r w:rsidRPr="004B0E21">
        <w:rPr>
          <w:rFonts w:ascii="Times New Roman" w:hAnsi="Times New Roman"/>
          <w:sz w:val="24"/>
          <w:szCs w:val="24"/>
        </w:rPr>
        <w:t>Федерации» и «Об общих принципах организации местного самоуправления в Российской Федерации»;</w:t>
      </w:r>
    </w:p>
    <w:p w:rsidR="009375CA" w:rsidRPr="008A1E6B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-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="009375CA" w:rsidRPr="004B0E21">
        <w:rPr>
          <w:rFonts w:ascii="Times New Roman" w:hAnsi="Times New Roman"/>
          <w:sz w:val="24"/>
          <w:szCs w:val="24"/>
        </w:rPr>
        <w:t>от</w:t>
      </w:r>
      <w:r w:rsidR="009375CA" w:rsidRPr="009375CA">
        <w:rPr>
          <w:rFonts w:ascii="Times New Roman" w:hAnsi="Times New Roman"/>
          <w:sz w:val="24"/>
          <w:szCs w:val="24"/>
        </w:rPr>
        <w:t xml:space="preserve"> </w:t>
      </w:r>
      <w:r w:rsidR="009375CA" w:rsidRPr="009375CA">
        <w:rPr>
          <w:rFonts w:ascii="Times New Roman" w:hAnsi="Times New Roman"/>
          <w:color w:val="000000"/>
          <w:sz w:val="24"/>
          <w:szCs w:val="24"/>
        </w:rPr>
        <w:t>26.07.2006 № 135-ФЗ «О защите конкуренции»;</w:t>
      </w:r>
    </w:p>
    <w:p w:rsidR="00F62A31" w:rsidRPr="008A1E6B" w:rsidRDefault="00F62A31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62A31">
        <w:rPr>
          <w:rFonts w:ascii="Times New Roman" w:hAnsi="Times New Roman"/>
          <w:color w:val="000000"/>
          <w:sz w:val="24"/>
          <w:szCs w:val="24"/>
        </w:rPr>
        <w:t>-</w:t>
      </w:r>
      <w:r w:rsidRPr="00F62A31">
        <w:rPr>
          <w:rFonts w:ascii="Times New Roman" w:hAnsi="Times New Roman"/>
          <w:sz w:val="24"/>
          <w:szCs w:val="24"/>
        </w:rPr>
        <w:t xml:space="preserve"> </w:t>
      </w:r>
      <w:r w:rsidR="008A1E6B" w:rsidRPr="004B0E21">
        <w:rPr>
          <w:rFonts w:ascii="Times New Roman" w:hAnsi="Times New Roman"/>
          <w:sz w:val="24"/>
          <w:szCs w:val="24"/>
        </w:rPr>
        <w:t>Федеральны</w:t>
      </w:r>
      <w:r w:rsidR="008A1E6B">
        <w:rPr>
          <w:rFonts w:ascii="Times New Roman" w:hAnsi="Times New Roman"/>
          <w:sz w:val="24"/>
          <w:szCs w:val="24"/>
        </w:rPr>
        <w:t>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8A1E6B"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8A1E6B" w:rsidRPr="008A1E6B">
        <w:rPr>
          <w:rFonts w:ascii="Times New Roman" w:hAnsi="Times New Roman"/>
          <w:sz w:val="24"/>
          <w:szCs w:val="24"/>
        </w:rPr>
        <w:t>ом</w:t>
      </w:r>
      <w:r w:rsidR="008A1E6B" w:rsidRPr="004B0E21">
        <w:rPr>
          <w:rFonts w:ascii="Times New Roman" w:hAnsi="Times New Roman"/>
          <w:sz w:val="24"/>
          <w:szCs w:val="24"/>
        </w:rPr>
        <w:t xml:space="preserve"> </w:t>
      </w:r>
      <w:r w:rsidRPr="004B0E21">
        <w:rPr>
          <w:rFonts w:ascii="Times New Roman" w:hAnsi="Times New Roman"/>
          <w:sz w:val="24"/>
          <w:szCs w:val="24"/>
        </w:rPr>
        <w:t>от</w:t>
      </w:r>
      <w:r w:rsidRPr="00F62A31">
        <w:rPr>
          <w:color w:val="000000"/>
          <w:sz w:val="28"/>
          <w:szCs w:val="28"/>
        </w:rPr>
        <w:t xml:space="preserve"> </w:t>
      </w:r>
      <w:r w:rsidRPr="00F62A31">
        <w:rPr>
          <w:rFonts w:ascii="Times New Roman" w:hAnsi="Times New Roman"/>
          <w:color w:val="000000"/>
          <w:sz w:val="24"/>
          <w:szCs w:val="24"/>
        </w:rPr>
        <w:t>29.07.1998 № 135-ФЗ «Об оценочной деятельности»;</w:t>
      </w:r>
    </w:p>
    <w:p w:rsidR="0052115C" w:rsidRPr="004B0E21" w:rsidRDefault="008A1E6B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8A1E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B0E2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4B0E21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8A1E6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A1E6B">
        <w:rPr>
          <w:rFonts w:ascii="Times New Roman" w:hAnsi="Times New Roman"/>
          <w:sz w:val="24"/>
          <w:szCs w:val="24"/>
        </w:rPr>
        <w:t>ом</w:t>
      </w:r>
      <w:r w:rsidRPr="004B0E21">
        <w:rPr>
          <w:rFonts w:ascii="Times New Roman" w:hAnsi="Times New Roman"/>
          <w:sz w:val="24"/>
          <w:szCs w:val="24"/>
        </w:rPr>
        <w:t xml:space="preserve"> </w:t>
      </w:r>
      <w:r w:rsidR="0052115C" w:rsidRPr="004B0E21">
        <w:rPr>
          <w:rFonts w:ascii="Times New Roman" w:hAnsi="Times New Roman"/>
          <w:sz w:val="24"/>
          <w:szCs w:val="24"/>
        </w:rPr>
        <w:t>от 06.04.2011 № 63-ФЗ «Об электронной подписи»;</w:t>
      </w:r>
    </w:p>
    <w:p w:rsidR="008A1E6B" w:rsidRDefault="0052115C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4"/>
          <w:szCs w:val="24"/>
        </w:rPr>
      </w:pPr>
      <w:r w:rsidRPr="004B0E21">
        <w:rPr>
          <w:rFonts w:ascii="Times New Roman" w:hAnsi="Times New Roman"/>
          <w:bCs/>
          <w:sz w:val="24"/>
          <w:szCs w:val="24"/>
        </w:rPr>
        <w:t xml:space="preserve">- </w:t>
      </w:r>
      <w:r w:rsidR="008A1E6B">
        <w:rPr>
          <w:rFonts w:ascii="Times New Roman" w:hAnsi="Times New Roman"/>
          <w:bCs/>
          <w:sz w:val="24"/>
          <w:szCs w:val="24"/>
        </w:rPr>
        <w:t xml:space="preserve">Приказом ФАС от 10.02.2010 № 67 </w:t>
      </w:r>
      <w:r w:rsidR="008A1E6B" w:rsidRPr="008A1E6B">
        <w:rPr>
          <w:rFonts w:ascii="Times New Roman" w:hAnsi="Times New Roman"/>
          <w:color w:val="000000"/>
          <w:sz w:val="24"/>
          <w:szCs w:val="24"/>
        </w:rPr>
        <w:t>«О порядке проведения конкурсов или аукционов на право заключения договоров  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 w:rsidR="008A1E6B">
        <w:rPr>
          <w:rFonts w:ascii="Times New Roman" w:hAnsi="Times New Roman"/>
          <w:color w:val="000000"/>
          <w:sz w:val="24"/>
          <w:szCs w:val="24"/>
        </w:rPr>
        <w:t>;</w:t>
      </w:r>
    </w:p>
    <w:p w:rsidR="0052115C" w:rsidRPr="004B0E21" w:rsidRDefault="008A1E6B" w:rsidP="009375CA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2115C" w:rsidRPr="004B0E21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="0052115C" w:rsidRPr="004B0E21">
        <w:rPr>
          <w:rFonts w:ascii="Times New Roman" w:hAnsi="Times New Roman"/>
          <w:sz w:val="24"/>
          <w:szCs w:val="24"/>
        </w:rPr>
        <w:t xml:space="preserve"> Правительства Ленинградской области от 30.09.2011 № 310 «Об утверждении плана-графика перехода на предоставление государственных и </w:t>
      </w:r>
      <w:r w:rsidR="0052115C" w:rsidRPr="004B0E21">
        <w:rPr>
          <w:rFonts w:ascii="Times New Roman" w:hAnsi="Times New Roman"/>
          <w:sz w:val="24"/>
          <w:szCs w:val="24"/>
        </w:rPr>
        <w:lastRenderedPageBreak/>
        <w:t xml:space="preserve">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52115C" w:rsidRPr="004B0E21" w:rsidRDefault="0052115C" w:rsidP="009375CA">
      <w:pPr>
        <w:pStyle w:val="aa"/>
        <w:shd w:val="clear" w:color="auto" w:fill="FFFFFF"/>
        <w:ind w:left="0" w:right="86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 - Устав</w:t>
      </w:r>
      <w:r w:rsidR="008A1E6B">
        <w:rPr>
          <w:rFonts w:ascii="Times New Roman" w:hAnsi="Times New Roman"/>
          <w:sz w:val="24"/>
          <w:szCs w:val="24"/>
        </w:rPr>
        <w:t>ом</w:t>
      </w:r>
      <w:r w:rsidRPr="004B0E21">
        <w:rPr>
          <w:rFonts w:ascii="Times New Roman" w:hAnsi="Times New Roman"/>
          <w:sz w:val="24"/>
          <w:szCs w:val="24"/>
        </w:rPr>
        <w:t xml:space="preserve"> муниципального образования «Гатчинский муниципальный район» Ленинградской области;</w:t>
      </w:r>
    </w:p>
    <w:p w:rsidR="0052115C" w:rsidRPr="004B0E21" w:rsidRDefault="0052115C" w:rsidP="0052115C">
      <w:pPr>
        <w:pStyle w:val="aa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настоящим административным регламентом.</w:t>
      </w:r>
    </w:p>
    <w:p w:rsidR="0052115C" w:rsidRPr="004B0E21" w:rsidRDefault="0052115C" w:rsidP="00157538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bookmarkStart w:id="3" w:name="Par126"/>
      <w:bookmarkEnd w:id="3"/>
      <w:r w:rsidRPr="004B0E21">
        <w:rPr>
          <w:rFonts w:ascii="Times New Roman" w:hAnsi="Times New Roman"/>
          <w:sz w:val="24"/>
          <w:szCs w:val="24"/>
        </w:rPr>
        <w:t>2.2.9.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D56E4" w:rsidRDefault="0052115C" w:rsidP="005D56E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bookmarkStart w:id="4" w:name="Par127"/>
      <w:bookmarkEnd w:id="4"/>
      <w:r w:rsidRPr="004B0E21">
        <w:rPr>
          <w:rFonts w:ascii="Times New Roman" w:hAnsi="Times New Roman"/>
          <w:sz w:val="24"/>
          <w:szCs w:val="24"/>
        </w:rPr>
        <w:t>2.2.10. Для предоставления муниципальной услуги заявитель должен представить, в том числе в МФЦ и на ПГУ ЛО, следующие документы:</w:t>
      </w:r>
    </w:p>
    <w:p w:rsidR="005D56E4" w:rsidRPr="005D56E4" w:rsidRDefault="005D56E4" w:rsidP="005D56E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5D5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AE5" w:rsidRPr="005D56E4">
        <w:rPr>
          <w:rFonts w:ascii="Times New Roman" w:hAnsi="Times New Roman"/>
          <w:color w:val="000000"/>
          <w:sz w:val="24"/>
          <w:szCs w:val="24"/>
        </w:rPr>
        <w:t xml:space="preserve">- Заявка на участие в аукционе по форме согласно </w:t>
      </w:r>
      <w:r w:rsidR="00C30AE5" w:rsidRPr="008E09FF">
        <w:rPr>
          <w:rFonts w:ascii="Times New Roman" w:hAnsi="Times New Roman"/>
          <w:color w:val="000000"/>
          <w:sz w:val="24"/>
          <w:szCs w:val="24"/>
        </w:rPr>
        <w:t>Приложению</w:t>
      </w:r>
      <w:r w:rsidR="00C30AE5" w:rsidRPr="005D5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9FF">
        <w:rPr>
          <w:rFonts w:ascii="Times New Roman" w:hAnsi="Times New Roman"/>
          <w:color w:val="000000"/>
          <w:sz w:val="24"/>
          <w:szCs w:val="24"/>
        </w:rPr>
        <w:t xml:space="preserve">№ 3 </w:t>
      </w:r>
      <w:r w:rsidR="00C30AE5" w:rsidRPr="005D56E4">
        <w:rPr>
          <w:rFonts w:ascii="Times New Roman" w:hAnsi="Times New Roman"/>
          <w:color w:val="000000"/>
          <w:sz w:val="24"/>
          <w:szCs w:val="24"/>
        </w:rPr>
        <w:t>к  настоящему Административному   регламенту, которая  должна содержать:</w:t>
      </w:r>
    </w:p>
    <w:p w:rsidR="005D56E4" w:rsidRPr="005D56E4" w:rsidRDefault="00C30AE5" w:rsidP="005D56E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5D56E4">
        <w:rPr>
          <w:rFonts w:ascii="Times New Roman" w:hAnsi="Times New Roman"/>
          <w:color w:val="000000"/>
          <w:sz w:val="24"/>
          <w:szCs w:val="24"/>
        </w:rPr>
        <w:t>1) сведения и документы о заявителе, подавшем такую заявку:</w:t>
      </w:r>
    </w:p>
    <w:p w:rsidR="00C30AE5" w:rsidRPr="005D56E4" w:rsidRDefault="00C30AE5" w:rsidP="005D56E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5D56E4">
        <w:rPr>
          <w:rFonts w:ascii="Times New Roman" w:hAnsi="Times New Roman"/>
          <w:color w:val="000000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почтовом адресе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 xml:space="preserve">б) выписку из единого государственного реестра юридических лиц или нотариально заверенную копию такой выписки (для юридических лиц) , полученную  не ранее чем за шесть месяцев до </w:t>
      </w:r>
      <w:r w:rsidRPr="00692859">
        <w:t>даты размещения на</w:t>
      </w:r>
      <w:r w:rsidRPr="00692859">
        <w:rPr>
          <w:color w:val="000000"/>
        </w:rPr>
        <w:t xml:space="preserve"> официальном </w:t>
      </w:r>
      <w:r w:rsidR="00692859" w:rsidRPr="00692859">
        <w:t xml:space="preserve">сайте о проведении торгов: </w:t>
      </w:r>
      <w:hyperlink r:id="rId24" w:history="1">
        <w:r w:rsidR="00692859" w:rsidRPr="00692859">
          <w:rPr>
            <w:rStyle w:val="a6"/>
            <w:lang w:val="en-US"/>
          </w:rPr>
          <w:t>http</w:t>
        </w:r>
        <w:r w:rsidR="00692859" w:rsidRPr="00692859">
          <w:rPr>
            <w:rStyle w:val="a6"/>
          </w:rPr>
          <w:t>://</w:t>
        </w:r>
        <w:r w:rsidR="00692859" w:rsidRPr="00692859">
          <w:rPr>
            <w:rStyle w:val="a6"/>
            <w:lang w:val="en-US"/>
          </w:rPr>
          <w:t>torgi</w:t>
        </w:r>
        <w:r w:rsidR="00692859" w:rsidRPr="00692859">
          <w:rPr>
            <w:rStyle w:val="a6"/>
          </w:rPr>
          <w:t>.</w:t>
        </w:r>
        <w:r w:rsidR="00692859" w:rsidRPr="00692859">
          <w:rPr>
            <w:rStyle w:val="a6"/>
            <w:lang w:val="en-US"/>
          </w:rPr>
          <w:t>gov</w:t>
        </w:r>
        <w:r w:rsidR="00692859" w:rsidRPr="00692859">
          <w:rPr>
            <w:rStyle w:val="a6"/>
          </w:rPr>
          <w:t>.</w:t>
        </w:r>
        <w:r w:rsidR="00692859" w:rsidRPr="00692859">
          <w:rPr>
            <w:rStyle w:val="a6"/>
            <w:lang w:val="en-US"/>
          </w:rPr>
          <w:t>ru</w:t>
        </w:r>
        <w:r w:rsidR="00692859" w:rsidRPr="00692859">
          <w:rPr>
            <w:rStyle w:val="a6"/>
          </w:rPr>
          <w:t>/</w:t>
        </w:r>
      </w:hyperlink>
      <w:r w:rsidRPr="00692859">
        <w:rPr>
          <w:color w:val="000000"/>
        </w:rPr>
        <w:t xml:space="preserve">  извещения о проведении аукциона, выписку из единого государственного реестра индивидуальных предпринимателей, или нотариально заверенную копию такой выписки (для индивидуальных предпринимателей), полученную не ранее чем за шесть месяцев до даты размещения на официальном </w:t>
      </w:r>
      <w:r w:rsidR="00692859" w:rsidRPr="00692859">
        <w:t xml:space="preserve">сайте о проведении торгов: </w:t>
      </w:r>
      <w:hyperlink r:id="rId25" w:history="1">
        <w:r w:rsidR="00692859" w:rsidRPr="00692859">
          <w:rPr>
            <w:rStyle w:val="a6"/>
            <w:lang w:val="en-US"/>
          </w:rPr>
          <w:t>http</w:t>
        </w:r>
        <w:r w:rsidR="00692859" w:rsidRPr="00692859">
          <w:rPr>
            <w:rStyle w:val="a6"/>
          </w:rPr>
          <w:t>://</w:t>
        </w:r>
        <w:r w:rsidR="00692859" w:rsidRPr="00692859">
          <w:rPr>
            <w:rStyle w:val="a6"/>
            <w:lang w:val="en-US"/>
          </w:rPr>
          <w:t>torgi</w:t>
        </w:r>
        <w:r w:rsidR="00692859" w:rsidRPr="00692859">
          <w:rPr>
            <w:rStyle w:val="a6"/>
          </w:rPr>
          <w:t>.</w:t>
        </w:r>
        <w:r w:rsidR="00692859" w:rsidRPr="00692859">
          <w:rPr>
            <w:rStyle w:val="a6"/>
            <w:lang w:val="en-US"/>
          </w:rPr>
          <w:t>gov</w:t>
        </w:r>
        <w:r w:rsidR="00692859" w:rsidRPr="00692859">
          <w:rPr>
            <w:rStyle w:val="a6"/>
          </w:rPr>
          <w:t>.</w:t>
        </w:r>
        <w:r w:rsidR="00692859" w:rsidRPr="00692859">
          <w:rPr>
            <w:rStyle w:val="a6"/>
            <w:lang w:val="en-US"/>
          </w:rPr>
          <w:t>ru</w:t>
        </w:r>
        <w:r w:rsidR="00692859" w:rsidRPr="00692859">
          <w:rPr>
            <w:rStyle w:val="a6"/>
          </w:rPr>
          <w:t>/</w:t>
        </w:r>
      </w:hyperlink>
      <w:r w:rsidRPr="00692859">
        <w:rPr>
          <w:color w:val="000000"/>
        </w:rPr>
        <w:t>,  извещения о проведении аукциона,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>в)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>г) копии учредительных документов заявителя (для юридических лиц);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692859">
        <w:rPr>
          <w:color w:val="000000"/>
        </w:rPr>
        <w:t>д</w:t>
      </w:r>
      <w:proofErr w:type="spellEnd"/>
      <w:r w:rsidRPr="00692859">
        <w:rPr>
          <w:color w:val="000000"/>
        </w:rPr>
        <w:t>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</w:t>
      </w:r>
      <w:r w:rsidRPr="00692859">
        <w:rPr>
          <w:color w:val="000000"/>
        </w:rPr>
        <w:lastRenderedPageBreak/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D56E4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>2) 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30AE5" w:rsidRPr="00692859" w:rsidRDefault="00C30AE5" w:rsidP="005D56E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2859">
        <w:rPr>
          <w:color w:val="000000"/>
        </w:rPr>
        <w:t>3)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(платёжное поручение (квитанция) подтверждающие перечисление задатка).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2.2.11.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2.2.12. Документы, предусмотренные в пункте 2.2.10 настоящего административного регламента, предоставляются заявителем (представителем заявителя) в администрацию </w:t>
      </w:r>
      <w:r w:rsidR="00692859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Pr="004B0E21">
        <w:rPr>
          <w:rFonts w:ascii="Times New Roman" w:hAnsi="Times New Roman"/>
          <w:sz w:val="24"/>
          <w:szCs w:val="24"/>
        </w:rPr>
        <w:t xml:space="preserve"> лично, посредством почтовой или электронной связи, посредством портала или МФЦ.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2.2.13.Заявление и документы, представляемые заявителем, должны быть составлены на русском языке.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2.3. Запрещается требовать от получателя услуги: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Ленинградской области и нормативными правовыми актами органа местного самоуправления муниципального образования находятся в распоряжении государственных органов, муниципальных органов, предоставляющих муниципальную услугу, иных органов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2115C" w:rsidRPr="004B0E21" w:rsidRDefault="0052115C" w:rsidP="00792726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2.4. Исчерпывающий перечень оснований для отказа в приеме документов, необходимых для предоставления муниципальной услуги.</w:t>
      </w:r>
    </w:p>
    <w:p w:rsidR="0052115C" w:rsidRPr="004B0E21" w:rsidRDefault="0052115C" w:rsidP="00337AE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52115C" w:rsidRPr="004B0E21" w:rsidRDefault="0052115C" w:rsidP="00337AE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предоставлены не все документы в соответствии с пунктом 2.2.10 настоящего Административного регламента;</w:t>
      </w:r>
    </w:p>
    <w:p w:rsidR="0052115C" w:rsidRPr="004B0E21" w:rsidRDefault="0052115C" w:rsidP="0057112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2.5. Исчерпывающий перечень оснований для приостановления или отказа в предоставлении муниципальной услуги.</w:t>
      </w:r>
    </w:p>
    <w:p w:rsidR="0052115C" w:rsidRPr="004B0E21" w:rsidRDefault="0052115C" w:rsidP="00571124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81EAD" w:rsidRDefault="0052115C" w:rsidP="00581EAD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581EAD" w:rsidRPr="005940E6" w:rsidRDefault="00571124" w:rsidP="00581EA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5940E6">
        <w:rPr>
          <w:rFonts w:ascii="Times New Roman" w:hAnsi="Times New Roman"/>
          <w:sz w:val="24"/>
          <w:szCs w:val="24"/>
        </w:rPr>
        <w:t xml:space="preserve"> </w:t>
      </w:r>
      <w:r w:rsidR="00581EAD" w:rsidRPr="005940E6">
        <w:rPr>
          <w:rFonts w:ascii="Times New Roman" w:hAnsi="Times New Roman"/>
          <w:color w:val="000000"/>
          <w:sz w:val="24"/>
          <w:szCs w:val="24"/>
        </w:rPr>
        <w:t>- несоответствие  заявителей  предъявляемым к ним требованиям, установленным законодательством Российской Федерации к таким участникам, конкурсной документацией или документацией об аукционе;</w:t>
      </w:r>
    </w:p>
    <w:p w:rsidR="00581EAD" w:rsidRDefault="00581EAD" w:rsidP="00581EA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Pr="00581EAD">
        <w:rPr>
          <w:color w:val="000000"/>
        </w:rPr>
        <w:t>- не поступление задатка, если требование о внесении задатка указано в извещении о проведении конкурса или аукциона;</w:t>
      </w:r>
    </w:p>
    <w:p w:rsidR="00581EAD" w:rsidRPr="00581EAD" w:rsidRDefault="00581EAD" w:rsidP="00581EA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581EAD">
        <w:rPr>
          <w:color w:val="000000"/>
        </w:rPr>
        <w:t xml:space="preserve">- 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 </w:t>
      </w:r>
    </w:p>
    <w:p w:rsidR="00581EAD" w:rsidRPr="00581EAD" w:rsidRDefault="00581EAD" w:rsidP="00581EA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581EAD">
        <w:rPr>
          <w:color w:val="000000"/>
        </w:rPr>
        <w:t>-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581EAD" w:rsidRPr="00581EAD" w:rsidRDefault="00581EAD" w:rsidP="00581EA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581EAD">
        <w:rPr>
          <w:color w:val="000000"/>
        </w:rPr>
        <w:t>- наличие решения о приостановлении деятельности заявителя в порядке, предусмотренном Кодексом Российской Федерации об  административных  правонарушениях, на день рассмотрения заявки на участие в конкурсе или заявки на участие в аукционе.</w:t>
      </w:r>
    </w:p>
    <w:p w:rsidR="0052115C" w:rsidRPr="004B0E21" w:rsidRDefault="0052115C" w:rsidP="00581EAD">
      <w:pPr>
        <w:widowControl w:val="0"/>
        <w:autoSpaceDE w:val="0"/>
        <w:autoSpaceDN w:val="0"/>
        <w:adjustRightInd w:val="0"/>
        <w:ind w:firstLine="360"/>
        <w:jc w:val="both"/>
      </w:pPr>
      <w:r w:rsidRPr="004B0E21">
        <w:t>2.6. Порядок, размер и основания взимания платы за предоставление муниципальной услуги.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Муниципальная услуга предоставляется безвозмездно.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2.7.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2.8. Срок и порядок регистрации заявления заявителя о предоставлении муниципальной услуги, в том числе и в электронной форме.</w:t>
      </w:r>
    </w:p>
    <w:p w:rsidR="0052115C" w:rsidRPr="004B0E21" w:rsidRDefault="0052115C" w:rsidP="00692859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2.9. Специалист</w:t>
      </w:r>
      <w:r w:rsidR="00692859">
        <w:rPr>
          <w:rFonts w:ascii="Times New Roman" w:hAnsi="Times New Roman"/>
          <w:sz w:val="24"/>
          <w:szCs w:val="24"/>
        </w:rPr>
        <w:t xml:space="preserve"> КУИ ГМР</w:t>
      </w:r>
      <w:r w:rsidRPr="004B0E21">
        <w:rPr>
          <w:rFonts w:ascii="Times New Roman" w:hAnsi="Times New Roman"/>
          <w:sz w:val="24"/>
          <w:szCs w:val="24"/>
        </w:rPr>
        <w:t>, ответственный за регистрацию входящей корреспонденции: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его полномочия;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на заявлении проставляет входящий регистрационный номер и дату поступления, второй экземпляр (копию) передает заявителю.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Общий максимальный срок приема документов не должен превышать 15 минут.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Регистрация осуществляется в день подачи.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2.12. Направление заявления о предоставлении муниципальной услуги по почте (электронной почте).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Специалист</w:t>
      </w:r>
      <w:r w:rsidR="00692859">
        <w:rPr>
          <w:rFonts w:ascii="Times New Roman" w:hAnsi="Times New Roman"/>
          <w:sz w:val="24"/>
          <w:szCs w:val="24"/>
        </w:rPr>
        <w:t xml:space="preserve"> КУИ ГМР</w:t>
      </w:r>
      <w:r w:rsidRPr="004B0E21">
        <w:rPr>
          <w:rFonts w:ascii="Times New Roman" w:hAnsi="Times New Roman"/>
          <w:sz w:val="24"/>
          <w:szCs w:val="24"/>
        </w:rPr>
        <w:t>, ответственный за регистрацию входящей корреспонденции, на заявлении проставляет входящий регистрационный номер и дату поступления.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Письменное заявление регистрируется в журнале регистрации входящей корреспонденции в день получения.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Общий максимальный срок приема документов не должен превышать один день.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2.10. Помещения администрации </w:t>
      </w:r>
      <w:r w:rsidR="00692859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Pr="004B0E21">
        <w:rPr>
          <w:rFonts w:ascii="Times New Roman" w:hAnsi="Times New Roman"/>
          <w:sz w:val="24"/>
          <w:szCs w:val="24"/>
        </w:rPr>
        <w:t>, в которых оказывается муниципальная услуга, должны соответствовать санитарно-эпидемиологическим правилам и нормам и нормам противопожарной безопасности, должны иметь освещение, рабочие места должны быть оборудованы персональными компьютерами и оргтехникой. Для удобства потребителей муниципальной услуги места ожидания должны быть оборудованы столом и стульями. В помещениях по возможности обеспечивается соблюдение тишины, чистоты и порядка.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2.11. Показатели качества муниципальной услуги: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соответствие требованиям административного регламента;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услуги;</w:t>
      </w:r>
    </w:p>
    <w:p w:rsidR="0052115C" w:rsidRPr="004B0E21" w:rsidRDefault="0052115C" w:rsidP="0052115C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- количество обоснованных жалоб.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Количество взаимодействий заявителя с должностным лицом при получении муниципальной услуги: при личном предоставлении запроса и получении результата предоставления таких услуг - два раза, не более 15 минут за каждое посещение.</w:t>
      </w:r>
    </w:p>
    <w:p w:rsidR="0052115C" w:rsidRPr="004B0E21" w:rsidRDefault="0052115C" w:rsidP="002B6055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 xml:space="preserve">2.12. Иные требования, в том числе учитывающие особенности предоставления </w:t>
      </w:r>
      <w:r w:rsidRPr="004B0E21">
        <w:rPr>
          <w:rFonts w:ascii="Times New Roman" w:hAnsi="Times New Roman"/>
          <w:sz w:val="24"/>
          <w:szCs w:val="24"/>
        </w:rPr>
        <w:lastRenderedPageBreak/>
        <w:t>муниципальной услуги в МФЦ и особенности предоставления муниципальной услуги в электронной форме.</w:t>
      </w:r>
    </w:p>
    <w:p w:rsidR="0052115C" w:rsidRPr="004B0E21" w:rsidRDefault="0052115C" w:rsidP="002B6055">
      <w:pPr>
        <w:pStyle w:val="a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4B0E21">
        <w:rPr>
          <w:rFonts w:ascii="Times New Roman" w:hAnsi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МО. Предоставление муниципальной услуги в иных МФЦ, не являющимся филиалом ГБУ ЛО «МФЦ», осуществляется при наличии вступившего в силу соглашения о взаимодействии между ГБУ ЛО «МФЦ» и иным МФЦ, не являющимся филиалом ГБУ ЛО «МФЦ».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2.13.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2.13.</w:t>
      </w:r>
      <w:r w:rsidR="00EF709D">
        <w:rPr>
          <w:rFonts w:ascii="Times New Roman" w:hAnsi="Times New Roman"/>
          <w:iCs/>
          <w:sz w:val="24"/>
          <w:szCs w:val="24"/>
          <w:lang w:val="en-US"/>
        </w:rPr>
        <w:t>1</w:t>
      </w:r>
      <w:r w:rsidRPr="00237C5D">
        <w:rPr>
          <w:rFonts w:ascii="Times New Roman" w:hAnsi="Times New Roman"/>
          <w:iCs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пройти идентификацию и аутентификацию в ЕСИА;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237C5D">
        <w:rPr>
          <w:rFonts w:ascii="Times New Roman" w:hAnsi="Times New Roman"/>
          <w:sz w:val="24"/>
          <w:szCs w:val="24"/>
        </w:rPr>
        <w:t>2.13.</w:t>
      </w:r>
      <w:r w:rsidR="00EF709D">
        <w:rPr>
          <w:rFonts w:ascii="Times New Roman" w:hAnsi="Times New Roman"/>
          <w:sz w:val="24"/>
          <w:szCs w:val="24"/>
          <w:lang w:val="en-US"/>
        </w:rPr>
        <w:t>2</w:t>
      </w:r>
      <w:r w:rsidRPr="00237C5D">
        <w:rPr>
          <w:rFonts w:ascii="Times New Roman" w:hAnsi="Times New Roman"/>
          <w:sz w:val="24"/>
          <w:szCs w:val="24"/>
        </w:rPr>
        <w:t>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237C5D">
        <w:rPr>
          <w:rFonts w:ascii="Times New Roman" w:hAnsi="Times New Roman"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2.13.</w:t>
      </w:r>
      <w:r w:rsidR="00EF709D">
        <w:rPr>
          <w:rFonts w:ascii="Times New Roman" w:hAnsi="Times New Roman"/>
          <w:iCs/>
          <w:sz w:val="24"/>
          <w:szCs w:val="24"/>
          <w:lang w:val="en-US"/>
        </w:rPr>
        <w:t>3</w:t>
      </w:r>
      <w:r w:rsidRPr="00237C5D">
        <w:rPr>
          <w:rFonts w:ascii="Times New Roman" w:hAnsi="Times New Roman"/>
          <w:iCs/>
          <w:sz w:val="24"/>
          <w:szCs w:val="24"/>
        </w:rPr>
        <w:t>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 xml:space="preserve">формирует пакет документов, поступивший через ПГУ ЛО и передает ответственному специалисту </w:t>
      </w:r>
      <w:r w:rsidR="0043666C" w:rsidRPr="00237C5D">
        <w:rPr>
          <w:rFonts w:ascii="Times New Roman" w:hAnsi="Times New Roman"/>
          <w:iCs/>
          <w:sz w:val="24"/>
          <w:szCs w:val="24"/>
        </w:rPr>
        <w:t>КУИ ГМР</w:t>
      </w:r>
      <w:r w:rsidRPr="00237C5D">
        <w:rPr>
          <w:rFonts w:ascii="Times New Roman" w:hAnsi="Times New Roman"/>
          <w:iCs/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формирует через АИС «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ЛО» дело переводит в статус «Заявитель приглашен на прием». 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ЛО» в течение 30 календарных дней, затем специалист </w:t>
      </w:r>
      <w:r w:rsidR="00237C5D" w:rsidRPr="00237C5D">
        <w:rPr>
          <w:rFonts w:ascii="Times New Roman" w:hAnsi="Times New Roman"/>
          <w:iCs/>
          <w:sz w:val="24"/>
          <w:szCs w:val="24"/>
        </w:rPr>
        <w:t>КУИ ГМР</w:t>
      </w:r>
      <w:r w:rsidRPr="00237C5D">
        <w:rPr>
          <w:rFonts w:ascii="Times New Roman" w:hAnsi="Times New Roman"/>
          <w:iCs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переводит документы в архив АИС «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ЛО».</w:t>
      </w:r>
    </w:p>
    <w:p w:rsidR="0052115C" w:rsidRPr="00237C5D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iCs/>
          <w:sz w:val="24"/>
          <w:szCs w:val="24"/>
        </w:rPr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237C5D" w:rsidRPr="00237C5D">
        <w:rPr>
          <w:rFonts w:ascii="Times New Roman" w:hAnsi="Times New Roman"/>
          <w:iCs/>
          <w:sz w:val="24"/>
          <w:szCs w:val="24"/>
        </w:rPr>
        <w:t>КУИ ГМР</w:t>
      </w:r>
      <w:r w:rsidRPr="00237C5D">
        <w:rPr>
          <w:rFonts w:ascii="Times New Roman" w:hAnsi="Times New Roman"/>
          <w:iCs/>
          <w:sz w:val="24"/>
          <w:szCs w:val="24"/>
        </w:rPr>
        <w:t xml:space="preserve"> ведущий прием, отмечает факт явки заявителя в АИС "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ЛО", дело переводит в статус "Прием заявителя окончен".</w:t>
      </w:r>
    </w:p>
    <w:p w:rsidR="0052115C" w:rsidRPr="004B0E21" w:rsidRDefault="0052115C" w:rsidP="00237C5D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237C5D">
        <w:rPr>
          <w:rFonts w:ascii="Times New Roman" w:hAnsi="Times New Roman"/>
          <w:sz w:val="24"/>
          <w:szCs w:val="24"/>
        </w:rPr>
        <w:t xml:space="preserve">Решение о результате предоставления муниципальной услуги передаются заявителю посредством функционала личного кабинета ПГУ ЛО. </w:t>
      </w:r>
      <w:r w:rsidRPr="00237C5D">
        <w:rPr>
          <w:rFonts w:ascii="Times New Roman" w:hAnsi="Times New Roman"/>
          <w:iCs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ЛО» формы о принятом </w:t>
      </w:r>
      <w:r w:rsidRPr="00237C5D">
        <w:rPr>
          <w:rFonts w:ascii="Times New Roman" w:hAnsi="Times New Roman"/>
          <w:iCs/>
          <w:sz w:val="24"/>
          <w:szCs w:val="24"/>
        </w:rPr>
        <w:lastRenderedPageBreak/>
        <w:t>решении и переводит дело в архив АИС "</w:t>
      </w:r>
      <w:proofErr w:type="spellStart"/>
      <w:r w:rsidRPr="00237C5D">
        <w:rPr>
          <w:rFonts w:ascii="Times New Roman" w:hAnsi="Times New Roman"/>
          <w:iCs/>
          <w:sz w:val="24"/>
          <w:szCs w:val="24"/>
        </w:rPr>
        <w:t>Межвед</w:t>
      </w:r>
      <w:proofErr w:type="spellEnd"/>
      <w:r w:rsidRPr="00237C5D">
        <w:rPr>
          <w:rFonts w:ascii="Times New Roman" w:hAnsi="Times New Roman"/>
          <w:iCs/>
          <w:sz w:val="24"/>
          <w:szCs w:val="24"/>
        </w:rPr>
        <w:t xml:space="preserve"> ЛО";</w:t>
      </w:r>
    </w:p>
    <w:p w:rsidR="0052115C" w:rsidRPr="00AD6AAB" w:rsidRDefault="0052115C" w:rsidP="00AD6AAB">
      <w:pPr>
        <w:pStyle w:val="aa"/>
        <w:widowControl w:val="0"/>
        <w:shd w:val="clear" w:color="auto" w:fill="FFFFFF" w:themeFill="background1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4B0E21">
        <w:rPr>
          <w:rFonts w:ascii="Times New Roman" w:hAnsi="Times New Roman"/>
          <w:iCs/>
          <w:sz w:val="24"/>
          <w:szCs w:val="24"/>
        </w:rPr>
        <w:t xml:space="preserve">Специалист </w:t>
      </w:r>
      <w:r w:rsidR="00237C5D">
        <w:rPr>
          <w:rFonts w:ascii="Times New Roman" w:hAnsi="Times New Roman"/>
          <w:iCs/>
          <w:sz w:val="24"/>
          <w:szCs w:val="24"/>
        </w:rPr>
        <w:t>КУИ ГМР</w:t>
      </w:r>
      <w:r w:rsidRPr="004B0E21">
        <w:rPr>
          <w:rFonts w:ascii="Times New Roman" w:hAnsi="Times New Roman"/>
          <w:iCs/>
          <w:sz w:val="24"/>
          <w:szCs w:val="24"/>
        </w:rPr>
        <w:t xml:space="preserve"> уведомляет заявителя о принятом решении с помощью указанных в заявлении средств связи, затем направляет </w:t>
      </w:r>
      <w:r w:rsidR="00AD6AAB" w:rsidRPr="00AD6AAB">
        <w:rPr>
          <w:rFonts w:ascii="Times New Roman" w:hAnsi="Times New Roman"/>
          <w:iCs/>
          <w:sz w:val="24"/>
          <w:szCs w:val="24"/>
        </w:rPr>
        <w:t>проект договора</w:t>
      </w:r>
      <w:r w:rsidRPr="00AD6AAB">
        <w:rPr>
          <w:rFonts w:ascii="Times New Roman" w:hAnsi="Times New Roman"/>
          <w:iCs/>
          <w:sz w:val="24"/>
          <w:szCs w:val="24"/>
        </w:rPr>
        <w:t xml:space="preserve"> почтой либо выдает его при личном обращении заявителя.</w:t>
      </w:r>
    </w:p>
    <w:p w:rsidR="0052115C" w:rsidRPr="00AD6AAB" w:rsidRDefault="0052115C" w:rsidP="00AD6AAB">
      <w:pPr>
        <w:widowControl w:val="0"/>
        <w:shd w:val="clear" w:color="auto" w:fill="FFFFFF" w:themeFill="background1"/>
        <w:autoSpaceDE w:val="0"/>
        <w:autoSpaceDN w:val="0"/>
        <w:adjustRightInd w:val="0"/>
        <w:ind w:firstLine="360"/>
        <w:jc w:val="both"/>
        <w:rPr>
          <w:iCs/>
        </w:rPr>
      </w:pPr>
      <w:r w:rsidRPr="00AD6AAB">
        <w:rPr>
          <w:iCs/>
        </w:rPr>
        <w:t>В случае направления результата услуги почтой, Заявитель обязан передать втор</w:t>
      </w:r>
      <w:r w:rsidR="00AD6AAB" w:rsidRPr="00AD6AAB">
        <w:rPr>
          <w:iCs/>
        </w:rPr>
        <w:t>ой</w:t>
      </w:r>
      <w:r w:rsidRPr="00AD6AAB">
        <w:rPr>
          <w:iCs/>
        </w:rPr>
        <w:t xml:space="preserve"> подписанн</w:t>
      </w:r>
      <w:r w:rsidR="00AD6AAB" w:rsidRPr="00AD6AAB">
        <w:rPr>
          <w:iCs/>
        </w:rPr>
        <w:t>ый экземпляр договора</w:t>
      </w:r>
      <w:r w:rsidRPr="00AD6AAB">
        <w:rPr>
          <w:iCs/>
        </w:rPr>
        <w:t xml:space="preserve"> в </w:t>
      </w:r>
      <w:r w:rsidR="00AD6AAB" w:rsidRPr="00AD6AAB">
        <w:rPr>
          <w:iCs/>
        </w:rPr>
        <w:t>КУИ ГМР</w:t>
      </w:r>
      <w:r w:rsidRPr="00AD6AAB">
        <w:rPr>
          <w:iCs/>
        </w:rPr>
        <w:t xml:space="preserve"> не позднее трех дней после получения результата.</w:t>
      </w:r>
    </w:p>
    <w:p w:rsidR="0052115C" w:rsidRPr="004B0E21" w:rsidRDefault="0052115C" w:rsidP="0047266F">
      <w:pPr>
        <w:pStyle w:val="aa"/>
        <w:widowControl w:val="0"/>
        <w:autoSpaceDE w:val="0"/>
        <w:autoSpaceDN w:val="0"/>
        <w:adjustRightInd w:val="0"/>
        <w:ind w:left="0" w:firstLine="720"/>
        <w:rPr>
          <w:rFonts w:ascii="Times New Roman" w:hAnsi="Times New Roman"/>
          <w:iCs/>
          <w:sz w:val="24"/>
          <w:szCs w:val="24"/>
        </w:rPr>
      </w:pPr>
      <w:r w:rsidRPr="004B0E21">
        <w:rPr>
          <w:rFonts w:ascii="Times New Roman" w:hAnsi="Times New Roman"/>
          <w:iCs/>
          <w:sz w:val="24"/>
          <w:szCs w:val="24"/>
        </w:rPr>
        <w:t>2.13.</w:t>
      </w:r>
      <w:r w:rsidR="00EF709D">
        <w:rPr>
          <w:rFonts w:ascii="Times New Roman" w:hAnsi="Times New Roman"/>
          <w:iCs/>
          <w:sz w:val="24"/>
          <w:szCs w:val="24"/>
          <w:lang w:val="en-US"/>
        </w:rPr>
        <w:t>4</w:t>
      </w:r>
      <w:r w:rsidRPr="004B0E21">
        <w:rPr>
          <w:rFonts w:ascii="Times New Roman" w:hAnsi="Times New Roman"/>
          <w:iCs/>
          <w:sz w:val="24"/>
          <w:szCs w:val="24"/>
        </w:rPr>
        <w:t>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2.2.10 настоящего административного регламента, и отвечающих требованиям, указанным в пункте 2.2.10 настоящего административного регламента.</w:t>
      </w:r>
    </w:p>
    <w:p w:rsidR="004E7798" w:rsidRPr="004E7798" w:rsidRDefault="004E7798" w:rsidP="004E7798">
      <w:pPr>
        <w:ind w:firstLine="851"/>
        <w:jc w:val="center"/>
        <w:rPr>
          <w:bCs/>
          <w:color w:val="000000"/>
          <w:sz w:val="28"/>
          <w:szCs w:val="28"/>
        </w:rPr>
      </w:pPr>
    </w:p>
    <w:p w:rsidR="004E7798" w:rsidRPr="005940E6" w:rsidRDefault="004E7798" w:rsidP="004E7798">
      <w:pPr>
        <w:ind w:firstLine="851"/>
        <w:jc w:val="center"/>
        <w:rPr>
          <w:b/>
          <w:color w:val="000000"/>
        </w:rPr>
      </w:pPr>
      <w:r w:rsidRPr="005940E6">
        <w:rPr>
          <w:b/>
          <w:bCs/>
          <w:iCs/>
          <w:color w:val="000000"/>
        </w:rPr>
        <w:t>3.  Состав, последовательность и сроки  выполнения административных процедур   при  предоставлении  муниципальной услуги</w:t>
      </w:r>
    </w:p>
    <w:p w:rsidR="00877554" w:rsidRDefault="00877554" w:rsidP="005940E6">
      <w:pPr>
        <w:widowControl w:val="0"/>
        <w:autoSpaceDE w:val="0"/>
        <w:autoSpaceDN w:val="0"/>
        <w:adjustRightInd w:val="0"/>
        <w:ind w:firstLine="540"/>
        <w:jc w:val="both"/>
      </w:pPr>
    </w:p>
    <w:p w:rsidR="005940E6" w:rsidRPr="00A725E3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A725E3">
        <w:t>.1. Организация предо</w:t>
      </w:r>
      <w:r>
        <w:t>ставления муниципальной услуги а</w:t>
      </w:r>
      <w:r w:rsidRPr="00A725E3">
        <w:t xml:space="preserve">дминистрацией </w:t>
      </w:r>
      <w:r>
        <w:t>Гатчинского муниципального района</w:t>
      </w:r>
      <w:r w:rsidRPr="00A725E3">
        <w:t xml:space="preserve"> включает в себя следующие административные процедуры (последовательность предоставления муниципальной услуги отражена в блок-схеме, представленной в Приложении </w:t>
      </w:r>
      <w:r>
        <w:t>4</w:t>
      </w:r>
      <w:r w:rsidRPr="00A725E3">
        <w:t xml:space="preserve"> к настоящему Административному регламенту):</w:t>
      </w:r>
    </w:p>
    <w:p w:rsidR="005940E6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8D20FC">
        <w:t xml:space="preserve">.2. Описание </w:t>
      </w:r>
      <w:r>
        <w:t>каждой административной процедуры</w:t>
      </w:r>
      <w:r w:rsidRPr="00441347">
        <w:t>: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8D20FC">
        <w:t xml:space="preserve">.2.1. Административная процедура: </w:t>
      </w:r>
      <w:r>
        <w:t>п</w:t>
      </w:r>
      <w:r w:rsidRPr="008D20FC">
        <w:t>рием заяв</w:t>
      </w:r>
      <w:r>
        <w:t>ления</w:t>
      </w:r>
      <w:r w:rsidRPr="008D20FC">
        <w:t>, поступивше</w:t>
      </w:r>
      <w:r>
        <w:t>го</w:t>
      </w:r>
      <w:r w:rsidRPr="008D20FC">
        <w:t xml:space="preserve"> в </w:t>
      </w:r>
      <w:r>
        <w:t>а</w:t>
      </w:r>
      <w:r w:rsidRPr="008D20FC">
        <w:t>дминистрацию</w:t>
      </w:r>
      <w:r>
        <w:t xml:space="preserve"> Гатчинского муниципального района</w:t>
      </w:r>
      <w:r w:rsidRPr="008D20FC">
        <w:t>, от заявителя с документами, указанными в п. 2.</w:t>
      </w:r>
      <w:r>
        <w:t>2</w:t>
      </w:r>
      <w:r w:rsidRPr="008D20FC">
        <w:t>.1</w:t>
      </w:r>
      <w:r>
        <w:t>0</w:t>
      </w:r>
      <w:r w:rsidRPr="008D20FC">
        <w:t xml:space="preserve"> настоящего административного Регламента.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1) Основанием для начала административной процедуры: прием заяв</w:t>
      </w:r>
      <w:r>
        <w:t>ления</w:t>
      </w:r>
      <w:r w:rsidRPr="008D20FC">
        <w:t>, поступивше</w:t>
      </w:r>
      <w:r>
        <w:t>го</w:t>
      </w:r>
      <w:r w:rsidRPr="008D20FC">
        <w:t xml:space="preserve"> в </w:t>
      </w:r>
      <w:r>
        <w:t>а</w:t>
      </w:r>
      <w:r w:rsidRPr="008D20FC">
        <w:t>дминистрацию</w:t>
      </w:r>
      <w:r>
        <w:t xml:space="preserve"> Гатчинского муниципального района</w:t>
      </w:r>
      <w:r w:rsidRPr="008D20FC">
        <w:t>, от заявителя с документами, указанными в п. 2.</w:t>
      </w:r>
      <w:r>
        <w:t>2</w:t>
      </w:r>
      <w:r w:rsidRPr="008D20FC">
        <w:t>.1</w:t>
      </w:r>
      <w:r>
        <w:t>0</w:t>
      </w:r>
      <w:r w:rsidRPr="008D20FC">
        <w:t xml:space="preserve"> настоящего административного Регламента, яв</w:t>
      </w:r>
      <w:r>
        <w:t>ляется обращение заявителя в а</w:t>
      </w:r>
      <w:r w:rsidRPr="008D20FC">
        <w:t xml:space="preserve">дминистрацию </w:t>
      </w:r>
      <w:r>
        <w:t xml:space="preserve">Гатчинского муниципального района </w:t>
      </w:r>
      <w:r w:rsidRPr="008D20FC">
        <w:t>с заявлением и представление документов, указанных в п. 2.</w:t>
      </w:r>
      <w:r>
        <w:t>2</w:t>
      </w:r>
      <w:r w:rsidRPr="008D20FC">
        <w:t>.1</w:t>
      </w:r>
      <w:r>
        <w:t>0</w:t>
      </w:r>
      <w:r w:rsidRPr="008D20FC">
        <w:t xml:space="preserve"> настоящего административного Регламента.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2) Специалист</w:t>
      </w:r>
      <w:r>
        <w:t xml:space="preserve"> КУИ ГМР</w:t>
      </w:r>
      <w:r w:rsidRPr="008D20FC">
        <w:t>, ответственный за прием документов: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-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о наличии всех документов, указанных в пункте 2.</w:t>
      </w:r>
      <w:r>
        <w:t>2</w:t>
      </w:r>
      <w:r w:rsidRPr="008D20FC">
        <w:t>.1</w:t>
      </w:r>
      <w:r>
        <w:t>0</w:t>
      </w:r>
      <w:r w:rsidRPr="008D20FC">
        <w:t xml:space="preserve"> настоящего административного Регламента;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актуальность представленных документов в соответствии с требованиями к срокам их действия;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правильность заполнения заявления.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Проверяет соблюдение следующих требований: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текст документов написан разборчиво;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фамилия, имя и отчество указаны полностью и соответствуют паспортным данным;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документы не исполнены карандашом;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документы не имеют серьезных повреждений, наличие которых не позволяет однозначно истолковать их содержание.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При отсутствии у заявителя заполненного заявления или неправильном его оформлении оказывает помощь в написании заявления.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3) Результат административной процедуры - регистрация заявления в установленном порядке.</w:t>
      </w:r>
    </w:p>
    <w:p w:rsidR="005A2E60" w:rsidRDefault="005940E6" w:rsidP="005A2E60">
      <w:pPr>
        <w:widowControl w:val="0"/>
        <w:autoSpaceDE w:val="0"/>
        <w:autoSpaceDN w:val="0"/>
        <w:adjustRightInd w:val="0"/>
        <w:ind w:firstLine="540"/>
        <w:jc w:val="both"/>
      </w:pPr>
      <w:r w:rsidRPr="008D20FC">
        <w:t>4) Время выполнения административных процедур по приему заявления не должн</w:t>
      </w:r>
      <w:r>
        <w:t>о</w:t>
      </w:r>
      <w:r w:rsidRPr="008D20FC">
        <w:t xml:space="preserve"> превышать 15 мин.</w:t>
      </w:r>
    </w:p>
    <w:p w:rsidR="005A2E60" w:rsidRPr="00DE3833" w:rsidRDefault="005940E6" w:rsidP="005A2E6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3</w:t>
      </w:r>
      <w:r w:rsidRPr="008D20FC">
        <w:t xml:space="preserve">.2.2. Административная процедура: </w:t>
      </w:r>
      <w:r w:rsidR="005A2E60" w:rsidRPr="00DE3833">
        <w:rPr>
          <w:color w:val="000000"/>
        </w:rPr>
        <w:t xml:space="preserve">принятие решения о возможности предоставления муниципального имущества в аренду, безвозмездное пользование, доверительное управление и (или) на ином праве, предусматривающем переход прав </w:t>
      </w:r>
      <w:r w:rsidR="005A2E60" w:rsidRPr="00DE3833">
        <w:rPr>
          <w:color w:val="000000"/>
        </w:rPr>
        <w:lastRenderedPageBreak/>
        <w:t>владения и (или) пользования в отношении муниципального имущества по результатам проведения торгов.</w:t>
      </w:r>
    </w:p>
    <w:p w:rsidR="00DE3833" w:rsidRDefault="005A2E60" w:rsidP="00DE3833">
      <w:pPr>
        <w:widowControl w:val="0"/>
        <w:autoSpaceDE w:val="0"/>
        <w:autoSpaceDN w:val="0"/>
        <w:adjustRightInd w:val="0"/>
        <w:ind w:firstLine="540"/>
        <w:jc w:val="both"/>
      </w:pPr>
      <w:r w:rsidRPr="00DE3833">
        <w:t xml:space="preserve">1) Основанием для начала административной процедуры: </w:t>
      </w:r>
      <w:r w:rsidRPr="00DE3833">
        <w:rPr>
          <w:color w:val="000000"/>
        </w:rPr>
        <w:t>принятие решения о возможности предоставления муниципального имущества в аренду, безвозмездное пользование, доверительное управление и (или) на ином праве, предусматривающем переход прав владения и (или) пользования в отношении муниципального имущества по результатам проведения торгов</w:t>
      </w:r>
      <w:r w:rsidRPr="00DE3833">
        <w:t>,</w:t>
      </w:r>
      <w:r w:rsidRPr="008D20FC">
        <w:t xml:space="preserve"> яв</w:t>
      </w:r>
      <w:r>
        <w:t>ляется поступление документов заявителя</w:t>
      </w:r>
      <w:r w:rsidRPr="005A2E60">
        <w:t xml:space="preserve"> </w:t>
      </w:r>
      <w:r w:rsidRPr="008D20FC">
        <w:t>указанных в п. 2.</w:t>
      </w:r>
      <w:r>
        <w:t>2</w:t>
      </w:r>
      <w:r w:rsidRPr="008D20FC">
        <w:t>.1</w:t>
      </w:r>
      <w:r>
        <w:t>0</w:t>
      </w:r>
      <w:r w:rsidRPr="008D20FC">
        <w:t xml:space="preserve"> настоящего административного Регламента</w:t>
      </w:r>
      <w:r>
        <w:t xml:space="preserve"> в КУИ ГМР</w:t>
      </w:r>
      <w:r w:rsidRPr="008D20FC">
        <w:t>.</w:t>
      </w:r>
    </w:p>
    <w:p w:rsidR="00DE3833" w:rsidRDefault="005940E6" w:rsidP="00DE3833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8D20FC">
        <w:t xml:space="preserve">) Результат административной процедуры </w:t>
      </w:r>
      <w:r>
        <w:t>принятие решения</w:t>
      </w:r>
      <w:r w:rsidR="00DE3833">
        <w:t>:</w:t>
      </w:r>
    </w:p>
    <w:p w:rsidR="00DE3833" w:rsidRPr="00DE3833" w:rsidRDefault="00DE3833" w:rsidP="00DE38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3833">
        <w:t xml:space="preserve">- </w:t>
      </w:r>
      <w:r w:rsidR="005940E6" w:rsidRPr="00DE3833">
        <w:t xml:space="preserve"> о </w:t>
      </w:r>
      <w:r w:rsidRPr="00DE3833">
        <w:rPr>
          <w:color w:val="000000"/>
        </w:rPr>
        <w:t xml:space="preserve"> возможности предоставления муниципального имущества в аренду, безвозмездное пользование, доверительное управление, на ином праве, предусматривающем переход прав владения и (или) пользования в отношении муниципального имущества по результатам проведения торгов;</w:t>
      </w:r>
    </w:p>
    <w:p w:rsidR="00DE3833" w:rsidRPr="00DE3833" w:rsidRDefault="00DE3833" w:rsidP="00DE3833">
      <w:pPr>
        <w:widowControl w:val="0"/>
        <w:autoSpaceDE w:val="0"/>
        <w:autoSpaceDN w:val="0"/>
        <w:adjustRightInd w:val="0"/>
        <w:ind w:firstLine="540"/>
        <w:jc w:val="both"/>
      </w:pPr>
      <w:r w:rsidRPr="00DE3833">
        <w:rPr>
          <w:color w:val="000000"/>
        </w:rPr>
        <w:t>- об отказе в предоставлении муниципального имущества в аренду, безвозмездное пользование, доверительное управление, на ином праве, предусматривающем переход прав владения и (или) пользования в отношении муниципального имущества по результатам проведения торгов.</w:t>
      </w:r>
    </w:p>
    <w:p w:rsidR="005940E6" w:rsidRPr="008D20FC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8D20FC">
        <w:t>) Время выполнения административн</w:t>
      </w:r>
      <w:r>
        <w:t>ой</w:t>
      </w:r>
      <w:r w:rsidRPr="008D20FC">
        <w:t xml:space="preserve"> процедур</w:t>
      </w:r>
      <w:r>
        <w:t>ы</w:t>
      </w:r>
      <w:r w:rsidRPr="008D20FC">
        <w:t xml:space="preserve"> не должн</w:t>
      </w:r>
      <w:r>
        <w:t>о</w:t>
      </w:r>
      <w:r w:rsidRPr="008D20FC">
        <w:t xml:space="preserve"> превышать </w:t>
      </w:r>
      <w:r>
        <w:t>одного дня с момента поступления заявления специалисту КУИ ГМР</w:t>
      </w:r>
      <w:r w:rsidRPr="008D20FC">
        <w:t>.</w:t>
      </w:r>
    </w:p>
    <w:p w:rsidR="00DE3833" w:rsidRPr="00F9273E" w:rsidRDefault="005940E6" w:rsidP="005940E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8D20FC">
        <w:t>.2.</w:t>
      </w:r>
      <w:r>
        <w:t>3</w:t>
      </w:r>
      <w:r w:rsidRPr="008D20FC">
        <w:t>. Административная процедура:</w:t>
      </w:r>
      <w:r>
        <w:t xml:space="preserve"> </w:t>
      </w:r>
      <w:r w:rsidR="005C30F5" w:rsidRPr="00F9273E">
        <w:rPr>
          <w:color w:val="000000"/>
        </w:rPr>
        <w:t>проведение торгов на право заключения договора аренды, договора безвозмездного пользования, договора доверительного управления имуществом, иного договора, предусматривающего переход прав владения и (или) пользования в отношении муниципального имущества.</w:t>
      </w:r>
    </w:p>
    <w:p w:rsidR="005C30F5" w:rsidRPr="00F9273E" w:rsidRDefault="005C30F5" w:rsidP="005C30F5">
      <w:pPr>
        <w:widowControl w:val="0"/>
        <w:autoSpaceDE w:val="0"/>
        <w:autoSpaceDN w:val="0"/>
        <w:adjustRightInd w:val="0"/>
        <w:ind w:firstLine="540"/>
        <w:jc w:val="both"/>
      </w:pPr>
      <w:r w:rsidRPr="00F9273E">
        <w:t xml:space="preserve">1) Основанием для начала административной процедуры: </w:t>
      </w:r>
      <w:r w:rsidRPr="00F9273E">
        <w:rPr>
          <w:color w:val="000000"/>
        </w:rPr>
        <w:t>принятие решения о проведении торгов на право заключения договора аренды, договора безвозмездного пользования, договора доверительного управления имуществом, иного договора, предусматривающего переход прав владения и (или) пользования в отношении муниципального имущества.</w:t>
      </w:r>
    </w:p>
    <w:p w:rsidR="00DE3833" w:rsidRPr="00F9273E" w:rsidRDefault="00B6773B" w:rsidP="005940E6">
      <w:pPr>
        <w:widowControl w:val="0"/>
        <w:autoSpaceDE w:val="0"/>
        <w:autoSpaceDN w:val="0"/>
        <w:adjustRightInd w:val="0"/>
        <w:ind w:firstLine="540"/>
        <w:jc w:val="both"/>
      </w:pPr>
      <w:r w:rsidRPr="00F9273E">
        <w:t>2) Результат административной процедуры</w:t>
      </w:r>
      <w:r w:rsidR="00EC0496" w:rsidRPr="00F9273E">
        <w:t>: протокол об итогах аукциона</w:t>
      </w:r>
    </w:p>
    <w:p w:rsidR="005940E6" w:rsidRPr="00F9273E" w:rsidRDefault="005940E6" w:rsidP="00EC0496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F9273E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процедуры: </w:t>
      </w:r>
      <w:r w:rsidR="00EC0496" w:rsidRPr="00F9273E">
        <w:rPr>
          <w:rFonts w:ascii="Times New Roman" w:hAnsi="Times New Roman"/>
          <w:sz w:val="24"/>
          <w:szCs w:val="24"/>
        </w:rPr>
        <w:t>3</w:t>
      </w:r>
      <w:r w:rsidRPr="00F9273E">
        <w:rPr>
          <w:rFonts w:ascii="Times New Roman" w:hAnsi="Times New Roman"/>
          <w:sz w:val="24"/>
          <w:szCs w:val="24"/>
        </w:rPr>
        <w:t>0 календарных дней с</w:t>
      </w:r>
      <w:r w:rsidR="00EC0496" w:rsidRPr="00F9273E">
        <w:rPr>
          <w:rFonts w:ascii="Times New Roman" w:hAnsi="Times New Roman"/>
          <w:sz w:val="24"/>
          <w:szCs w:val="24"/>
        </w:rPr>
        <w:t xml:space="preserve">о дня размещения извещения о проведении торгов на сайте </w:t>
      </w:r>
      <w:hyperlink r:id="rId26" w:history="1">
        <w:r w:rsidR="00EC0496" w:rsidRPr="00F9273E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EC0496" w:rsidRPr="00F9273E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EC0496" w:rsidRPr="00F9273E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EC0496" w:rsidRPr="00F9273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EC0496" w:rsidRPr="00F9273E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EC0496" w:rsidRPr="00F9273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EC0496" w:rsidRPr="00F9273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C0496" w:rsidRPr="00F9273E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F9273E">
        <w:rPr>
          <w:rFonts w:ascii="Times New Roman" w:hAnsi="Times New Roman"/>
          <w:sz w:val="24"/>
          <w:szCs w:val="24"/>
        </w:rPr>
        <w:t>.</w:t>
      </w:r>
    </w:p>
    <w:p w:rsidR="00190CFF" w:rsidRPr="00F9273E" w:rsidRDefault="005940E6" w:rsidP="00190CFF">
      <w:pPr>
        <w:widowControl w:val="0"/>
        <w:autoSpaceDE w:val="0"/>
        <w:autoSpaceDN w:val="0"/>
        <w:adjustRightInd w:val="0"/>
        <w:ind w:firstLine="540"/>
        <w:jc w:val="both"/>
      </w:pPr>
      <w:r w:rsidRPr="00F9273E">
        <w:t>3.</w:t>
      </w:r>
      <w:r w:rsidR="00530636" w:rsidRPr="00F9273E">
        <w:t>2.4</w:t>
      </w:r>
      <w:r w:rsidRPr="00F9273E">
        <w:t xml:space="preserve">.  Административная процедура: </w:t>
      </w:r>
      <w:r w:rsidR="00190CFF" w:rsidRPr="00F9273E">
        <w:rPr>
          <w:color w:val="000000"/>
        </w:rPr>
        <w:t>заключение договора аренды, договора безвозмездного пользования, договора доверительного управления имуществом, иного договора, предусматривающего переход прав владения и (или) пользования в отношении муниципального имущества по результатам торгов.</w:t>
      </w:r>
    </w:p>
    <w:p w:rsidR="005940E6" w:rsidRPr="00F9273E" w:rsidRDefault="005940E6" w:rsidP="005940E6">
      <w:pPr>
        <w:autoSpaceDE w:val="0"/>
        <w:autoSpaceDN w:val="0"/>
        <w:adjustRightInd w:val="0"/>
        <w:ind w:firstLine="709"/>
        <w:jc w:val="both"/>
      </w:pPr>
      <w:r w:rsidRPr="00F9273E">
        <w:t>1) Основанием для начала административной процедуры является:</w:t>
      </w:r>
    </w:p>
    <w:p w:rsidR="005940E6" w:rsidRPr="00F9273E" w:rsidRDefault="00190CFF" w:rsidP="005940E6">
      <w:pPr>
        <w:autoSpaceDE w:val="0"/>
        <w:autoSpaceDN w:val="0"/>
        <w:adjustRightInd w:val="0"/>
        <w:ind w:firstLine="709"/>
        <w:jc w:val="both"/>
      </w:pPr>
      <w:r w:rsidRPr="00F9273E">
        <w:t>Направление победителю торгов проекта договора</w:t>
      </w:r>
      <w:r w:rsidR="005940E6" w:rsidRPr="00F9273E">
        <w:t>;</w:t>
      </w:r>
    </w:p>
    <w:p w:rsidR="00190CFF" w:rsidRPr="00F9273E" w:rsidRDefault="005940E6" w:rsidP="00190CFF">
      <w:pPr>
        <w:widowControl w:val="0"/>
        <w:autoSpaceDE w:val="0"/>
        <w:autoSpaceDN w:val="0"/>
        <w:adjustRightInd w:val="0"/>
        <w:ind w:firstLine="540"/>
        <w:jc w:val="both"/>
      </w:pPr>
      <w:r w:rsidRPr="00F9273E">
        <w:t xml:space="preserve">2) Результат административной процедуры – </w:t>
      </w:r>
      <w:r w:rsidR="00190CFF" w:rsidRPr="00F9273E">
        <w:rPr>
          <w:color w:val="000000"/>
        </w:rPr>
        <w:t>заключение договора аренды, договора безвозмездного пользования, договора доверительного управления имуществом, иного договора, предусматривающего переход прав владения и (или) пользования в отношении муниципального имущества по результатам торгов.</w:t>
      </w:r>
    </w:p>
    <w:p w:rsidR="005940E6" w:rsidRPr="00F9273E" w:rsidRDefault="005940E6" w:rsidP="00190CFF">
      <w:pPr>
        <w:autoSpaceDE w:val="0"/>
        <w:autoSpaceDN w:val="0"/>
        <w:adjustRightInd w:val="0"/>
        <w:ind w:firstLine="567"/>
        <w:jc w:val="both"/>
      </w:pPr>
      <w:r w:rsidRPr="00F9273E">
        <w:t xml:space="preserve">3) Срок выполнения административной процедуры: </w:t>
      </w:r>
      <w:r w:rsidR="00190CFF" w:rsidRPr="00F9273E">
        <w:t xml:space="preserve">не ранее </w:t>
      </w:r>
      <w:r w:rsidRPr="00F9273E">
        <w:t xml:space="preserve">10 календарных дней </w:t>
      </w:r>
      <w:r w:rsidR="00190CFF" w:rsidRPr="00F9273E">
        <w:t xml:space="preserve">и не позднее 20 календарных дней </w:t>
      </w:r>
      <w:r w:rsidRPr="00F9273E">
        <w:t xml:space="preserve">с момента </w:t>
      </w:r>
      <w:r w:rsidR="00190CFF" w:rsidRPr="00F9273E">
        <w:t>подведения итогов торгов</w:t>
      </w:r>
      <w:r w:rsidRPr="00F9273E">
        <w:t>.</w:t>
      </w:r>
    </w:p>
    <w:p w:rsidR="005F180E" w:rsidRDefault="005F180E" w:rsidP="005F180E">
      <w:pPr>
        <w:autoSpaceDE w:val="0"/>
        <w:autoSpaceDN w:val="0"/>
        <w:adjustRightInd w:val="0"/>
        <w:ind w:firstLine="709"/>
        <w:jc w:val="both"/>
      </w:pPr>
      <w:r>
        <w:t xml:space="preserve">3.4. </w:t>
      </w:r>
      <w:r w:rsidRPr="008D20FC">
        <w:t>Административная процедура:</w:t>
      </w:r>
      <w:r>
        <w:t xml:space="preserve"> отказ в предоставлении муниципальной услуги.</w:t>
      </w:r>
    </w:p>
    <w:p w:rsidR="005F180E" w:rsidRDefault="005F180E" w:rsidP="005F180E">
      <w:pPr>
        <w:autoSpaceDE w:val="0"/>
        <w:autoSpaceDN w:val="0"/>
        <w:adjustRightInd w:val="0"/>
        <w:ind w:firstLine="709"/>
        <w:jc w:val="both"/>
      </w:pPr>
      <w:r w:rsidRPr="008D20FC">
        <w:t>1) Основанием для начала административной процедуры по</w:t>
      </w:r>
      <w:r>
        <w:t xml:space="preserve"> отказу</w:t>
      </w:r>
      <w:r w:rsidRPr="008D20FC">
        <w:t xml:space="preserve"> является</w:t>
      </w:r>
      <w:r>
        <w:t>:</w:t>
      </w:r>
    </w:p>
    <w:p w:rsidR="005F180E" w:rsidRPr="005F180E" w:rsidRDefault="005F180E" w:rsidP="005F18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180E">
        <w:rPr>
          <w:color w:val="000000"/>
        </w:rPr>
        <w:t>- запрашиваемое имущество подлежит капитальному ремонту, реконструкции или сносу  в соответствии с требованиями градостроительного законодательства РФ;</w:t>
      </w:r>
    </w:p>
    <w:p w:rsidR="005F180E" w:rsidRPr="005F180E" w:rsidRDefault="005F180E" w:rsidP="005F18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180E">
        <w:rPr>
          <w:color w:val="000000"/>
        </w:rPr>
        <w:t>- вид деятельности, для осуществления которого запрашивается имущество, не соответствует видам разрешенного использования данного муниципального имущества;</w:t>
      </w:r>
    </w:p>
    <w:p w:rsidR="005F180E" w:rsidRPr="005F180E" w:rsidRDefault="005F180E" w:rsidP="005F18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180E">
        <w:rPr>
          <w:color w:val="000000"/>
        </w:rPr>
        <w:t>- муниципальное имущество используется органами местного самоуправления в целях решения вопросов местного значения и (или) осуществления отдельных государственных полномочий, переданных органам местного самоуправления в соответствии с федеральными законами и законами субъектов РФ;</w:t>
      </w:r>
    </w:p>
    <w:p w:rsidR="005F180E" w:rsidRPr="005F180E" w:rsidRDefault="005F180E" w:rsidP="005F18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180E">
        <w:rPr>
          <w:color w:val="000000"/>
        </w:rPr>
        <w:t>- в отношении запрашиваемого муниципального имущества принято  решение о передаче его третьим лицам в рамках действующего законодательства;</w:t>
      </w:r>
    </w:p>
    <w:p w:rsidR="005F180E" w:rsidRDefault="005F180E" w:rsidP="005F180E">
      <w:pPr>
        <w:autoSpaceDE w:val="0"/>
        <w:autoSpaceDN w:val="0"/>
        <w:adjustRightInd w:val="0"/>
        <w:ind w:firstLine="567"/>
        <w:jc w:val="both"/>
      </w:pPr>
      <w:r>
        <w:lastRenderedPageBreak/>
        <w:t>2</w:t>
      </w:r>
      <w:r w:rsidRPr="008D20FC">
        <w:t xml:space="preserve">) Результат административной процедуры </w:t>
      </w:r>
      <w:r>
        <w:t>–</w:t>
      </w:r>
      <w:r w:rsidRPr="008D20FC">
        <w:t xml:space="preserve"> </w:t>
      </w:r>
      <w:r>
        <w:t>принятие решения об отказе в предоставлении муниципальной услуги.</w:t>
      </w:r>
    </w:p>
    <w:p w:rsidR="005F180E" w:rsidRPr="008D20FC" w:rsidRDefault="005F180E" w:rsidP="005F180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3) </w:t>
      </w:r>
      <w:r w:rsidRPr="008D20FC">
        <w:t>Срок выполнения административн</w:t>
      </w:r>
      <w:r>
        <w:t>ой</w:t>
      </w:r>
      <w:r w:rsidRPr="008D20FC">
        <w:t xml:space="preserve"> процедур</w:t>
      </w:r>
      <w:r>
        <w:t>ы</w:t>
      </w:r>
      <w:r w:rsidRPr="008D20FC">
        <w:t>:</w:t>
      </w:r>
      <w:r>
        <w:t xml:space="preserve"> 15 календарных дней с момента регистрации заявления.</w:t>
      </w:r>
    </w:p>
    <w:p w:rsidR="005940E6" w:rsidRPr="00F9273E" w:rsidRDefault="005940E6" w:rsidP="005940E6">
      <w:pPr>
        <w:autoSpaceDE w:val="0"/>
        <w:autoSpaceDN w:val="0"/>
        <w:adjustRightInd w:val="0"/>
        <w:ind w:firstLine="567"/>
        <w:rPr>
          <w:b/>
          <w:color w:val="000000"/>
        </w:rPr>
      </w:pPr>
    </w:p>
    <w:p w:rsidR="00AA2EEB" w:rsidRDefault="00AA2EEB" w:rsidP="00AA2EE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BE3F6C">
        <w:rPr>
          <w:b/>
        </w:rPr>
        <w:t xml:space="preserve">4 Формы контроля за </w:t>
      </w:r>
      <w:r>
        <w:rPr>
          <w:b/>
        </w:rPr>
        <w:t>предоставлением муниципальной услуги</w:t>
      </w:r>
    </w:p>
    <w:p w:rsidR="00AA2EEB" w:rsidRPr="00BE3F6C" w:rsidRDefault="00AA2EEB" w:rsidP="00AA2EE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</w:pP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BE3F6C">
        <w:t xml:space="preserve"> </w:t>
      </w:r>
      <w:r>
        <w:t>4</w:t>
      </w:r>
      <w:r w:rsidRPr="000C1873">
        <w:rPr>
          <w:spacing w:val="-7"/>
        </w:rPr>
        <w:t>.</w:t>
      </w:r>
      <w:r w:rsidRPr="009B6389">
        <w:rPr>
          <w:spacing w:val="-7"/>
        </w:rPr>
        <w:t>1.</w:t>
      </w:r>
      <w:r w:rsidRPr="000C1873">
        <w:rPr>
          <w:spacing w:val="-7"/>
        </w:rPr>
        <w:tab/>
        <w:t xml:space="preserve">Контроль за надлежащим исполнением настоящего административного регламента осуществляет глава администрации </w:t>
      </w:r>
      <w:r>
        <w:t>Гатчинского муниципального района</w:t>
      </w:r>
      <w:r w:rsidRPr="000C1873">
        <w:rPr>
          <w:spacing w:val="-7"/>
        </w:rPr>
        <w:t xml:space="preserve">, заместитель главы администрации </w:t>
      </w:r>
      <w:r>
        <w:t>Гатчинского муниципального района</w:t>
      </w:r>
      <w:r w:rsidRPr="000C1873">
        <w:rPr>
          <w:spacing w:val="-7"/>
        </w:rPr>
        <w:t xml:space="preserve"> курирующий деятельность ответственного структурного подразделения, </w:t>
      </w:r>
      <w:r>
        <w:rPr>
          <w:spacing w:val="-7"/>
        </w:rPr>
        <w:t>председатель КУИ ГМР</w:t>
      </w:r>
      <w:r w:rsidRPr="000C1873">
        <w:rPr>
          <w:spacing w:val="-7"/>
        </w:rPr>
        <w:t>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.2.</w:t>
      </w:r>
      <w:r w:rsidRPr="000C1873">
        <w:rPr>
          <w:spacing w:val="-7"/>
        </w:rPr>
        <w:tab/>
        <w:t xml:space="preserve">Текущий контроль за совершением действий и принятием решений при предоставлении </w:t>
      </w:r>
      <w:r w:rsidRPr="000C1873">
        <w:t xml:space="preserve">муниципальной услуги </w:t>
      </w:r>
      <w:r w:rsidRPr="000C1873">
        <w:rPr>
          <w:spacing w:val="-7"/>
        </w:rPr>
        <w:t xml:space="preserve">осуществляется главой администрации  </w:t>
      </w:r>
      <w:r>
        <w:t>Гатчинского муниципального района</w:t>
      </w:r>
      <w:r w:rsidRPr="000C1873">
        <w:rPr>
          <w:spacing w:val="-7"/>
        </w:rPr>
        <w:t xml:space="preserve">, заместителем главы администрации </w:t>
      </w:r>
      <w:r>
        <w:t>Гатчинского муниципального района</w:t>
      </w:r>
      <w:r w:rsidRPr="000C1873">
        <w:rPr>
          <w:spacing w:val="-7"/>
        </w:rPr>
        <w:t xml:space="preserve"> курирующего деятельность ответственного структурного подразделения, </w:t>
      </w:r>
      <w:r>
        <w:rPr>
          <w:spacing w:val="-7"/>
        </w:rPr>
        <w:t>председателем КУИ ГМР</w:t>
      </w:r>
      <w:r w:rsidRPr="000C1873">
        <w:rPr>
          <w:spacing w:val="-7"/>
        </w:rPr>
        <w:t>, в виде: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 xml:space="preserve">проведения текущего мониторинга предоставления </w:t>
      </w:r>
      <w:r w:rsidRPr="000C1873">
        <w:t>муниципальной услуги</w:t>
      </w:r>
      <w:r w:rsidRPr="000C1873">
        <w:rPr>
          <w:spacing w:val="-7"/>
        </w:rPr>
        <w:t>;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контроля сроков осуществления административных процедур (выполнения действий и принятия решений);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проверки процесса выполнения административных процедур (выполнения действий и принятия решений);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контроля качества выполнения административных процедур (выполнения действий и принятия решений);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0C1873">
        <w:t>муниципальной услуги</w:t>
      </w:r>
      <w:r w:rsidRPr="000C1873">
        <w:rPr>
          <w:spacing w:val="-7"/>
        </w:rPr>
        <w:t>;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0C1873">
        <w:t>муниципальной услуги</w:t>
      </w:r>
      <w:r w:rsidRPr="000C1873">
        <w:rPr>
          <w:spacing w:val="-7"/>
        </w:rPr>
        <w:t>.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.3.</w:t>
      </w:r>
      <w:r w:rsidRPr="000C1873">
        <w:rPr>
          <w:spacing w:val="-7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0C1873">
        <w:t>муниципальной услуги</w:t>
      </w:r>
      <w:r w:rsidRPr="000C1873">
        <w:rPr>
          <w:spacing w:val="-7"/>
        </w:rPr>
        <w:t xml:space="preserve">, обращений о представлении информации о порядке предоставления </w:t>
      </w:r>
      <w:r w:rsidRPr="000C1873">
        <w:t>муниципальной услуги</w:t>
      </w:r>
      <w:r w:rsidRPr="000C1873">
        <w:rPr>
          <w:spacing w:val="-7"/>
        </w:rPr>
        <w:t xml:space="preserve">, ответов должностных лиц органа местного самоуправления на соответствующие заявления и обращения, а также запросов)  осуществляет начальник </w:t>
      </w:r>
      <w:r>
        <w:rPr>
          <w:spacing w:val="-7"/>
        </w:rPr>
        <w:t>общего отдела администрации Гатчинского муниципального района</w:t>
      </w:r>
      <w:r w:rsidRPr="000C1873">
        <w:rPr>
          <w:spacing w:val="-7"/>
        </w:rPr>
        <w:t>.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.4.</w:t>
      </w:r>
      <w:r w:rsidRPr="000C1873">
        <w:rPr>
          <w:spacing w:val="-7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.5.</w:t>
      </w:r>
      <w:r w:rsidRPr="000C1873">
        <w:rPr>
          <w:spacing w:val="-7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 xml:space="preserve">Специалисты, участвующие в предоставлении </w:t>
      </w:r>
      <w:r w:rsidRPr="000C1873">
        <w:t>муниципальной услуги</w:t>
      </w:r>
      <w:r w:rsidRPr="000C1873">
        <w:rPr>
          <w:spacing w:val="-7"/>
        </w:rPr>
        <w:t>, несут ответственность за соблюдение сроков и порядка исполнения административных процедур.</w:t>
      </w:r>
    </w:p>
    <w:p w:rsidR="00AA2EEB" w:rsidRPr="000C1873" w:rsidRDefault="00AA2EEB" w:rsidP="00AA2E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.6.</w:t>
      </w:r>
      <w:r w:rsidRPr="000C1873">
        <w:rPr>
          <w:spacing w:val="-7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.7.</w:t>
      </w:r>
      <w:r w:rsidRPr="000C1873">
        <w:rPr>
          <w:spacing w:val="-7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0C1873">
        <w:t>муниципальной услуги</w:t>
      </w:r>
      <w:r w:rsidRPr="000C1873">
        <w:rPr>
          <w:spacing w:val="-7"/>
        </w:rPr>
        <w:t>, закрепляется в должностном регламенте (или должностной инструкции) сотрудника органа местного самоуправления.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AA2EEB" w:rsidRPr="004C30D1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4</w:t>
      </w:r>
      <w:r w:rsidRPr="000C1873">
        <w:rPr>
          <w:spacing w:val="-7"/>
        </w:rPr>
        <w:t xml:space="preserve"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</w:t>
      </w:r>
    </w:p>
    <w:p w:rsidR="00AA2EEB" w:rsidRPr="009B6389" w:rsidRDefault="00AA2EEB" w:rsidP="00AA2EEB">
      <w:pPr>
        <w:autoSpaceDE w:val="0"/>
        <w:autoSpaceDN w:val="0"/>
        <w:adjustRightInd w:val="0"/>
        <w:jc w:val="both"/>
        <w:rPr>
          <w:spacing w:val="-7"/>
        </w:rPr>
      </w:pPr>
      <w:r w:rsidRPr="000C1873">
        <w:rPr>
          <w:spacing w:val="-7"/>
        </w:rPr>
        <w:t>Комитетом экономического развития и инвестиционной деятельности Ленинградской области.</w:t>
      </w:r>
    </w:p>
    <w:p w:rsidR="00AA2EEB" w:rsidRDefault="00AA2EEB" w:rsidP="00AA2EEB">
      <w:pPr>
        <w:autoSpaceDE w:val="0"/>
        <w:autoSpaceDN w:val="0"/>
        <w:adjustRightInd w:val="0"/>
        <w:jc w:val="both"/>
        <w:rPr>
          <w:spacing w:val="-7"/>
        </w:rPr>
      </w:pPr>
    </w:p>
    <w:p w:rsidR="00EF709D" w:rsidRDefault="00EF709D" w:rsidP="00AA2EEB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AA2EEB" w:rsidRPr="000C1873" w:rsidRDefault="00AA2EEB" w:rsidP="00AA2EEB">
      <w:pPr>
        <w:autoSpaceDE w:val="0"/>
        <w:autoSpaceDN w:val="0"/>
        <w:adjustRightInd w:val="0"/>
        <w:jc w:val="center"/>
        <w:rPr>
          <w:b/>
          <w:spacing w:val="-7"/>
        </w:rPr>
      </w:pPr>
      <w:r w:rsidRPr="00BE3F6C">
        <w:rPr>
          <w:b/>
        </w:rPr>
        <w:lastRenderedPageBreak/>
        <w:t>5</w:t>
      </w:r>
      <w:r>
        <w:rPr>
          <w:b/>
        </w:rPr>
        <w:t xml:space="preserve">. </w:t>
      </w:r>
      <w:r w:rsidRPr="00BE3F6C">
        <w:rPr>
          <w:b/>
        </w:rPr>
        <w:t xml:space="preserve"> </w:t>
      </w:r>
      <w:r w:rsidRPr="000C1873">
        <w:rPr>
          <w:b/>
          <w:spacing w:val="-7"/>
        </w:rPr>
        <w:t>Досудебный (внесудебный) порядок обжалования</w:t>
      </w:r>
    </w:p>
    <w:p w:rsidR="00AA2EEB" w:rsidRPr="000C1873" w:rsidRDefault="00AA2EEB" w:rsidP="00AA2EEB">
      <w:pPr>
        <w:autoSpaceDE w:val="0"/>
        <w:autoSpaceDN w:val="0"/>
        <w:adjustRightInd w:val="0"/>
        <w:jc w:val="center"/>
        <w:rPr>
          <w:b/>
          <w:spacing w:val="-7"/>
        </w:rPr>
      </w:pPr>
      <w:r w:rsidRPr="000C1873">
        <w:rPr>
          <w:b/>
          <w:spacing w:val="-7"/>
        </w:rPr>
        <w:t xml:space="preserve">решений и действий (бездействия) органа, предоставляющего </w:t>
      </w:r>
      <w:r w:rsidRPr="000C1873">
        <w:rPr>
          <w:b/>
        </w:rPr>
        <w:t>муниципальную</w:t>
      </w:r>
      <w:r w:rsidRPr="000C1873">
        <w:rPr>
          <w:b/>
          <w:spacing w:val="-7"/>
        </w:rPr>
        <w:t xml:space="preserve"> услугу, а также должностных лиц, </w:t>
      </w:r>
      <w:r>
        <w:rPr>
          <w:b/>
          <w:spacing w:val="-7"/>
        </w:rPr>
        <w:t>муниципальных</w:t>
      </w:r>
      <w:r w:rsidRPr="000C1873">
        <w:rPr>
          <w:b/>
          <w:spacing w:val="-7"/>
        </w:rPr>
        <w:t xml:space="preserve"> служащих</w:t>
      </w:r>
    </w:p>
    <w:p w:rsidR="00AA2EEB" w:rsidRPr="000C1873" w:rsidRDefault="00AA2EEB" w:rsidP="00AA2EEB">
      <w:pPr>
        <w:autoSpaceDE w:val="0"/>
        <w:autoSpaceDN w:val="0"/>
        <w:adjustRightInd w:val="0"/>
        <w:ind w:firstLine="720"/>
        <w:jc w:val="both"/>
        <w:rPr>
          <w:spacing w:val="-7"/>
        </w:rPr>
      </w:pPr>
    </w:p>
    <w:p w:rsidR="00AA2EEB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 xml:space="preserve">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0C1873">
        <w:t xml:space="preserve">муниципальной услуги </w:t>
      </w:r>
      <w:r w:rsidRPr="000C1873">
        <w:rPr>
          <w:spacing w:val="-7"/>
        </w:rPr>
        <w:t>вышестоящему должностному лицу, а также в судебном порядке.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2EEB" w:rsidRPr="003C155C" w:rsidRDefault="00AA2EEB" w:rsidP="00AA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55C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 xml:space="preserve">.2. Предметом обжалования являются неправомерные действия (бездействие) уполномоченного на предоставление </w:t>
      </w:r>
      <w:r w:rsidRPr="000C1873">
        <w:t xml:space="preserve">муниципальной услуги </w:t>
      </w:r>
      <w:r w:rsidRPr="000C1873">
        <w:rPr>
          <w:spacing w:val="-7"/>
        </w:rPr>
        <w:t xml:space="preserve">должностного лица, а также принимаемые им решения при предоставлении </w:t>
      </w:r>
      <w:r w:rsidRPr="000C1873">
        <w:t>муниципальной услуги</w:t>
      </w:r>
      <w:r w:rsidRPr="000C1873">
        <w:rPr>
          <w:spacing w:val="-7"/>
        </w:rPr>
        <w:t>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0C1873">
        <w:t>27</w:t>
      </w:r>
      <w:r>
        <w:t>.07.</w:t>
      </w:r>
      <w:r w:rsidRPr="000C1873">
        <w:t>2010</w:t>
      </w:r>
      <w:r>
        <w:t xml:space="preserve"> </w:t>
      </w:r>
      <w:r w:rsidRPr="000C1873">
        <w:t xml:space="preserve"> №</w:t>
      </w:r>
      <w:r w:rsidRPr="000C1873">
        <w:rPr>
          <w:spacing w:val="-7"/>
        </w:rPr>
        <w:t xml:space="preserve"> 210-ФЗ «Об организации предоставления государственных и муниципальных услуг».  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 xml:space="preserve">.5. Заинтересованное лицо имеет право на получение в органе, предоставляющего </w:t>
      </w:r>
      <w:r w:rsidRPr="000C1873">
        <w:t>муниципальную</w:t>
      </w:r>
      <w:r w:rsidRPr="000C1873">
        <w:rPr>
          <w:spacing w:val="-7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0C1873">
        <w:t xml:space="preserve">муниципальной услуги </w:t>
      </w:r>
      <w:r w:rsidRPr="000C1873">
        <w:rPr>
          <w:spacing w:val="-7"/>
        </w:rPr>
        <w:t xml:space="preserve">должностного лица, а также принимаемого им решения при исполнении </w:t>
      </w:r>
      <w:r w:rsidRPr="000C1873">
        <w:t>муниципальной услуги</w:t>
      </w:r>
      <w:r w:rsidRPr="000C1873">
        <w:rPr>
          <w:spacing w:val="-7"/>
        </w:rPr>
        <w:t xml:space="preserve">. 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.6. Жалоба, поступившая в орган местного самоуправления, рассматривается в течение 15 дней со дня ее регистрации.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lastRenderedPageBreak/>
        <w:t>5</w:t>
      </w:r>
      <w:r w:rsidRPr="000C1873">
        <w:rPr>
          <w:spacing w:val="-7"/>
        </w:rPr>
        <w:t>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.9. В случае если в письменном обращении не указаны</w:t>
      </w:r>
      <w:r>
        <w:rPr>
          <w:spacing w:val="-7"/>
        </w:rPr>
        <w:t>:</w:t>
      </w:r>
      <w:r w:rsidRPr="000C1873">
        <w:rPr>
          <w:spacing w:val="-7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.11.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 xml:space="preserve">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4E6F42">
        <w:rPr>
          <w:spacing w:val="-7"/>
        </w:rPr>
        <w:t>7</w:t>
      </w:r>
      <w:r w:rsidRPr="000C1873">
        <w:rPr>
          <w:spacing w:val="-7"/>
        </w:rPr>
        <w:t xml:space="preserve"> </w:t>
      </w:r>
      <w:r>
        <w:rPr>
          <w:spacing w:val="-7"/>
        </w:rPr>
        <w:t xml:space="preserve">календарных </w:t>
      </w:r>
      <w:r w:rsidRPr="000C1873">
        <w:rPr>
          <w:spacing w:val="-7"/>
        </w:rPr>
        <w:t>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7"/>
        </w:rPr>
        <w:t>5</w:t>
      </w:r>
      <w:r w:rsidRPr="000C1873">
        <w:rPr>
          <w:spacing w:val="-7"/>
        </w:rPr>
        <w:t>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По результатам досудебного (внесудебного) обжалования могут быть приняты следующие решения: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- о признании жалобы обоснованной и устранении выявленных нарушений;</w:t>
      </w:r>
    </w:p>
    <w:p w:rsidR="00AA2EEB" w:rsidRPr="000C1873" w:rsidRDefault="00AA2EEB" w:rsidP="00AA2EEB">
      <w:pPr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0C1873">
        <w:rPr>
          <w:spacing w:val="-7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0C1873">
        <w:br w:type="page"/>
      </w:r>
      <w:r w:rsidRPr="00AA2EEB">
        <w:rPr>
          <w:sz w:val="16"/>
          <w:szCs w:val="16"/>
        </w:rPr>
        <w:lastRenderedPageBreak/>
        <w:t xml:space="preserve">                                                                            Приложение 1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к административному регламенту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по предоставлению муниципальной услуги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«Предоставление в аренду, безвозмездное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пользование, доверительное управление или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на ином праве, предусматривающем переход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прав владения и (или) пользования в отношении    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нежилых   помещений, не закрепленных  на праве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хозяйственного ведения или оперативного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управления, находящихся в собственности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муниципального образования «Гатчинский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муниципальный район» Ленинградской области, </w:t>
      </w:r>
    </w:p>
    <w:p w:rsidR="00AA2EEB" w:rsidRPr="00AA2EEB" w:rsidRDefault="00AA2EEB" w:rsidP="00AA2EEB">
      <w:pPr>
        <w:jc w:val="right"/>
        <w:rPr>
          <w:sz w:val="16"/>
          <w:szCs w:val="16"/>
        </w:rPr>
      </w:pPr>
      <w:r w:rsidRPr="00AA2EEB">
        <w:rPr>
          <w:color w:val="000000"/>
          <w:sz w:val="16"/>
          <w:szCs w:val="16"/>
        </w:rPr>
        <w:t>по результатам проведения торгов</w:t>
      </w:r>
      <w:r w:rsidRPr="00AA2EEB">
        <w:rPr>
          <w:sz w:val="16"/>
          <w:szCs w:val="16"/>
        </w:rPr>
        <w:t>»</w:t>
      </w:r>
    </w:p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Комитета по управлению имуществом Гатчинского муниципального района Ленинградской области:</w:t>
      </w:r>
    </w:p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5556"/>
      </w:tblGrid>
      <w:tr w:rsidR="00AA2EEB" w:rsidTr="00F21DAB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недели, время работы </w:t>
            </w:r>
          </w:p>
        </w:tc>
      </w:tr>
      <w:tr w:rsidR="00AA2EEB" w:rsidTr="00F21D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AA2EEB" w:rsidTr="00F21D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17.00, перерыв с 13-00 до 14-00</w:t>
            </w:r>
          </w:p>
        </w:tc>
      </w:tr>
    </w:tbl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Часы приема корреспонденции:</w:t>
      </w: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5616"/>
      </w:tblGrid>
      <w:tr w:rsidR="00AA2EEB" w:rsidTr="00F21D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AA2EEB" w:rsidTr="00F21D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18.00, перерыв с 13-00 до 14-00</w:t>
            </w:r>
          </w:p>
        </w:tc>
      </w:tr>
      <w:tr w:rsidR="00AA2EEB" w:rsidTr="00F21DA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B" w:rsidRDefault="00AA2EEB" w:rsidP="00F21D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17.00, перерыв с 13-00 до 14-00</w:t>
            </w:r>
          </w:p>
        </w:tc>
      </w:tr>
    </w:tbl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DD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DD">
        <w:rPr>
          <w:sz w:val="28"/>
          <w:szCs w:val="28"/>
        </w:rPr>
        <w:t>Местонахождение КУИ ГМР:</w:t>
      </w: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DD">
        <w:rPr>
          <w:sz w:val="28"/>
          <w:szCs w:val="28"/>
        </w:rPr>
        <w:t>188300, Ленинградская обл., г. Гатчина, проспект 25 Октября, 21</w:t>
      </w: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DD">
        <w:rPr>
          <w:sz w:val="28"/>
          <w:szCs w:val="28"/>
        </w:rPr>
        <w:t>Телефоны (81371) 96-660, 39-784; факс (81371) 95-316</w:t>
      </w:r>
    </w:p>
    <w:p w:rsidR="00AA2EEB" w:rsidRPr="005729DD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DD">
        <w:rPr>
          <w:sz w:val="28"/>
          <w:szCs w:val="28"/>
        </w:rPr>
        <w:t xml:space="preserve">Адрес электронной почты: </w:t>
      </w:r>
      <w:proofErr w:type="spellStart"/>
      <w:r w:rsidRPr="005729DD">
        <w:rPr>
          <w:sz w:val="28"/>
          <w:szCs w:val="28"/>
          <w:lang w:val="en-US"/>
        </w:rPr>
        <w:t>kuiradm</w:t>
      </w:r>
      <w:proofErr w:type="spellEnd"/>
      <w:r w:rsidRPr="005729DD">
        <w:rPr>
          <w:sz w:val="28"/>
          <w:szCs w:val="28"/>
        </w:rPr>
        <w:t>@</w:t>
      </w:r>
      <w:r w:rsidRPr="005729DD">
        <w:rPr>
          <w:sz w:val="28"/>
          <w:szCs w:val="28"/>
          <w:lang w:val="en-US"/>
        </w:rPr>
        <w:t>mail</w:t>
      </w:r>
      <w:r w:rsidRPr="005729DD">
        <w:rPr>
          <w:sz w:val="28"/>
          <w:szCs w:val="28"/>
        </w:rPr>
        <w:t>.</w:t>
      </w:r>
      <w:proofErr w:type="spellStart"/>
      <w:r w:rsidRPr="005729DD">
        <w:rPr>
          <w:sz w:val="28"/>
          <w:szCs w:val="28"/>
          <w:lang w:val="en-US"/>
        </w:rPr>
        <w:t>ru</w:t>
      </w:r>
      <w:proofErr w:type="spellEnd"/>
    </w:p>
    <w:p w:rsidR="00AA2EEB" w:rsidRDefault="00AA2EEB" w:rsidP="00AA2EEB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2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к административному регламенту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по предоставлению муниципальной услуги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«Предоставление в аренду, безвозмездное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пользование, доверительное управление или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на ином праве, предусматривающем переход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прав владения и (или) пользования в отношении    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нежилых   помещений, не закрепленных  на праве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хозяйственного ведения или оперативного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управления, находящихся в собственности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муниципального образования «Гатчинский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муниципальный район» Ленинградской области, </w:t>
      </w:r>
    </w:p>
    <w:p w:rsidR="00AA2EEB" w:rsidRDefault="00AA2EEB" w:rsidP="00AA2EEB">
      <w:pPr>
        <w:jc w:val="right"/>
        <w:rPr>
          <w:sz w:val="16"/>
          <w:szCs w:val="16"/>
        </w:rPr>
      </w:pPr>
      <w:r w:rsidRPr="00AA2EEB">
        <w:rPr>
          <w:color w:val="000000"/>
          <w:sz w:val="16"/>
          <w:szCs w:val="16"/>
        </w:rPr>
        <w:t>по результатам проведения торгов</w:t>
      </w:r>
      <w:r w:rsidRPr="00AA2EEB">
        <w:rPr>
          <w:sz w:val="16"/>
          <w:szCs w:val="16"/>
        </w:rPr>
        <w:t>»</w:t>
      </w:r>
    </w:p>
    <w:p w:rsidR="00AA2EEB" w:rsidRDefault="00AA2EEB" w:rsidP="00AA2EEB">
      <w:pPr>
        <w:jc w:val="right"/>
        <w:rPr>
          <w:sz w:val="28"/>
          <w:szCs w:val="28"/>
        </w:rPr>
      </w:pPr>
    </w:p>
    <w:p w:rsidR="00AA2EEB" w:rsidRDefault="00AA2EEB" w:rsidP="00AA2EE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8"/>
        <w:gridCol w:w="2127"/>
        <w:gridCol w:w="2055"/>
        <w:gridCol w:w="1680"/>
        <w:gridCol w:w="1750"/>
        <w:gridCol w:w="1260"/>
      </w:tblGrid>
      <w:tr w:rsidR="00AA2EEB" w:rsidTr="00F21DAB">
        <w:trPr>
          <w:trHeight w:hRule="exact" w:val="784"/>
        </w:trPr>
        <w:tc>
          <w:tcPr>
            <w:tcW w:w="577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tabs>
                <w:tab w:val="left" w:pos="0"/>
              </w:tabs>
              <w:ind w:right="-49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sz w:val="20"/>
                <w:szCs w:val="20"/>
              </w:rPr>
              <w:t>№</w:t>
            </w:r>
          </w:p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2D45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1B2D4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B2D4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/>
                <w:bCs/>
                <w:sz w:val="20"/>
                <w:szCs w:val="2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/>
                <w:bCs/>
                <w:sz w:val="20"/>
                <w:szCs w:val="20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/>
                <w:bCs/>
                <w:sz w:val="20"/>
                <w:szCs w:val="20"/>
              </w:rPr>
              <w:t>Телефон</w:t>
            </w:r>
          </w:p>
        </w:tc>
      </w:tr>
      <w:tr w:rsidR="00AA2EEB" w:rsidRPr="001B2D45" w:rsidTr="00F21DAB">
        <w:trPr>
          <w:trHeight w:hRule="exact" w:val="1576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color w:val="000000"/>
                <w:sz w:val="20"/>
                <w:szCs w:val="20"/>
              </w:rPr>
            </w:pPr>
            <w:r w:rsidRPr="001B2D45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188681, Россия, Ленинградская область, Всеволожский район, д. Новосаратовка, Центр, д.8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С 9.00 до 21.00, ежедневно, </w:t>
            </w:r>
          </w:p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  <w:hideMark/>
          </w:tcPr>
          <w:p w:rsidR="00AA2EEB" w:rsidRPr="001B2D45" w:rsidRDefault="004C6A1D" w:rsidP="00F21DAB">
            <w:pPr>
              <w:widowControl w:val="0"/>
              <w:ind w:left="85"/>
              <w:rPr>
                <w:color w:val="000000"/>
                <w:sz w:val="20"/>
                <w:szCs w:val="20"/>
              </w:rPr>
            </w:pPr>
            <w:hyperlink r:id="rId27" w:history="1"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456-18-88</w:t>
            </w:r>
          </w:p>
        </w:tc>
      </w:tr>
      <w:tr w:rsidR="00AA2EEB" w:rsidRPr="001B2D45" w:rsidTr="00F21DAB">
        <w:trPr>
          <w:trHeight w:hRule="exact" w:val="988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С 9.00 до 21.00, ежедневно, </w:t>
            </w:r>
          </w:p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  <w:hideMark/>
          </w:tcPr>
          <w:p w:rsidR="00AA2EEB" w:rsidRPr="001B2D45" w:rsidRDefault="004C6A1D" w:rsidP="00F21DAB">
            <w:pPr>
              <w:widowControl w:val="0"/>
              <w:rPr>
                <w:color w:val="000000"/>
                <w:sz w:val="20"/>
                <w:szCs w:val="20"/>
              </w:rPr>
            </w:pPr>
            <w:hyperlink r:id="rId28" w:history="1"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1130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Филиал ГБУ </w:t>
            </w:r>
            <w:r w:rsidRPr="001B2D45">
              <w:rPr>
                <w:bCs/>
                <w:sz w:val="20"/>
                <w:szCs w:val="20"/>
                <w:lang w:val="en-US"/>
              </w:rPr>
              <w:t>JIO</w:t>
            </w:r>
            <w:r w:rsidRPr="001B2D45">
              <w:rPr>
                <w:bCs/>
                <w:sz w:val="20"/>
                <w:szCs w:val="20"/>
              </w:rPr>
              <w:t xml:space="preserve"> «МФЦ» «</w:t>
            </w:r>
            <w:proofErr w:type="spellStart"/>
            <w:r w:rsidRPr="001B2D45">
              <w:rPr>
                <w:bCs/>
                <w:sz w:val="20"/>
                <w:szCs w:val="20"/>
              </w:rPr>
              <w:t>Тосненский</w:t>
            </w:r>
            <w:proofErr w:type="spellEnd"/>
            <w:r w:rsidRPr="001B2D4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187002, Россия, Ленинградская область, г. Тосно, ул. Советская, д. 9 В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  <w:hideMark/>
          </w:tcPr>
          <w:p w:rsidR="00AA2EEB" w:rsidRPr="001B2D45" w:rsidRDefault="004C6A1D" w:rsidP="00F21DAB">
            <w:pPr>
              <w:widowControl w:val="0"/>
              <w:rPr>
                <w:color w:val="000000"/>
                <w:sz w:val="20"/>
                <w:szCs w:val="20"/>
              </w:rPr>
            </w:pPr>
            <w:hyperlink r:id="rId29" w:history="1"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1288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Филиал ГБУ ЛО «МФЦ» «</w:t>
            </w:r>
            <w:proofErr w:type="spellStart"/>
            <w:r w:rsidRPr="001B2D45">
              <w:rPr>
                <w:bCs/>
                <w:sz w:val="20"/>
                <w:szCs w:val="20"/>
              </w:rPr>
              <w:t>Волосовский</w:t>
            </w:r>
            <w:proofErr w:type="spellEnd"/>
            <w:r w:rsidRPr="001B2D4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  <w:hideMark/>
          </w:tcPr>
          <w:p w:rsidR="00AA2EEB" w:rsidRPr="001B2D45" w:rsidRDefault="004C6A1D" w:rsidP="00F21DAB">
            <w:pPr>
              <w:widowControl w:val="0"/>
              <w:rPr>
                <w:color w:val="000000"/>
                <w:sz w:val="20"/>
                <w:szCs w:val="20"/>
              </w:rPr>
            </w:pPr>
            <w:hyperlink r:id="rId30" w:history="1">
              <w:r w:rsidR="00AA2EEB" w:rsidRPr="001B2D45">
                <w:rPr>
                  <w:rStyle w:val="a6"/>
                  <w:sz w:val="20"/>
                  <w:szCs w:val="20"/>
                </w:rPr>
                <w:t>mfcvolosovo@gmail.</w:t>
              </w:r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1280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27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Филиал ГБУ ЛО «МФЦ» </w:t>
            </w:r>
          </w:p>
          <w:p w:rsidR="00AA2EEB" w:rsidRPr="001B2D45" w:rsidRDefault="00AA2EEB" w:rsidP="00F21DAB">
            <w:pPr>
              <w:widowControl w:val="0"/>
              <w:rPr>
                <w:bCs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«Выборгский»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1B2D45">
              <w:rPr>
                <w:bCs/>
                <w:sz w:val="20"/>
                <w:szCs w:val="20"/>
              </w:rPr>
              <w:t>188800, Россия, Ленинградская область, г.Выборг, ул. Вокзальная, д.13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AA2EEB" w:rsidRPr="001B2D45" w:rsidRDefault="004C6A1D" w:rsidP="00F21DAB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hyperlink r:id="rId31" w:history="1"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mfcvyborg@gmail.com</w:t>
              </w:r>
            </w:hyperlink>
          </w:p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972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18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27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Филиал ГБУ ЛО «МФЦ» </w:t>
            </w:r>
          </w:p>
          <w:p w:rsidR="00AA2EEB" w:rsidRPr="001B2D45" w:rsidRDefault="00AA2EEB" w:rsidP="00F21DAB">
            <w:pPr>
              <w:widowControl w:val="0"/>
              <w:rPr>
                <w:bCs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«Тихвинский»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187553, Ленинградская область, г.Тихвин, 1микрорайон, д.2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1270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B2D45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1B2D4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187700,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1144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1B2D45">
              <w:rPr>
                <w:bCs/>
                <w:sz w:val="20"/>
                <w:szCs w:val="20"/>
                <w:lang w:eastAsia="ar-SA"/>
              </w:rPr>
              <w:t>Кингисеппский</w:t>
            </w:r>
            <w:proofErr w:type="spellEnd"/>
            <w:r w:rsidRPr="001B2D4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188480, Ленинградская область,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 xml:space="preserve">г. Кингисепп, 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ул. Фабричная, д. 14б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С 9.00 до 21.00, ежедневно,</w:t>
            </w:r>
          </w:p>
          <w:p w:rsidR="00AA2EEB" w:rsidRPr="001B2D45" w:rsidRDefault="00AA2EEB" w:rsidP="00F21DAB">
            <w:pPr>
              <w:widowControl w:val="0"/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B2D45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A2EEB" w:rsidRPr="001B2D45" w:rsidTr="00F21DAB">
        <w:trPr>
          <w:trHeight w:hRule="exact" w:val="2419"/>
        </w:trPr>
        <w:tc>
          <w:tcPr>
            <w:tcW w:w="57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color w:val="000000"/>
                <w:sz w:val="20"/>
                <w:szCs w:val="20"/>
              </w:rPr>
            </w:pPr>
            <w:r w:rsidRPr="001B2D4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B2D45">
              <w:rPr>
                <w:bCs/>
                <w:sz w:val="20"/>
                <w:szCs w:val="20"/>
              </w:rPr>
              <w:t>пн-чт</w:t>
            </w:r>
            <w:proofErr w:type="spellEnd"/>
            <w:r w:rsidRPr="001B2D45">
              <w:rPr>
                <w:bCs/>
                <w:sz w:val="20"/>
                <w:szCs w:val="20"/>
              </w:rPr>
              <w:t xml:space="preserve"> – </w:t>
            </w:r>
          </w:p>
          <w:p w:rsidR="00AA2EEB" w:rsidRPr="001B2D45" w:rsidRDefault="00AA2EEB" w:rsidP="00F21DAB">
            <w:pPr>
              <w:widowControl w:val="0"/>
              <w:rPr>
                <w:bCs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с 9.00 до 18.00, </w:t>
            </w:r>
          </w:p>
          <w:p w:rsidR="00AA2EEB" w:rsidRPr="001B2D45" w:rsidRDefault="00AA2EEB" w:rsidP="00F21DAB">
            <w:pPr>
              <w:widowControl w:val="0"/>
              <w:rPr>
                <w:bCs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 xml:space="preserve">пт. – </w:t>
            </w:r>
          </w:p>
          <w:p w:rsidR="00AA2EEB" w:rsidRPr="001B2D45" w:rsidRDefault="00AA2EEB" w:rsidP="00F21DAB">
            <w:pPr>
              <w:widowControl w:val="0"/>
              <w:rPr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с 9.00 до 17.00, перерыв с</w:t>
            </w:r>
          </w:p>
          <w:p w:rsidR="00AA2EEB" w:rsidRPr="001B2D45" w:rsidRDefault="00AA2EEB" w:rsidP="00F21DAB">
            <w:pPr>
              <w:widowControl w:val="0"/>
              <w:tabs>
                <w:tab w:val="left" w:pos="733"/>
              </w:tabs>
              <w:rPr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13.00 до 13.48, выходные дни -</w:t>
            </w:r>
          </w:p>
          <w:p w:rsidR="00AA2EEB" w:rsidRPr="001B2D45" w:rsidRDefault="00AA2EEB" w:rsidP="00F21DAB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1B2D45">
              <w:rPr>
                <w:bCs/>
                <w:sz w:val="20"/>
                <w:szCs w:val="20"/>
              </w:rPr>
              <w:t>сб</w:t>
            </w:r>
            <w:proofErr w:type="spellEnd"/>
            <w:r w:rsidRPr="001B2D45">
              <w:rPr>
                <w:bCs/>
                <w:sz w:val="20"/>
                <w:szCs w:val="20"/>
              </w:rPr>
              <w:t>, вс.</w:t>
            </w:r>
          </w:p>
        </w:tc>
        <w:tc>
          <w:tcPr>
            <w:tcW w:w="1750" w:type="dxa"/>
            <w:shd w:val="clear" w:color="auto" w:fill="FFFFFF"/>
            <w:hideMark/>
          </w:tcPr>
          <w:p w:rsidR="00AA2EEB" w:rsidRPr="001B2D45" w:rsidRDefault="004C6A1D" w:rsidP="00F21DAB">
            <w:pPr>
              <w:widowControl w:val="0"/>
              <w:ind w:left="85"/>
              <w:rPr>
                <w:color w:val="000000"/>
                <w:sz w:val="20"/>
                <w:szCs w:val="20"/>
              </w:rPr>
            </w:pPr>
            <w:hyperlink r:id="rId32" w:history="1">
              <w:r w:rsidR="00AA2EEB" w:rsidRPr="001B2D45">
                <w:rPr>
                  <w:rStyle w:val="a6"/>
                  <w:sz w:val="20"/>
                  <w:szCs w:val="20"/>
                  <w:lang w:val="en-US"/>
                </w:rPr>
                <w:t>mfc-info@lenreg.ru</w:t>
              </w:r>
            </w:hyperlink>
            <w:r w:rsidR="00AA2EEB" w:rsidRPr="001B2D45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  <w:hideMark/>
          </w:tcPr>
          <w:p w:rsidR="00AA2EEB" w:rsidRPr="001B2D45" w:rsidRDefault="00AA2EEB" w:rsidP="00F21DAB">
            <w:pPr>
              <w:widowControl w:val="0"/>
              <w:ind w:left="-12" w:firstLine="12"/>
              <w:jc w:val="center"/>
              <w:rPr>
                <w:color w:val="000000"/>
                <w:sz w:val="20"/>
                <w:szCs w:val="20"/>
              </w:rPr>
            </w:pPr>
            <w:r w:rsidRPr="001B2D45">
              <w:rPr>
                <w:bCs/>
                <w:sz w:val="20"/>
                <w:szCs w:val="20"/>
              </w:rPr>
              <w:t>577-47-30</w:t>
            </w:r>
          </w:p>
        </w:tc>
      </w:tr>
    </w:tbl>
    <w:p w:rsidR="00AA2EEB" w:rsidRPr="001B2D45" w:rsidRDefault="00AA2EEB" w:rsidP="00AA2EEB">
      <w:pPr>
        <w:rPr>
          <w:color w:val="000000"/>
          <w:sz w:val="20"/>
          <w:szCs w:val="20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A2EEB" w:rsidRDefault="00AA2EEB" w:rsidP="00AA2EE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к административному регламенту</w:t>
      </w:r>
    </w:p>
    <w:p w:rsidR="00AA2EEB" w:rsidRPr="00AA2EEB" w:rsidRDefault="00AA2EEB" w:rsidP="00AA2EEB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по предоставлению муниципальной услуги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«Предоставление в аренду, безвозмездное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пользование, доверительное управление или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на ином праве, предусматривающем переход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прав владения и (или) пользования в отношении    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нежилых   помещений, не закрепленных  на праве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хозяйственного ведения или оперативного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управления, находящихся в собственности 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муниципального образования «Гатчинский</w:t>
      </w:r>
    </w:p>
    <w:p w:rsidR="00AA2EEB" w:rsidRPr="00AA2EEB" w:rsidRDefault="00AA2EEB" w:rsidP="00AA2EEB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муниципальный район» Ленинградской области, </w:t>
      </w:r>
    </w:p>
    <w:p w:rsidR="00AA2EEB" w:rsidRDefault="00AA2EEB" w:rsidP="00AA2EEB">
      <w:pPr>
        <w:autoSpaceDE w:val="0"/>
        <w:autoSpaceDN w:val="0"/>
        <w:adjustRightInd w:val="0"/>
        <w:ind w:firstLine="567"/>
        <w:jc w:val="right"/>
      </w:pPr>
      <w:r w:rsidRPr="00AA2EEB">
        <w:rPr>
          <w:color w:val="000000"/>
          <w:sz w:val="16"/>
          <w:szCs w:val="16"/>
        </w:rPr>
        <w:t>по результатам проведения торгов</w:t>
      </w:r>
      <w:r w:rsidRPr="00AA2EEB">
        <w:rPr>
          <w:sz w:val="16"/>
          <w:szCs w:val="16"/>
        </w:rPr>
        <w:t>»</w:t>
      </w:r>
    </w:p>
    <w:p w:rsidR="00AA2EEB" w:rsidRDefault="00AA2EEB" w:rsidP="00AA2EEB">
      <w:pPr>
        <w:autoSpaceDE w:val="0"/>
        <w:autoSpaceDN w:val="0"/>
        <w:adjustRightInd w:val="0"/>
        <w:ind w:firstLine="567"/>
      </w:pPr>
    </w:p>
    <w:p w:rsidR="004E7798" w:rsidRDefault="004E7798" w:rsidP="00AA2EEB">
      <w:pPr>
        <w:autoSpaceDE w:val="0"/>
        <w:autoSpaceDN w:val="0"/>
        <w:adjustRightInd w:val="0"/>
        <w:ind w:firstLine="567"/>
      </w:pPr>
      <w:r>
        <w:rPr>
          <w:color w:val="000000"/>
        </w:rPr>
        <w:t xml:space="preserve">      </w:t>
      </w:r>
      <w:r w:rsidR="00AA2EEB">
        <w:rPr>
          <w:color w:val="000000"/>
        </w:rPr>
        <w:t xml:space="preserve">                                                     </w:t>
      </w:r>
      <w:r>
        <w:t xml:space="preserve">ПРЕДСЕДАТЕЛЮ КОМИТЕТА </w:t>
      </w:r>
    </w:p>
    <w:p w:rsidR="004E7798" w:rsidRDefault="00AA2EEB" w:rsidP="00AA2EEB">
      <w:pPr>
        <w:pStyle w:val="a7"/>
        <w:jc w:val="center"/>
      </w:pPr>
      <w:r>
        <w:t xml:space="preserve">                                         </w:t>
      </w:r>
      <w:r w:rsidR="004E7798">
        <w:t>ПО УПРАВЛЕНИЮ ИМУЩЕСТВОМ</w:t>
      </w:r>
    </w:p>
    <w:p w:rsidR="004E7798" w:rsidRDefault="004E7798" w:rsidP="004E7798">
      <w:pPr>
        <w:pStyle w:val="a7"/>
        <w:jc w:val="right"/>
      </w:pPr>
      <w:r>
        <w:t xml:space="preserve">ГАТЧИНСКОГО МУНИЦИПАЛЬНОГО РАЙОНА </w:t>
      </w:r>
    </w:p>
    <w:p w:rsidR="004E7798" w:rsidRDefault="004E7798" w:rsidP="004E7798">
      <w:pPr>
        <w:pStyle w:val="a7"/>
        <w:jc w:val="right"/>
      </w:pPr>
      <w:r>
        <w:t>_</w:t>
      </w:r>
      <w:r w:rsidR="00AA2EEB">
        <w:t>___________</w:t>
      </w:r>
      <w:r>
        <w:t>________________________________</w:t>
      </w:r>
    </w:p>
    <w:p w:rsidR="004E7798" w:rsidRDefault="004E7798" w:rsidP="004E7798">
      <w:pPr>
        <w:ind w:left="5670"/>
        <w:jc w:val="both"/>
      </w:pPr>
    </w:p>
    <w:p w:rsidR="004E7798" w:rsidRDefault="00AA2EEB" w:rsidP="004E7798">
      <w:pPr>
        <w:pStyle w:val="a4"/>
        <w:jc w:val="right"/>
      </w:pPr>
      <w:r>
        <w:t>О</w:t>
      </w:r>
      <w:r w:rsidR="004E7798">
        <w:t>т</w:t>
      </w:r>
      <w:r>
        <w:t>__________</w:t>
      </w:r>
      <w:r w:rsidR="004E7798">
        <w:t>_______________________________</w:t>
      </w:r>
    </w:p>
    <w:p w:rsidR="004E7798" w:rsidRDefault="00AA2EEB" w:rsidP="004E7798">
      <w:pPr>
        <w:pStyle w:val="a4"/>
        <w:jc w:val="right"/>
      </w:pPr>
      <w:r>
        <w:t>____________</w:t>
      </w:r>
      <w:r w:rsidR="004E7798">
        <w:t>_______________________________</w:t>
      </w:r>
    </w:p>
    <w:p w:rsidR="004E7798" w:rsidRDefault="00AA2EEB" w:rsidP="004E7798">
      <w:pPr>
        <w:pStyle w:val="a4"/>
        <w:jc w:val="right"/>
      </w:pPr>
      <w:r>
        <w:t>____________</w:t>
      </w:r>
      <w:r w:rsidR="004E7798">
        <w:t>_______________________________</w:t>
      </w:r>
    </w:p>
    <w:p w:rsidR="004E7798" w:rsidRPr="00FB1C16" w:rsidRDefault="004E7798" w:rsidP="004E7798">
      <w:pPr>
        <w:spacing w:before="100" w:beforeAutospacing="1"/>
        <w:jc w:val="center"/>
        <w:rPr>
          <w:color w:val="000000"/>
        </w:rPr>
      </w:pPr>
      <w:r w:rsidRPr="00FB1C16">
        <w:rPr>
          <w:b/>
          <w:bCs/>
          <w:color w:val="000000"/>
        </w:rPr>
        <w:t xml:space="preserve">ЗАЯВКА НА УЧАСТИЕ В </w:t>
      </w:r>
      <w:r w:rsidRPr="000C21C3">
        <w:rPr>
          <w:b/>
          <w:bCs/>
          <w:color w:val="000000"/>
          <w:sz w:val="36"/>
          <w:szCs w:val="36"/>
        </w:rPr>
        <w:t>торгах</w:t>
      </w:r>
      <w:r>
        <w:rPr>
          <w:b/>
          <w:bCs/>
          <w:color w:val="000000"/>
        </w:rPr>
        <w:t xml:space="preserve"> (аукционе, конкурсе)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"__" ____________ 20___г. Гатчина</w:t>
      </w:r>
    </w:p>
    <w:p w:rsidR="004E7798" w:rsidRDefault="004E7798" w:rsidP="004E7798">
      <w:pPr>
        <w:spacing w:before="100" w:beforeAutospacing="1"/>
        <w:jc w:val="both"/>
        <w:rPr>
          <w:color w:val="000000"/>
        </w:rPr>
      </w:pPr>
      <w:r w:rsidRPr="00FB1C16">
        <w:rPr>
          <w:color w:val="000000"/>
        </w:rPr>
        <w:t>_____________________________________________________</w:t>
      </w:r>
      <w:r>
        <w:rPr>
          <w:color w:val="000000"/>
        </w:rPr>
        <w:t xml:space="preserve">________________________ </w:t>
      </w:r>
    </w:p>
    <w:p w:rsidR="004E7798" w:rsidRPr="00D059E4" w:rsidRDefault="004E7798" w:rsidP="00D059E4">
      <w:pPr>
        <w:spacing w:before="100" w:beforeAutospacing="1"/>
        <w:jc w:val="center"/>
        <w:rPr>
          <w:color w:val="000000"/>
          <w:sz w:val="16"/>
          <w:szCs w:val="16"/>
        </w:rPr>
      </w:pPr>
      <w:r>
        <w:rPr>
          <w:color w:val="000000"/>
        </w:rPr>
        <w:t>_____________________________________________________________________________</w:t>
      </w:r>
      <w:r w:rsidRPr="00D059E4">
        <w:rPr>
          <w:color w:val="000000"/>
          <w:sz w:val="16"/>
          <w:szCs w:val="16"/>
        </w:rPr>
        <w:t>фирменное наименование (наименование), сведения об организационно-правовой форме, о месте нахождения, почтовом адресе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____________________________________________________</w:t>
      </w:r>
      <w:r>
        <w:rPr>
          <w:color w:val="000000"/>
        </w:rPr>
        <w:t>_________________________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именуемый далее Заявитель,</w:t>
      </w:r>
      <w:r>
        <w:rPr>
          <w:color w:val="000000"/>
        </w:rPr>
        <w:t xml:space="preserve"> </w:t>
      </w:r>
      <w:r w:rsidRPr="00FB1C16">
        <w:rPr>
          <w:color w:val="000000"/>
        </w:rPr>
        <w:t xml:space="preserve">в лице ____________________________________________________, </w:t>
      </w:r>
    </w:p>
    <w:p w:rsidR="004E7798" w:rsidRPr="00D059E4" w:rsidRDefault="004E7798" w:rsidP="004E7798">
      <w:pPr>
        <w:spacing w:before="100" w:beforeAutospacing="1"/>
        <w:rPr>
          <w:color w:val="000000"/>
          <w:sz w:val="16"/>
          <w:szCs w:val="16"/>
        </w:rPr>
      </w:pPr>
      <w:r w:rsidRPr="00D059E4">
        <w:rPr>
          <w:color w:val="000000"/>
          <w:sz w:val="16"/>
          <w:szCs w:val="16"/>
        </w:rPr>
        <w:t>(фамилия, имя, отчество, должность)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действующего на основании ___________________________________________________________,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принимая решение об участии в аукционе</w:t>
      </w:r>
      <w:r>
        <w:rPr>
          <w:color w:val="000000"/>
        </w:rPr>
        <w:t xml:space="preserve"> (конкурсе) </w:t>
      </w:r>
      <w:r w:rsidRPr="00FB1C16">
        <w:rPr>
          <w:color w:val="000000"/>
        </w:rPr>
        <w:t xml:space="preserve"> на право заключения договора </w:t>
      </w:r>
      <w:bookmarkStart w:id="5" w:name="YANDEX_348"/>
      <w:bookmarkEnd w:id="5"/>
      <w:r w:rsidRPr="00FB1C16">
        <w:rPr>
          <w:color w:val="000000"/>
        </w:rPr>
        <w:t> аренды</w:t>
      </w:r>
      <w:r>
        <w:rPr>
          <w:color w:val="000000"/>
        </w:rPr>
        <w:t xml:space="preserve"> (безвозмездного пользования, доверительного управления, иного договора) </w:t>
      </w:r>
      <w:r w:rsidRPr="00FB1C16">
        <w:rPr>
          <w:color w:val="000000"/>
        </w:rPr>
        <w:t xml:space="preserve">  муниципального </w:t>
      </w:r>
      <w:bookmarkStart w:id="6" w:name="YANDEX_349"/>
      <w:bookmarkEnd w:id="6"/>
      <w:r w:rsidRPr="00FB1C16">
        <w:rPr>
          <w:color w:val="000000"/>
        </w:rPr>
        <w:t xml:space="preserve"> нежилого  </w:t>
      </w:r>
      <w:bookmarkStart w:id="7" w:name="YANDEX_350"/>
      <w:bookmarkEnd w:id="7"/>
      <w:r w:rsidRPr="00FB1C16">
        <w:rPr>
          <w:color w:val="000000"/>
        </w:rPr>
        <w:t> помещения, расположенного по адресу:</w:t>
      </w:r>
    </w:p>
    <w:p w:rsidR="004E7798" w:rsidRPr="00FB1C16" w:rsidRDefault="004E7798" w:rsidP="004E7798">
      <w:pPr>
        <w:rPr>
          <w:color w:val="000000"/>
        </w:rPr>
      </w:pPr>
      <w:r w:rsidRPr="00FB1C16"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4E7798" w:rsidRPr="00FB1C16" w:rsidRDefault="004E7798" w:rsidP="004E7798">
      <w:pPr>
        <w:rPr>
          <w:color w:val="000000"/>
        </w:rPr>
      </w:pPr>
      <w:r w:rsidRPr="00FB1C16"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4E7798" w:rsidRPr="00D059E4" w:rsidRDefault="004E7798" w:rsidP="00D059E4">
      <w:pPr>
        <w:spacing w:before="100" w:beforeAutospacing="1"/>
        <w:jc w:val="center"/>
        <w:rPr>
          <w:color w:val="000000"/>
          <w:sz w:val="16"/>
          <w:szCs w:val="16"/>
        </w:rPr>
      </w:pPr>
      <w:r w:rsidRPr="00D059E4">
        <w:rPr>
          <w:color w:val="000000"/>
          <w:sz w:val="16"/>
          <w:szCs w:val="16"/>
        </w:rPr>
        <w:t>(наименование имущества, его основные характеристики и местонахождение)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обязуюсь: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1) соблюдать условия аукциона</w:t>
      </w:r>
      <w:r>
        <w:rPr>
          <w:color w:val="000000"/>
        </w:rPr>
        <w:t xml:space="preserve"> (конкурса)</w:t>
      </w:r>
      <w:r w:rsidRPr="00FB1C16">
        <w:rPr>
          <w:color w:val="000000"/>
        </w:rPr>
        <w:t>, содержащиеся в информационном сообщении о проведени</w:t>
      </w:r>
      <w:r>
        <w:rPr>
          <w:color w:val="000000"/>
        </w:rPr>
        <w:t xml:space="preserve">е </w:t>
      </w:r>
      <w:r w:rsidRPr="00FB1C1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B1C16">
        <w:rPr>
          <w:color w:val="000000"/>
        </w:rPr>
        <w:t>аукциона</w:t>
      </w:r>
      <w:r>
        <w:rPr>
          <w:color w:val="000000"/>
        </w:rPr>
        <w:t xml:space="preserve"> (конкурса)</w:t>
      </w:r>
      <w:r w:rsidRPr="00FB1C16">
        <w:rPr>
          <w:color w:val="000000"/>
        </w:rPr>
        <w:t>, опубликованном _________________________________________________________, а также порядок проведения аукциона</w:t>
      </w:r>
      <w:r>
        <w:rPr>
          <w:color w:val="000000"/>
        </w:rPr>
        <w:t xml:space="preserve"> (конкурса)</w:t>
      </w:r>
      <w:r w:rsidRPr="00FB1C16">
        <w:rPr>
          <w:color w:val="000000"/>
        </w:rPr>
        <w:t>, установленный законодательством Российской Федерации;</w:t>
      </w:r>
    </w:p>
    <w:p w:rsidR="004E7798" w:rsidRPr="00FB1C16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lastRenderedPageBreak/>
        <w:t>2) в случае признания победителем аукциона</w:t>
      </w:r>
      <w:r>
        <w:rPr>
          <w:color w:val="000000"/>
        </w:rPr>
        <w:t xml:space="preserve"> (конкурса)</w:t>
      </w:r>
      <w:r w:rsidRPr="00FB1C16">
        <w:rPr>
          <w:color w:val="000000"/>
        </w:rPr>
        <w:t>, оплатить в течение 5 дней с даты подписания протокола аукциона</w:t>
      </w:r>
      <w:r>
        <w:rPr>
          <w:color w:val="000000"/>
        </w:rPr>
        <w:t xml:space="preserve"> (конкурса) </w:t>
      </w:r>
      <w:r w:rsidRPr="00FB1C16">
        <w:rPr>
          <w:color w:val="000000"/>
        </w:rPr>
        <w:t xml:space="preserve"> стоимость права </w:t>
      </w:r>
      <w:bookmarkStart w:id="8" w:name="YANDEX_351"/>
      <w:bookmarkEnd w:id="8"/>
      <w:r w:rsidRPr="00FB1C16">
        <w:rPr>
          <w:color w:val="000000"/>
        </w:rPr>
        <w:t> аренды</w:t>
      </w:r>
      <w:r>
        <w:rPr>
          <w:color w:val="000000"/>
        </w:rPr>
        <w:t xml:space="preserve"> (безвозмездного пользования, доверительного управления, иного права)</w:t>
      </w:r>
      <w:r w:rsidRPr="00FB1C16">
        <w:rPr>
          <w:color w:val="000000"/>
        </w:rPr>
        <w:t>, заключить договор аренды</w:t>
      </w:r>
      <w:r>
        <w:rPr>
          <w:color w:val="000000"/>
        </w:rPr>
        <w:t xml:space="preserve"> (безвозмездного пользования, доверительного управления, иной договор)</w:t>
      </w:r>
      <w:r w:rsidRPr="00FB1C16">
        <w:rPr>
          <w:color w:val="000000"/>
        </w:rPr>
        <w:t xml:space="preserve"> не позднее 3 дней после оплаты;</w:t>
      </w:r>
    </w:p>
    <w:p w:rsidR="004E7798" w:rsidRPr="00FB1C16" w:rsidRDefault="004E7798" w:rsidP="004E7798">
      <w:pPr>
        <w:rPr>
          <w:color w:val="000000"/>
        </w:rPr>
      </w:pPr>
      <w:r w:rsidRPr="00FB1C16">
        <w:rPr>
          <w:color w:val="000000"/>
        </w:rPr>
        <w:t>Адрес и банковские реквизиты Заявителя:_________________________________________________</w:t>
      </w:r>
      <w:r>
        <w:rPr>
          <w:color w:val="000000"/>
        </w:rPr>
        <w:t>___________________</w:t>
      </w:r>
    </w:p>
    <w:p w:rsidR="004E7798" w:rsidRPr="00FB1C16" w:rsidRDefault="004E7798" w:rsidP="004E7798">
      <w:pPr>
        <w:rPr>
          <w:color w:val="000000"/>
        </w:rPr>
      </w:pPr>
      <w:r w:rsidRPr="00FB1C16"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4E7798" w:rsidRDefault="004E7798" w:rsidP="004E7798">
      <w:pPr>
        <w:spacing w:before="100" w:beforeAutospacing="1"/>
        <w:rPr>
          <w:color w:val="000000"/>
        </w:rPr>
      </w:pPr>
      <w:r w:rsidRPr="00FB1C16">
        <w:rPr>
          <w:color w:val="000000"/>
        </w:rPr>
        <w:t>Номер контактного телефона:</w:t>
      </w:r>
      <w:r>
        <w:rPr>
          <w:color w:val="000000"/>
        </w:rPr>
        <w:t xml:space="preserve">  </w:t>
      </w:r>
      <w:r w:rsidRPr="00FB1C16">
        <w:rPr>
          <w:color w:val="000000"/>
        </w:rPr>
        <w:t>_____________________________________________</w:t>
      </w:r>
      <w:r>
        <w:rPr>
          <w:color w:val="000000"/>
        </w:rPr>
        <w:t>_____</w:t>
      </w:r>
      <w:r w:rsidRPr="00FB1C16">
        <w:rPr>
          <w:color w:val="000000"/>
        </w:rPr>
        <w:t>.</w:t>
      </w:r>
    </w:p>
    <w:p w:rsidR="004E7798" w:rsidRDefault="004E7798" w:rsidP="004E7798">
      <w:pPr>
        <w:spacing w:before="100" w:beforeAutospacing="1"/>
        <w:rPr>
          <w:color w:val="000000"/>
        </w:rPr>
      </w:pPr>
      <w:r>
        <w:rPr>
          <w:color w:val="000000"/>
        </w:rPr>
        <w:t>Адрес электронной почты: _____________________________________________________</w:t>
      </w:r>
      <w:r w:rsidRPr="0065714A">
        <w:rPr>
          <w:color w:val="000000"/>
        </w:rPr>
        <w:t>.</w:t>
      </w:r>
    </w:p>
    <w:p w:rsidR="004E7798" w:rsidRPr="00E034FE" w:rsidRDefault="004E7798" w:rsidP="004E7798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К заявке прилагаются документы в соответствии с перечнем, указанным в информационном сообщении о проведении торгов (конкурса, аукциона), и опись документов, которая составлена в двух экземплярах, один  из которых остается  в Комитете по управлению имуществом Гатчинского муниципального района, другой – у претендента. </w:t>
      </w:r>
    </w:p>
    <w:p w:rsidR="004E7798" w:rsidRPr="0065714A" w:rsidRDefault="004E7798" w:rsidP="004E7798">
      <w:pPr>
        <w:spacing w:before="100" w:beforeAutospacing="1"/>
        <w:rPr>
          <w:color w:val="000000"/>
        </w:rPr>
      </w:pPr>
      <w:r>
        <w:rPr>
          <w:color w:val="000000"/>
        </w:rPr>
        <w:t>Подпи</w:t>
      </w:r>
      <w:r w:rsidRPr="0065714A">
        <w:rPr>
          <w:color w:val="000000"/>
        </w:rPr>
        <w:t>сь Заявителя</w:t>
      </w:r>
      <w:r>
        <w:rPr>
          <w:color w:val="000000"/>
        </w:rPr>
        <w:t xml:space="preserve"> _________________________________</w:t>
      </w:r>
    </w:p>
    <w:p w:rsidR="004E7798" w:rsidRPr="0065714A" w:rsidRDefault="004E7798" w:rsidP="004E7798">
      <w:pPr>
        <w:spacing w:before="100" w:beforeAutospacing="1"/>
        <w:rPr>
          <w:color w:val="000000"/>
        </w:rPr>
      </w:pPr>
      <w:r w:rsidRPr="0065714A">
        <w:rPr>
          <w:color w:val="000000"/>
        </w:rPr>
        <w:t>(его полномочного представителя) ________________________________________</w:t>
      </w:r>
    </w:p>
    <w:p w:rsidR="004E7798" w:rsidRDefault="004E7798" w:rsidP="004E7798">
      <w:pPr>
        <w:spacing w:before="100" w:beforeAutospacing="1"/>
        <w:rPr>
          <w:color w:val="000000"/>
        </w:rPr>
      </w:pPr>
      <w:r w:rsidRPr="0065714A">
        <w:rPr>
          <w:color w:val="000000"/>
        </w:rPr>
        <w:t xml:space="preserve">М.П. "__" ______________ 20___г. </w:t>
      </w:r>
    </w:p>
    <w:p w:rsidR="004E7798" w:rsidRPr="0065714A" w:rsidRDefault="004E7798" w:rsidP="004E7798">
      <w:pPr>
        <w:spacing w:before="100" w:beforeAutospacing="1"/>
        <w:rPr>
          <w:color w:val="000000"/>
        </w:rPr>
      </w:pPr>
      <w:r w:rsidRPr="0065714A">
        <w:rPr>
          <w:color w:val="000000"/>
        </w:rPr>
        <w:t xml:space="preserve">Заявка принята </w:t>
      </w:r>
      <w:r>
        <w:rPr>
          <w:color w:val="000000"/>
        </w:rPr>
        <w:t xml:space="preserve">специалистом КУИ </w:t>
      </w:r>
      <w:r w:rsidR="005F6D6D">
        <w:rPr>
          <w:color w:val="000000"/>
        </w:rPr>
        <w:t>ГМР</w:t>
      </w:r>
      <w:r>
        <w:rPr>
          <w:color w:val="000000"/>
        </w:rPr>
        <w:t>:</w:t>
      </w:r>
    </w:p>
    <w:p w:rsidR="004E7798" w:rsidRDefault="004E7798" w:rsidP="004E7798">
      <w:pPr>
        <w:spacing w:before="100" w:beforeAutospacing="1"/>
        <w:rPr>
          <w:color w:val="000000"/>
        </w:rPr>
      </w:pPr>
      <w:proofErr w:type="spellStart"/>
      <w:r w:rsidRPr="0065714A">
        <w:rPr>
          <w:color w:val="000000"/>
        </w:rPr>
        <w:t>_____час</w:t>
      </w:r>
      <w:proofErr w:type="spellEnd"/>
      <w:r w:rsidRPr="0065714A">
        <w:rPr>
          <w:color w:val="000000"/>
        </w:rPr>
        <w:t>. ____ мин. "__" ______________20___ г. за №______</w:t>
      </w:r>
    </w:p>
    <w:p w:rsidR="004E7798" w:rsidRDefault="004E7798" w:rsidP="004E7798">
      <w:pPr>
        <w:spacing w:before="100" w:beforeAutospacing="1"/>
        <w:rPr>
          <w:color w:val="000000"/>
        </w:rPr>
      </w:pPr>
    </w:p>
    <w:p w:rsidR="004E7798" w:rsidRDefault="004E7798" w:rsidP="004E7798">
      <w:pPr>
        <w:spacing w:before="100" w:beforeAutospacing="1"/>
        <w:rPr>
          <w:color w:val="000000"/>
        </w:rPr>
      </w:pPr>
    </w:p>
    <w:p w:rsidR="004E7798" w:rsidRDefault="004E7798" w:rsidP="004E7798">
      <w:pPr>
        <w:spacing w:before="100" w:beforeAutospacing="1"/>
        <w:rPr>
          <w:color w:val="000000"/>
        </w:rPr>
      </w:pP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4E7798" w:rsidRDefault="004E7798">
      <w:pPr>
        <w:jc w:val="both"/>
      </w:pPr>
    </w:p>
    <w:p w:rsidR="00467AD8" w:rsidRDefault="00467AD8">
      <w:pPr>
        <w:jc w:val="both"/>
      </w:pPr>
      <w:r>
        <w:t xml:space="preserve"> </w:t>
      </w: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Pr="00AA2EEB" w:rsidRDefault="00B2621D" w:rsidP="00B2621D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4</w:t>
      </w:r>
    </w:p>
    <w:p w:rsidR="00B2621D" w:rsidRPr="00AA2EEB" w:rsidRDefault="00B2621D" w:rsidP="00B2621D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к административному регламенту</w:t>
      </w:r>
    </w:p>
    <w:p w:rsidR="00B2621D" w:rsidRPr="00AA2EEB" w:rsidRDefault="00B2621D" w:rsidP="00B2621D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A2EEB">
        <w:rPr>
          <w:sz w:val="16"/>
          <w:szCs w:val="16"/>
        </w:rPr>
        <w:t>по предоставлению муниципальной услуги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«Предоставление в аренду, безвозмездное 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пользование, доверительное управление или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на ином праве, предусматривающем переход 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прав владения и (или) пользования в отношении    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нежилых   помещений, не закрепленных  на праве 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хозяйственного ведения или оперативного 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управления, находящихся в собственности 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>муниципального образования «Гатчинский</w:t>
      </w:r>
    </w:p>
    <w:p w:rsidR="00B2621D" w:rsidRPr="00AA2EEB" w:rsidRDefault="00B2621D" w:rsidP="00B2621D">
      <w:pPr>
        <w:jc w:val="right"/>
        <w:rPr>
          <w:color w:val="000000"/>
          <w:sz w:val="16"/>
          <w:szCs w:val="16"/>
        </w:rPr>
      </w:pPr>
      <w:r w:rsidRPr="00AA2EEB">
        <w:rPr>
          <w:color w:val="000000"/>
          <w:sz w:val="16"/>
          <w:szCs w:val="16"/>
        </w:rPr>
        <w:t xml:space="preserve">муниципальный район» Ленинградской области, </w:t>
      </w:r>
    </w:p>
    <w:p w:rsidR="00B2621D" w:rsidRDefault="00B2621D" w:rsidP="00B2621D">
      <w:pPr>
        <w:autoSpaceDE w:val="0"/>
        <w:autoSpaceDN w:val="0"/>
        <w:adjustRightInd w:val="0"/>
        <w:ind w:firstLine="567"/>
        <w:jc w:val="right"/>
      </w:pPr>
      <w:r w:rsidRPr="00AA2EEB">
        <w:rPr>
          <w:color w:val="000000"/>
          <w:sz w:val="16"/>
          <w:szCs w:val="16"/>
        </w:rPr>
        <w:t>по результатам проведения торгов</w:t>
      </w:r>
      <w:r w:rsidRPr="00AA2EEB">
        <w:rPr>
          <w:sz w:val="16"/>
          <w:szCs w:val="16"/>
        </w:rPr>
        <w:t>»</w:t>
      </w:r>
    </w:p>
    <w:p w:rsidR="00B2621D" w:rsidRDefault="00B2621D">
      <w:pPr>
        <w:jc w:val="both"/>
      </w:pPr>
    </w:p>
    <w:p w:rsidR="00B2621D" w:rsidRDefault="00B2621D">
      <w:pPr>
        <w:jc w:val="both"/>
      </w:pPr>
    </w:p>
    <w:p w:rsidR="00B2621D" w:rsidRPr="00D424CE" w:rsidRDefault="00B2621D" w:rsidP="00B2621D">
      <w:pPr>
        <w:jc w:val="center"/>
        <w:rPr>
          <w:b/>
          <w:szCs w:val="28"/>
        </w:rPr>
      </w:pPr>
      <w:r w:rsidRPr="00D424CE">
        <w:rPr>
          <w:b/>
          <w:szCs w:val="28"/>
        </w:rPr>
        <w:t>Блок-схема</w:t>
      </w:r>
    </w:p>
    <w:p w:rsidR="00B2621D" w:rsidRPr="00D424CE" w:rsidRDefault="00B2621D" w:rsidP="00B2621D">
      <w:pPr>
        <w:jc w:val="center"/>
        <w:rPr>
          <w:b/>
          <w:szCs w:val="28"/>
        </w:rPr>
      </w:pPr>
      <w:r w:rsidRPr="00D424CE">
        <w:rPr>
          <w:b/>
          <w:szCs w:val="28"/>
        </w:rPr>
        <w:t>предоставления муниципальной услуги</w:t>
      </w:r>
    </w:p>
    <w:p w:rsidR="00B2621D" w:rsidRDefault="00B2621D" w:rsidP="00B2621D">
      <w:pPr>
        <w:jc w:val="center"/>
        <w:rPr>
          <w:b/>
          <w:color w:val="000000"/>
        </w:rPr>
      </w:pPr>
      <w:r w:rsidRPr="00B2621D">
        <w:rPr>
          <w:b/>
          <w:color w:val="000000"/>
        </w:rPr>
        <w:t>«Предоставление в аренду, безвозмездное пользование, доверительное управление или на ином праве, предусматривающем переход</w:t>
      </w:r>
      <w:r>
        <w:rPr>
          <w:b/>
          <w:color w:val="000000"/>
        </w:rPr>
        <w:t xml:space="preserve"> </w:t>
      </w:r>
      <w:r w:rsidRPr="00B2621D">
        <w:rPr>
          <w:b/>
          <w:color w:val="000000"/>
        </w:rPr>
        <w:t>прав владения и (или) пользования в отношении нежилых   помещений, не закрепленных  на праве хозяйственного ведения или оперативного управления, находящихся в собственности</w:t>
      </w:r>
      <w:r>
        <w:rPr>
          <w:b/>
          <w:color w:val="000000"/>
        </w:rPr>
        <w:t xml:space="preserve"> </w:t>
      </w:r>
      <w:r w:rsidRPr="00B2621D">
        <w:rPr>
          <w:b/>
          <w:color w:val="000000"/>
        </w:rPr>
        <w:t xml:space="preserve">муниципального образования «Гатчинский муниципальный район» </w:t>
      </w:r>
    </w:p>
    <w:p w:rsidR="00B2621D" w:rsidRPr="00B2621D" w:rsidRDefault="00B2621D" w:rsidP="00B2621D">
      <w:pPr>
        <w:jc w:val="center"/>
        <w:rPr>
          <w:b/>
        </w:rPr>
      </w:pPr>
      <w:r w:rsidRPr="00B2621D">
        <w:rPr>
          <w:b/>
          <w:color w:val="000000"/>
        </w:rPr>
        <w:t>Ленинградской области, по результатам проведения торгов</w:t>
      </w:r>
      <w:r w:rsidRPr="00B2621D">
        <w:rPr>
          <w:b/>
        </w:rPr>
        <w:t>»</w:t>
      </w:r>
    </w:p>
    <w:p w:rsidR="00B2621D" w:rsidRPr="00D424CE" w:rsidRDefault="00B2621D" w:rsidP="00B2621D">
      <w:pPr>
        <w:jc w:val="both"/>
        <w:rPr>
          <w:b/>
          <w:szCs w:val="28"/>
        </w:rPr>
      </w:pPr>
    </w:p>
    <w:p w:rsidR="00B2621D" w:rsidRDefault="004C6A1D" w:rsidP="00B2621D">
      <w:pPr>
        <w:jc w:val="both"/>
        <w:rPr>
          <w:b/>
          <w:sz w:val="22"/>
          <w:szCs w:val="22"/>
        </w:rPr>
      </w:pPr>
      <w:r w:rsidRPr="004C6A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7.85pt;width:198pt;height:45pt;z-index:251660288">
            <v:textbox style="mso-next-textbox:#_x0000_s1026">
              <w:txbxContent>
                <w:p w:rsidR="00B2621D" w:rsidRDefault="00B2621D" w:rsidP="00B2621D">
                  <w:pPr>
                    <w:jc w:val="center"/>
                  </w:pPr>
                  <w:r w:rsidRPr="00D424CE">
                    <w:t>При</w:t>
                  </w:r>
                  <w:r>
                    <w:t>е</w:t>
                  </w:r>
                  <w:r w:rsidRPr="00D424CE">
                    <w:t xml:space="preserve">м заявления </w:t>
                  </w:r>
                </w:p>
                <w:p w:rsidR="00B2621D" w:rsidRDefault="00B2621D" w:rsidP="00B2621D">
                  <w:pPr>
                    <w:jc w:val="center"/>
                  </w:pPr>
                </w:p>
                <w:p w:rsidR="00B2621D" w:rsidRDefault="00B2621D" w:rsidP="00B2621D">
                  <w:pPr>
                    <w:jc w:val="center"/>
                  </w:pPr>
                </w:p>
                <w:p w:rsidR="00B2621D" w:rsidRPr="00D424CE" w:rsidRDefault="00B2621D" w:rsidP="00B2621D">
                  <w:pPr>
                    <w:jc w:val="center"/>
                  </w:pPr>
                </w:p>
              </w:txbxContent>
            </v:textbox>
          </v:shape>
        </w:pict>
      </w: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adjustRightInd w:val="0"/>
        <w:jc w:val="both"/>
      </w:pPr>
    </w:p>
    <w:p w:rsidR="00B2621D" w:rsidRDefault="004C6A1D" w:rsidP="00B2621D">
      <w:pPr>
        <w:adjustRightInd w:val="0"/>
        <w:ind w:firstLine="540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08pt;margin-top:10.15pt;width:36pt;height:18pt;rotation:90;z-index:251667456"/>
        </w:pict>
      </w:r>
    </w:p>
    <w:p w:rsidR="00B2621D" w:rsidRDefault="00B2621D" w:rsidP="00B2621D">
      <w:pPr>
        <w:adjustRightInd w:val="0"/>
        <w:ind w:firstLine="540"/>
        <w:jc w:val="both"/>
      </w:pPr>
    </w:p>
    <w:p w:rsidR="00B2621D" w:rsidRDefault="004C6A1D" w:rsidP="00B2621D">
      <w:pPr>
        <w:jc w:val="both"/>
        <w:rPr>
          <w:b/>
          <w:sz w:val="22"/>
          <w:szCs w:val="22"/>
        </w:rPr>
      </w:pPr>
      <w:r w:rsidRPr="004C6A1D">
        <w:rPr>
          <w:noProof/>
        </w:rPr>
        <w:pict>
          <v:shape id="_x0000_s1027" type="#_x0000_t202" style="position:absolute;left:0;text-align:left;margin-left:9pt;margin-top:9.55pt;width:198pt;height:61.1pt;z-index:251661312">
            <v:textbox style="mso-next-textbox:#_x0000_s1027">
              <w:txbxContent>
                <w:p w:rsidR="00B2621D" w:rsidRDefault="00B2621D" w:rsidP="00B2621D">
                  <w:pPr>
                    <w:jc w:val="center"/>
                  </w:pPr>
                  <w:r w:rsidRPr="00D424CE">
                    <w:t>Регистрация заявления</w:t>
                  </w:r>
                </w:p>
                <w:p w:rsidR="00B2621D" w:rsidRPr="00D424CE" w:rsidRDefault="00B2621D" w:rsidP="00B2621D">
                  <w:pPr>
                    <w:jc w:val="center"/>
                  </w:pPr>
                  <w:r w:rsidRPr="00D424CE">
                    <w:t xml:space="preserve"> в журнале регистрации</w:t>
                  </w:r>
                  <w:r>
                    <w:t xml:space="preserve"> входящих документов</w:t>
                  </w:r>
                </w:p>
              </w:txbxContent>
            </v:textbox>
          </v:shape>
        </w:pict>
      </w: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adjustRightInd w:val="0"/>
        <w:jc w:val="both"/>
      </w:pPr>
    </w:p>
    <w:p w:rsidR="00B2621D" w:rsidRDefault="004C6A1D" w:rsidP="00B2621D">
      <w:pPr>
        <w:adjustRightInd w:val="0"/>
        <w:ind w:firstLine="540"/>
        <w:jc w:val="both"/>
      </w:pPr>
      <w:r>
        <w:rPr>
          <w:noProof/>
        </w:rPr>
        <w:pict>
          <v:shape id="_x0000_s1034" type="#_x0000_t202" style="position:absolute;left:0;text-align:left;margin-left:243pt;margin-top:5.55pt;width:198pt;height:63pt;z-index:251668480">
            <v:textbox style="mso-next-textbox:#_x0000_s1034">
              <w:txbxContent>
                <w:p w:rsidR="00B2621D" w:rsidRDefault="00B2621D" w:rsidP="00B2621D">
                  <w:pPr>
                    <w:jc w:val="center"/>
                  </w:pPr>
                  <w:r w:rsidRPr="00D424CE">
                    <w:t xml:space="preserve">Подготовка </w:t>
                  </w:r>
                </w:p>
                <w:p w:rsidR="00B2621D" w:rsidRPr="00D424CE" w:rsidRDefault="00B2621D" w:rsidP="00B2621D">
                  <w:pPr>
                    <w:jc w:val="center"/>
                  </w:pPr>
                  <w:r w:rsidRPr="00D424CE">
                    <w:t>мотивированного отказа</w:t>
                  </w:r>
                </w:p>
              </w:txbxContent>
            </v:textbox>
          </v:shape>
        </w:pict>
      </w:r>
    </w:p>
    <w:p w:rsidR="00B2621D" w:rsidRPr="0000388F" w:rsidRDefault="004C6A1D" w:rsidP="00B2621D">
      <w:pPr>
        <w:jc w:val="both"/>
      </w:pPr>
      <w:r>
        <w:rPr>
          <w:noProof/>
        </w:rPr>
        <w:pict>
          <v:shape id="_x0000_s1031" type="#_x0000_t13" style="position:absolute;left:0;text-align:left;margin-left:97.95pt;margin-top:14.1pt;width:36pt;height:18pt;rotation:90;z-index:251665408"/>
        </w:pict>
      </w: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4C6A1D" w:rsidP="00B2621D">
      <w:pPr>
        <w:jc w:val="both"/>
        <w:rPr>
          <w:b/>
          <w:sz w:val="22"/>
          <w:szCs w:val="22"/>
        </w:rPr>
      </w:pPr>
      <w:r w:rsidRPr="004C6A1D">
        <w:rPr>
          <w:noProof/>
        </w:rPr>
        <w:pict>
          <v:shape id="_x0000_s1039" type="#_x0000_t13" style="position:absolute;left:0;text-align:left;margin-left:207pt;margin-top:2pt;width:36pt;height:13.65pt;z-index:251673600" adj="18686,3762"/>
        </w:pict>
      </w:r>
      <w:r w:rsidRPr="004C6A1D">
        <w:rPr>
          <w:noProof/>
        </w:rPr>
        <w:pict>
          <v:shape id="_x0000_s1028" type="#_x0000_t202" style="position:absolute;left:0;text-align:left;margin-left:9pt;margin-top:1pt;width:198pt;height:46.9pt;z-index:251662336">
            <v:textbox style="mso-next-textbox:#_x0000_s1028">
              <w:txbxContent>
                <w:p w:rsidR="00B2621D" w:rsidRPr="00D424CE" w:rsidRDefault="00B2621D" w:rsidP="00B2621D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shape>
        </w:pict>
      </w:r>
    </w:p>
    <w:p w:rsidR="00B2621D" w:rsidRDefault="004C6A1D" w:rsidP="00B2621D">
      <w:pPr>
        <w:adjustRightInd w:val="0"/>
        <w:jc w:val="both"/>
      </w:pPr>
      <w:r>
        <w:rPr>
          <w:noProof/>
        </w:rPr>
        <w:pict>
          <v:shape id="_x0000_s1038" type="#_x0000_t13" style="position:absolute;left:0;text-align:left;margin-left:320.85pt;margin-top:12pt;width:36pt;height:18pt;rotation:90;z-index:251672576"/>
        </w:pict>
      </w:r>
    </w:p>
    <w:p w:rsidR="00B2621D" w:rsidRDefault="00B2621D" w:rsidP="00B2621D">
      <w:pPr>
        <w:adjustRightInd w:val="0"/>
        <w:ind w:firstLine="540"/>
        <w:jc w:val="both"/>
      </w:pPr>
    </w:p>
    <w:p w:rsidR="00B2621D" w:rsidRPr="0000388F" w:rsidRDefault="004C6A1D" w:rsidP="00B2621D">
      <w:pPr>
        <w:jc w:val="both"/>
      </w:pPr>
      <w:r>
        <w:rPr>
          <w:noProof/>
        </w:rPr>
        <w:pict>
          <v:shape id="_x0000_s1036" type="#_x0000_t202" style="position:absolute;left:0;text-align:left;margin-left:243pt;margin-top:11.4pt;width:198pt;height:54pt;z-index:251670528">
            <v:textbox style="mso-next-textbox:#_x0000_s1036">
              <w:txbxContent>
                <w:p w:rsidR="00B2621D" w:rsidRDefault="00B2621D" w:rsidP="00B2621D">
                  <w:pPr>
                    <w:jc w:val="center"/>
                  </w:pPr>
                </w:p>
                <w:p w:rsidR="00B2621D" w:rsidRDefault="00B2621D" w:rsidP="00B2621D">
                  <w:pPr>
                    <w:jc w:val="center"/>
                  </w:pPr>
                  <w:r w:rsidRPr="008421A9">
                    <w:t>Выдача отказа получателю услуги</w:t>
                  </w:r>
                </w:p>
                <w:p w:rsidR="00B2621D" w:rsidRPr="008421A9" w:rsidRDefault="00B2621D" w:rsidP="00B2621D">
                  <w:pPr>
                    <w:jc w:val="center"/>
                  </w:pPr>
                  <w:r>
                    <w:t>( в том числе через МФЦ)</w:t>
                  </w:r>
                </w:p>
                <w:p w:rsidR="00B2621D" w:rsidRDefault="00B2621D" w:rsidP="00B2621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13" style="position:absolute;left:0;text-align:left;margin-left:97.95pt;margin-top:17.45pt;width:36pt;height:18pt;rotation:90;z-index:251671552"/>
        </w:pict>
      </w: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4C6A1D" w:rsidP="00B2621D">
      <w:pPr>
        <w:jc w:val="both"/>
        <w:rPr>
          <w:b/>
          <w:sz w:val="22"/>
          <w:szCs w:val="22"/>
        </w:rPr>
      </w:pPr>
      <w:r w:rsidRPr="004C6A1D">
        <w:rPr>
          <w:noProof/>
        </w:rPr>
        <w:pict>
          <v:shape id="_x0000_s1029" type="#_x0000_t202" style="position:absolute;left:0;text-align:left;margin-left:18pt;margin-top:5.35pt;width:198pt;height:54pt;z-index:251663360">
            <v:textbox style="mso-next-textbox:#_x0000_s1029">
              <w:txbxContent>
                <w:p w:rsidR="00B2621D" w:rsidRPr="00D424CE" w:rsidRDefault="00B2621D" w:rsidP="00B2621D">
                  <w:pPr>
                    <w:jc w:val="center"/>
                  </w:pPr>
                  <w:r>
                    <w:t>Принятие решения о проведении торгов</w:t>
                  </w:r>
                </w:p>
                <w:p w:rsidR="00B2621D" w:rsidRPr="000A7A9B" w:rsidRDefault="00B2621D" w:rsidP="00B2621D"/>
              </w:txbxContent>
            </v:textbox>
          </v:shape>
        </w:pict>
      </w:r>
    </w:p>
    <w:p w:rsidR="00B2621D" w:rsidRDefault="00B2621D" w:rsidP="00B2621D">
      <w:pPr>
        <w:adjustRightInd w:val="0"/>
        <w:jc w:val="both"/>
      </w:pPr>
    </w:p>
    <w:p w:rsidR="00B2621D" w:rsidRDefault="00B2621D" w:rsidP="00B2621D">
      <w:pPr>
        <w:tabs>
          <w:tab w:val="left" w:pos="4387"/>
        </w:tabs>
        <w:adjustRightInd w:val="0"/>
        <w:ind w:firstLine="540"/>
        <w:jc w:val="both"/>
      </w:pPr>
      <w:r>
        <w:tab/>
      </w:r>
    </w:p>
    <w:p w:rsidR="00B2621D" w:rsidRPr="0000388F" w:rsidRDefault="00B2621D" w:rsidP="00B2621D">
      <w:pPr>
        <w:jc w:val="both"/>
      </w:pPr>
    </w:p>
    <w:p w:rsidR="00B2621D" w:rsidRDefault="004C6A1D" w:rsidP="00B2621D">
      <w:pPr>
        <w:jc w:val="both"/>
        <w:rPr>
          <w:b/>
          <w:sz w:val="22"/>
          <w:szCs w:val="22"/>
        </w:rPr>
      </w:pPr>
      <w:r w:rsidRPr="004C6A1D">
        <w:rPr>
          <w:noProof/>
        </w:rPr>
        <w:pict>
          <v:shape id="_x0000_s1032" type="#_x0000_t13" style="position:absolute;left:0;text-align:left;margin-left:97.95pt;margin-top:14.3pt;width:36pt;height:18pt;rotation:90;z-index:251666432"/>
        </w:pict>
      </w: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B2621D" w:rsidP="00B2621D">
      <w:pPr>
        <w:jc w:val="both"/>
        <w:rPr>
          <w:b/>
          <w:sz w:val="22"/>
          <w:szCs w:val="22"/>
        </w:rPr>
      </w:pPr>
    </w:p>
    <w:p w:rsidR="00B2621D" w:rsidRDefault="004C6A1D" w:rsidP="00B2621D">
      <w:pPr>
        <w:adjustRightInd w:val="0"/>
        <w:jc w:val="both"/>
      </w:pPr>
      <w:r>
        <w:rPr>
          <w:noProof/>
        </w:rPr>
        <w:pict>
          <v:shape id="_x0000_s1030" type="#_x0000_t202" style="position:absolute;left:0;text-align:left;margin-left:18pt;margin-top:3.35pt;width:207pt;height:70.45pt;z-index:251664384">
            <v:textbox style="mso-next-textbox:#_x0000_s1030">
              <w:txbxContent>
                <w:p w:rsidR="00B2621D" w:rsidRPr="008421A9" w:rsidRDefault="00B2621D" w:rsidP="00B2621D">
                  <w:pPr>
                    <w:jc w:val="center"/>
                  </w:pPr>
                  <w:r>
                    <w:t xml:space="preserve">Подведение итогов </w:t>
                  </w:r>
                  <w:r w:rsidRPr="00B2621D">
                    <w:t xml:space="preserve">торгов </w:t>
                  </w:r>
                  <w:r>
                    <w:t>и направление проекта договора победителю</w:t>
                  </w:r>
                </w:p>
              </w:txbxContent>
            </v:textbox>
          </v:shape>
        </w:pict>
      </w:r>
    </w:p>
    <w:p w:rsidR="00B2621D" w:rsidRDefault="00B2621D" w:rsidP="00B2621D">
      <w:pPr>
        <w:adjustRightInd w:val="0"/>
        <w:ind w:firstLine="540"/>
        <w:jc w:val="both"/>
      </w:pPr>
    </w:p>
    <w:p w:rsidR="00B2621D" w:rsidRPr="0000388F" w:rsidRDefault="00B2621D" w:rsidP="00B2621D">
      <w:pPr>
        <w:jc w:val="both"/>
      </w:pPr>
    </w:p>
    <w:p w:rsidR="00B2621D" w:rsidRDefault="00B2621D" w:rsidP="00B2621D">
      <w:pPr>
        <w:jc w:val="both"/>
      </w:pPr>
    </w:p>
    <w:p w:rsidR="00B2621D" w:rsidRDefault="00B2621D" w:rsidP="00B2621D">
      <w:pPr>
        <w:pStyle w:val="ab"/>
        <w:rPr>
          <w:rFonts w:ascii="Verdana" w:hAnsi="Verdana"/>
          <w:sz w:val="20"/>
          <w:szCs w:val="20"/>
        </w:rPr>
      </w:pPr>
    </w:p>
    <w:p w:rsidR="00B2621D" w:rsidRDefault="00B2621D" w:rsidP="00B2621D">
      <w:pPr>
        <w:pStyle w:val="ab"/>
        <w:rPr>
          <w:rFonts w:ascii="Verdana" w:hAnsi="Verdana"/>
          <w:sz w:val="20"/>
          <w:szCs w:val="20"/>
        </w:rPr>
      </w:pPr>
    </w:p>
    <w:sectPr w:rsidR="00B2621D" w:rsidSect="001A2B6C">
      <w:pgSz w:w="11906" w:h="16838"/>
      <w:pgMar w:top="719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CF5"/>
    <w:multiLevelType w:val="multilevel"/>
    <w:tmpl w:val="F1585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9B153F"/>
    <w:multiLevelType w:val="hybridMultilevel"/>
    <w:tmpl w:val="42788466"/>
    <w:lvl w:ilvl="0" w:tplc="ACF0DEB4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37190A51"/>
    <w:multiLevelType w:val="hybridMultilevel"/>
    <w:tmpl w:val="C8D2DD60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>
    <w:nsid w:val="7A0C79C3"/>
    <w:multiLevelType w:val="hybridMultilevel"/>
    <w:tmpl w:val="C22CA4D0"/>
    <w:lvl w:ilvl="0" w:tplc="EC32E7A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C866E0"/>
    <w:rsid w:val="00001EE5"/>
    <w:rsid w:val="00050023"/>
    <w:rsid w:val="00082EBB"/>
    <w:rsid w:val="00157538"/>
    <w:rsid w:val="00190CFF"/>
    <w:rsid w:val="00196783"/>
    <w:rsid w:val="001A2B6C"/>
    <w:rsid w:val="001D7455"/>
    <w:rsid w:val="00211C5D"/>
    <w:rsid w:val="00237C5D"/>
    <w:rsid w:val="002A712A"/>
    <w:rsid w:val="002B6055"/>
    <w:rsid w:val="00337AE5"/>
    <w:rsid w:val="00375A1E"/>
    <w:rsid w:val="003B1C83"/>
    <w:rsid w:val="003B4AE9"/>
    <w:rsid w:val="0043666C"/>
    <w:rsid w:val="00461B7E"/>
    <w:rsid w:val="00467AD8"/>
    <w:rsid w:val="0047266F"/>
    <w:rsid w:val="004B0E21"/>
    <w:rsid w:val="004B3BBF"/>
    <w:rsid w:val="004C6A1D"/>
    <w:rsid w:val="004E7798"/>
    <w:rsid w:val="0052115C"/>
    <w:rsid w:val="00530636"/>
    <w:rsid w:val="005455D3"/>
    <w:rsid w:val="00571124"/>
    <w:rsid w:val="00581EAD"/>
    <w:rsid w:val="005940E6"/>
    <w:rsid w:val="00595D1F"/>
    <w:rsid w:val="005A2E60"/>
    <w:rsid w:val="005C30F5"/>
    <w:rsid w:val="005D56E4"/>
    <w:rsid w:val="005F180E"/>
    <w:rsid w:val="005F6D6D"/>
    <w:rsid w:val="00692859"/>
    <w:rsid w:val="00792726"/>
    <w:rsid w:val="0083502F"/>
    <w:rsid w:val="00877554"/>
    <w:rsid w:val="008A1E6B"/>
    <w:rsid w:val="008E09FF"/>
    <w:rsid w:val="00935236"/>
    <w:rsid w:val="009375CA"/>
    <w:rsid w:val="0097652F"/>
    <w:rsid w:val="009B43E0"/>
    <w:rsid w:val="009E5AB7"/>
    <w:rsid w:val="00A12169"/>
    <w:rsid w:val="00A71A4B"/>
    <w:rsid w:val="00AA2EEB"/>
    <w:rsid w:val="00AD6AAB"/>
    <w:rsid w:val="00B00270"/>
    <w:rsid w:val="00B2621D"/>
    <w:rsid w:val="00B6773B"/>
    <w:rsid w:val="00C01D6B"/>
    <w:rsid w:val="00C04347"/>
    <w:rsid w:val="00C30AE5"/>
    <w:rsid w:val="00C42DCD"/>
    <w:rsid w:val="00C43588"/>
    <w:rsid w:val="00C866E0"/>
    <w:rsid w:val="00D059E4"/>
    <w:rsid w:val="00DD7963"/>
    <w:rsid w:val="00DE0D42"/>
    <w:rsid w:val="00DE3833"/>
    <w:rsid w:val="00EC0496"/>
    <w:rsid w:val="00EF709D"/>
    <w:rsid w:val="00F017FE"/>
    <w:rsid w:val="00F62A31"/>
    <w:rsid w:val="00F81846"/>
    <w:rsid w:val="00F9273E"/>
    <w:rsid w:val="00F9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BBF"/>
    <w:pPr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4E77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E779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E77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7798"/>
    <w:rPr>
      <w:sz w:val="24"/>
      <w:szCs w:val="24"/>
    </w:rPr>
  </w:style>
  <w:style w:type="character" w:styleId="a6">
    <w:name w:val="Hyperlink"/>
    <w:basedOn w:val="a0"/>
    <w:uiPriority w:val="99"/>
    <w:unhideWhenUsed/>
    <w:rsid w:val="004E7798"/>
    <w:rPr>
      <w:color w:val="0000FF"/>
      <w:u w:val="single"/>
    </w:rPr>
  </w:style>
  <w:style w:type="paragraph" w:styleId="a7">
    <w:name w:val="No Spacing"/>
    <w:uiPriority w:val="1"/>
    <w:qFormat/>
    <w:rsid w:val="004E779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5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0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EE5"/>
    <w:pPr>
      <w:ind w:left="720" w:firstLine="709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ConsPlusTitle">
    <w:name w:val="ConsPlusTitle"/>
    <w:rsid w:val="005211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A2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B262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http://radm.gtn.ru" TargetMode="External"/><Relationship Id="rId18" Type="http://schemas.openxmlformats.org/officeDocument/2006/relationships/hyperlink" Target="consultantplus://offline/ref=52DB9231F27CB0A58BBBD1BA79D7F5DAEDB5BB015FDC3ADB18F48A252411OAM" TargetMode="External"/><Relationship Id="rId26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DB9231F27CB0A58BBBD1BA79D7F5DAEDB5BB015FDC3ADB18F48A252411OA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2DB9231F27CB0A58BBBD1BA79D7F5DAEDB5BB015FDC3ADB18F48A252411OAM" TargetMode="External"/><Relationship Id="rId25" Type="http://schemas.openxmlformats.org/officeDocument/2006/relationships/hyperlink" Target="http://torgi.gov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DB9231F27CB0A58BBBD1BA79D7F5DAEDB5BB015FDC3ADB18F48A252411OAM" TargetMode="External"/><Relationship Id="rId20" Type="http://schemas.openxmlformats.org/officeDocument/2006/relationships/hyperlink" Target="consultantplus://offline/ref=52DB9231F27CB0A58BBBD1BA79D7F5DAEDB5BB015FDC3ADB18F48A252411OAM" TargetMode="External"/><Relationship Id="rId29" Type="http://schemas.openxmlformats.org/officeDocument/2006/relationships/hyperlink" Target="mailto:mfctosno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u.lenobl.ru/" TargetMode="External"/><Relationship Id="rId24" Type="http://schemas.openxmlformats.org/officeDocument/2006/relationships/hyperlink" Target="http://torgi.gov.ru/" TargetMode="External"/><Relationship Id="rId32" Type="http://schemas.openxmlformats.org/officeDocument/2006/relationships/hyperlink" Target="mailto:mfc-info@len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DB9231F27CB0A58BBBD1BA79D7F5DAEDB5BB015FDC3ADB18F48A252411OAM" TargetMode="External"/><Relationship Id="rId23" Type="http://schemas.openxmlformats.org/officeDocument/2006/relationships/hyperlink" Target="consultantplus://offline/ref=52DB9231F27CB0A58BBBD1BA79D7F5DAEDB5BB015FDC3ADB18F48A252411OAM" TargetMode="External"/><Relationship Id="rId28" Type="http://schemas.openxmlformats.org/officeDocument/2006/relationships/hyperlink" Target="mailto:mfcprioz@gmail.com" TargetMode="External"/><Relationship Id="rId10" Type="http://schemas.openxmlformats.org/officeDocument/2006/relationships/hyperlink" Target="http://radm.gtn.ru" TargetMode="External"/><Relationship Id="rId19" Type="http://schemas.openxmlformats.org/officeDocument/2006/relationships/hyperlink" Target="consultantplus://offline/ref=52DB9231F27CB0A58BBBD1BA79D7F5DAEDB5BB015FDC3ADB18F48A252411OAM" TargetMode="External"/><Relationship Id="rId31" Type="http://schemas.openxmlformats.org/officeDocument/2006/relationships/hyperlink" Target="mailto:mfcvybo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consultantplus://offline/ref=52DB9231F27CB0A58BBBD1BA79D7F5DAEDB5BB015FDC3ADB18F48A252411OAM" TargetMode="External"/><Relationship Id="rId22" Type="http://schemas.openxmlformats.org/officeDocument/2006/relationships/hyperlink" Target="consultantplus://offline/ref=52DB9231F27CB0A58BBBD1BA79D7F5DAEDB5BB015FDC3ADB18F48A252411OAM" TargetMode="External"/><Relationship Id="rId27" Type="http://schemas.openxmlformats.org/officeDocument/2006/relationships/hyperlink" Target="mailto:mfcvsev@gmail.com" TargetMode="External"/><Relationship Id="rId30" Type="http://schemas.openxmlformats.org/officeDocument/2006/relationships/hyperlink" Target="mailto:mfcvolosov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5792-F389-4154-8F0B-665EF81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6329</Words>
  <Characters>51054</Characters>
  <Application>Microsoft Office Word</Application>
  <DocSecurity>0</DocSecurity>
  <Lines>425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57269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User</cp:lastModifiedBy>
  <cp:revision>3</cp:revision>
  <cp:lastPrinted>2016-06-02T06:02:00Z</cp:lastPrinted>
  <dcterms:created xsi:type="dcterms:W3CDTF">2016-06-01T11:57:00Z</dcterms:created>
  <dcterms:modified xsi:type="dcterms:W3CDTF">2016-06-02T06:02:00Z</dcterms:modified>
</cp:coreProperties>
</file>