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4B" w:rsidRPr="008B3580" w:rsidRDefault="00AA364B" w:rsidP="00E0488C">
      <w:pPr>
        <w:jc w:val="center"/>
        <w:rPr>
          <w:b/>
        </w:rPr>
      </w:pPr>
      <w:r>
        <w:t xml:space="preserve">                                                                                                </w:t>
      </w:r>
      <w:r w:rsidRPr="008B3580">
        <w:rPr>
          <w:b/>
        </w:rPr>
        <w:t>ПРОЕКТ</w:t>
      </w:r>
    </w:p>
    <w:p w:rsidR="00AA364B" w:rsidRDefault="00AA364B" w:rsidP="00E0488C">
      <w:pPr>
        <w:jc w:val="center"/>
      </w:pPr>
      <w:r>
        <w:t xml:space="preserve"> </w:t>
      </w:r>
      <w:r w:rsidRPr="00C0500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тсканировано%2010" style="width:41.25pt;height:48.75pt;visibility:visible">
            <v:imagedata r:id="rId4" o:title="" gain="88562f"/>
          </v:shape>
        </w:pict>
      </w:r>
    </w:p>
    <w:p w:rsidR="00AA364B" w:rsidRDefault="00AA364B" w:rsidP="00E0488C">
      <w:pPr>
        <w:jc w:val="center"/>
      </w:pPr>
    </w:p>
    <w:p w:rsidR="00AA364B" w:rsidRPr="00C866E0" w:rsidRDefault="00AA364B" w:rsidP="00E0488C">
      <w:pPr>
        <w:jc w:val="center"/>
      </w:pPr>
      <w:r>
        <w:t>АДМИНИСТРАЦИЯ ГАТЧИНСКОГО МУНИЦИПАЛЬНОГО РАЙОНА</w:t>
      </w:r>
    </w:p>
    <w:p w:rsidR="00AA364B" w:rsidRDefault="00AA364B" w:rsidP="00E0488C">
      <w:pPr>
        <w:jc w:val="center"/>
      </w:pPr>
      <w:r>
        <w:t>ЛЕНИНГРАДСКОЙ ОБЛАСТИ</w:t>
      </w:r>
    </w:p>
    <w:p w:rsidR="00AA364B" w:rsidRDefault="00AA364B" w:rsidP="00E0488C">
      <w:pPr>
        <w:jc w:val="center"/>
        <w:rPr>
          <w:sz w:val="12"/>
        </w:rPr>
      </w:pPr>
    </w:p>
    <w:p w:rsidR="00AA364B" w:rsidRDefault="00AA364B" w:rsidP="00E0488C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AA364B" w:rsidRDefault="00AA364B" w:rsidP="00E0488C">
      <w:pPr>
        <w:jc w:val="center"/>
        <w:rPr>
          <w:sz w:val="12"/>
        </w:rPr>
      </w:pPr>
    </w:p>
    <w:p w:rsidR="00AA364B" w:rsidRDefault="00AA364B" w:rsidP="00E0488C">
      <w:pPr>
        <w:jc w:val="center"/>
        <w:rPr>
          <w:sz w:val="12"/>
        </w:rPr>
      </w:pPr>
    </w:p>
    <w:p w:rsidR="00AA364B" w:rsidRDefault="00AA364B" w:rsidP="00E0488C">
      <w:pPr>
        <w:jc w:val="center"/>
        <w:rPr>
          <w:sz w:val="12"/>
        </w:rPr>
      </w:pPr>
    </w:p>
    <w:p w:rsidR="00AA364B" w:rsidRDefault="00AA364B" w:rsidP="00E0488C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Pr="00082EBB">
        <w:rPr>
          <w:b/>
        </w:rPr>
        <w:t xml:space="preserve">№ </w:t>
      </w:r>
      <w:r>
        <w:rPr>
          <w:b/>
        </w:rPr>
        <w:t>_____</w:t>
      </w:r>
    </w:p>
    <w:p w:rsidR="00AA364B" w:rsidRDefault="00AA364B" w:rsidP="00E0488C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97"/>
      </w:tblGrid>
      <w:tr w:rsidR="00AA364B" w:rsidTr="00E0488C">
        <w:trPr>
          <w:trHeight w:val="1686"/>
        </w:trPr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</w:tcPr>
          <w:p w:rsidR="00AA364B" w:rsidRDefault="00AA364B" w:rsidP="00FA23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 утверждении Положения о 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и муниципальными служащими администрации Гатчинского муниципального района </w:t>
            </w:r>
          </w:p>
        </w:tc>
      </w:tr>
    </w:tbl>
    <w:p w:rsidR="00AA364B" w:rsidRDefault="00AA364B" w:rsidP="00E0488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A364B" w:rsidRDefault="00AA364B" w:rsidP="00FA23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учетом положений Федеральных законов от 02.03.2007 № 25-ФЗ "О муниципальной службе в Российской Федерации", от 25.12.2008 № 273-ФЗ "О противодействии коррупции",</w:t>
      </w:r>
      <w:r w:rsidRPr="00A603F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от 21.11.2011 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коррупции», </w:t>
      </w:r>
      <w:r>
        <w:rPr>
          <w:sz w:val="28"/>
          <w:szCs w:val="28"/>
        </w:rPr>
        <w:t>Указов Президента Российской Федерации от 13.03.2012 № 297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коррупции»,  от 18.05.2009 № 557 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от 18.05.2009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</w:t>
      </w:r>
      <w:r w:rsidRPr="00DD0BAA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областного закона Ленинградской области</w:t>
      </w:r>
      <w:r w:rsidRPr="00DD0B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11.03.2008 № 14-оз "О правовом регулировании муниципальной службы в Ленинградской области»,  постановления Губернатора Ленинградской области от 25.04.2012 № 45-пг «О внесении изменений в некоторые постановления Губернатора Ленинградской области  по вопросам представления государственными служащими  и лицами, замещающими государственные должности, сведений о доходах, об имуществе и обязательствах имущественного характера», Устава Гатчинского муниципального района,  постановлений администрации </w:t>
      </w:r>
    </w:p>
    <w:p w:rsidR="00AA364B" w:rsidRDefault="00AA364B" w:rsidP="00FA23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364B" w:rsidRDefault="00AA364B" w:rsidP="00FA234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-2-</w:t>
      </w:r>
    </w:p>
    <w:p w:rsidR="00AA364B" w:rsidRDefault="00AA364B" w:rsidP="00FA23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 от 01.04.2015 № 1313 «Об утверждении Положения о предоставлении гражданами, претендующими на замещение должностей муниципальной службы и муниципальными служащими администрации Гатчинского муниципального района и ее структурных подразделений, обладающих правом юридического лица, сведений о доходах, об имуществе и обязательствах имущественного характера», от 25.12.2015 № 4349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имуществе и обязательствах имущественного характера своих супруги (супруга) и несовершеннолетних детей», </w:t>
      </w:r>
    </w:p>
    <w:p w:rsidR="00AA364B" w:rsidRDefault="00AA364B" w:rsidP="00E0488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A364B" w:rsidRPr="0070201A" w:rsidRDefault="00AA364B" w:rsidP="007020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0201A">
        <w:rPr>
          <w:sz w:val="28"/>
          <w:szCs w:val="28"/>
        </w:rPr>
        <w:t>ПОСТАНОВЛЯЕТ:</w:t>
      </w:r>
    </w:p>
    <w:p w:rsidR="00AA364B" w:rsidRDefault="00AA364B" w:rsidP="00E0488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A364B" w:rsidRDefault="00AA364B" w:rsidP="00C738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прилагаемое Положение о проверке достоверности и полноты сведений,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и муниципальными служащими администрации Гатчинского муниципального района.</w:t>
      </w:r>
    </w:p>
    <w:p w:rsidR="00AA364B" w:rsidRDefault="00AA364B" w:rsidP="00C738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Начальнику отдела кадров и наград администрации Гатчинского муниципального района и лицам, ответственным за кадровую работу в структурных подразделениях администрации Гатчинского муниципального района, обладающих правами юридического лица, ознакомить с настоящим постановлением муниципальных служащих Гатчинского муниципального района.</w:t>
      </w:r>
    </w:p>
    <w:p w:rsidR="00AA364B" w:rsidRDefault="00AA364B" w:rsidP="00C7385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Постановление администрации Гатчинского муниципального района от 15.01.2013 № 72 «Об утверждении Положения о проверке достоверности и полноты сведений,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 и муниципальными служащими администрации Гатчинского муниципального района и ее структурных подразделений, обладающих правом юридического лица» считать утратившим силу.</w:t>
      </w:r>
    </w:p>
    <w:p w:rsidR="00AA364B" w:rsidRDefault="00AA364B" w:rsidP="00E0488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4. Настоящее постановление вступает в силу с даты опубликования.</w:t>
      </w:r>
    </w:p>
    <w:p w:rsidR="00AA364B" w:rsidRDefault="00AA364B" w:rsidP="00E0488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5. Настоящее постановление подлежит размещению на официальном сайте администрации Гатчинского муниципального района.</w:t>
      </w:r>
    </w:p>
    <w:p w:rsidR="00AA364B" w:rsidRDefault="00AA364B" w:rsidP="00E0488C">
      <w:pPr>
        <w:autoSpaceDE w:val="0"/>
        <w:autoSpaceDN w:val="0"/>
        <w:adjustRightInd w:val="0"/>
        <w:rPr>
          <w:sz w:val="18"/>
          <w:szCs w:val="18"/>
        </w:rPr>
      </w:pPr>
    </w:p>
    <w:p w:rsidR="00AA364B" w:rsidRDefault="00AA364B" w:rsidP="00E0488C">
      <w:pPr>
        <w:autoSpaceDE w:val="0"/>
        <w:autoSpaceDN w:val="0"/>
        <w:adjustRightInd w:val="0"/>
        <w:rPr>
          <w:sz w:val="16"/>
          <w:szCs w:val="16"/>
        </w:rPr>
      </w:pPr>
    </w:p>
    <w:p w:rsidR="00AA364B" w:rsidRDefault="00AA364B" w:rsidP="00E0488C">
      <w:pPr>
        <w:autoSpaceDE w:val="0"/>
        <w:autoSpaceDN w:val="0"/>
        <w:adjustRightInd w:val="0"/>
        <w:rPr>
          <w:sz w:val="16"/>
          <w:szCs w:val="16"/>
        </w:rPr>
      </w:pPr>
    </w:p>
    <w:p w:rsidR="00AA364B" w:rsidRDefault="00AA364B" w:rsidP="00E0488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A364B" w:rsidRDefault="00AA364B" w:rsidP="00E0488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района:                                      Е.В. Любушкина  </w:t>
      </w:r>
    </w:p>
    <w:p w:rsidR="00AA364B" w:rsidRDefault="00AA364B" w:rsidP="00E0488C">
      <w:pPr>
        <w:autoSpaceDE w:val="0"/>
        <w:autoSpaceDN w:val="0"/>
        <w:adjustRightInd w:val="0"/>
      </w:pPr>
    </w:p>
    <w:p w:rsidR="00AA364B" w:rsidRDefault="00AA364B" w:rsidP="00E0488C">
      <w:pPr>
        <w:autoSpaceDE w:val="0"/>
        <w:autoSpaceDN w:val="0"/>
        <w:adjustRightInd w:val="0"/>
      </w:pPr>
    </w:p>
    <w:p w:rsidR="00AA364B" w:rsidRDefault="00AA364B" w:rsidP="00E0488C">
      <w:pPr>
        <w:autoSpaceDE w:val="0"/>
        <w:autoSpaceDN w:val="0"/>
        <w:adjustRightInd w:val="0"/>
      </w:pPr>
    </w:p>
    <w:p w:rsidR="00AA364B" w:rsidRDefault="00AA364B" w:rsidP="00E0488C">
      <w:pPr>
        <w:autoSpaceDE w:val="0"/>
        <w:autoSpaceDN w:val="0"/>
        <w:adjustRightInd w:val="0"/>
      </w:pPr>
    </w:p>
    <w:p w:rsidR="00AA364B" w:rsidRDefault="00AA364B" w:rsidP="00E0488C">
      <w:pPr>
        <w:autoSpaceDE w:val="0"/>
        <w:autoSpaceDN w:val="0"/>
        <w:adjustRightInd w:val="0"/>
      </w:pPr>
    </w:p>
    <w:p w:rsidR="00AA364B" w:rsidRDefault="00AA364B" w:rsidP="00E0488C">
      <w:pPr>
        <w:autoSpaceDE w:val="0"/>
        <w:autoSpaceDN w:val="0"/>
        <w:adjustRightInd w:val="0"/>
      </w:pPr>
      <w:r>
        <w:t>Адкина Н.А.</w:t>
      </w:r>
    </w:p>
    <w:p w:rsidR="00AA364B" w:rsidRDefault="00AA364B" w:rsidP="00E0488C">
      <w:pPr>
        <w:autoSpaceDE w:val="0"/>
        <w:autoSpaceDN w:val="0"/>
        <w:adjustRightInd w:val="0"/>
      </w:pP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89"/>
      </w:tblGrid>
      <w:tr w:rsidR="00AA364B" w:rsidRPr="004F4AC1" w:rsidTr="00FA2344"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</w:tcPr>
          <w:p w:rsidR="00AA364B" w:rsidRPr="004F4AC1" w:rsidRDefault="00AA364B" w:rsidP="00E0488C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</w:p>
          <w:p w:rsidR="00AA364B" w:rsidRPr="004F4AC1" w:rsidRDefault="00AA364B" w:rsidP="00E0488C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</w:p>
          <w:p w:rsidR="00AA364B" w:rsidRPr="004F4AC1" w:rsidRDefault="00AA364B" w:rsidP="00E0488C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</w:p>
          <w:p w:rsidR="00AA364B" w:rsidRPr="004F4AC1" w:rsidRDefault="00AA364B" w:rsidP="00E0488C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  <w:r w:rsidRPr="004F4AC1">
              <w:rPr>
                <w:bCs/>
                <w:sz w:val="28"/>
                <w:szCs w:val="28"/>
              </w:rPr>
              <w:t>Приложение</w:t>
            </w:r>
          </w:p>
          <w:p w:rsidR="00AA364B" w:rsidRPr="004F4AC1" w:rsidRDefault="00AA364B" w:rsidP="00E0488C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  <w:r w:rsidRPr="004F4AC1">
              <w:rPr>
                <w:bCs/>
                <w:sz w:val="28"/>
                <w:szCs w:val="28"/>
              </w:rPr>
              <w:t xml:space="preserve"> к постановлению администрации </w:t>
            </w:r>
          </w:p>
          <w:p w:rsidR="00AA364B" w:rsidRPr="004F4AC1" w:rsidRDefault="00AA364B" w:rsidP="00E0488C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  <w:r w:rsidRPr="004F4AC1">
              <w:rPr>
                <w:bCs/>
                <w:sz w:val="28"/>
                <w:szCs w:val="28"/>
              </w:rPr>
              <w:t xml:space="preserve">Гатчинского муниципального района </w:t>
            </w:r>
          </w:p>
          <w:p w:rsidR="00AA364B" w:rsidRPr="004F4AC1" w:rsidRDefault="00AA364B" w:rsidP="007847A1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  <w:r w:rsidRPr="004F4AC1">
              <w:rPr>
                <w:bCs/>
                <w:sz w:val="28"/>
                <w:szCs w:val="28"/>
              </w:rPr>
              <w:t>от _______________ № _______</w:t>
            </w:r>
          </w:p>
        </w:tc>
      </w:tr>
    </w:tbl>
    <w:p w:rsidR="00AA364B" w:rsidRDefault="00AA364B" w:rsidP="00E0488C">
      <w:pPr>
        <w:autoSpaceDE w:val="0"/>
        <w:autoSpaceDN w:val="0"/>
        <w:adjustRightInd w:val="0"/>
        <w:jc w:val="right"/>
        <w:outlineLvl w:val="0"/>
      </w:pPr>
    </w:p>
    <w:p w:rsidR="00AA364B" w:rsidRDefault="00AA364B" w:rsidP="00E0488C">
      <w:pPr>
        <w:pStyle w:val="ConsPlusTitle"/>
        <w:widowControl/>
        <w:rPr>
          <w:b w:val="0"/>
        </w:rPr>
      </w:pPr>
    </w:p>
    <w:p w:rsidR="00AA364B" w:rsidRPr="00FA2344" w:rsidRDefault="00AA364B" w:rsidP="00E0488C">
      <w:pPr>
        <w:pStyle w:val="ConsPlusTitle"/>
        <w:widowControl/>
        <w:jc w:val="center"/>
        <w:rPr>
          <w:b w:val="0"/>
          <w:sz w:val="28"/>
          <w:szCs w:val="28"/>
        </w:rPr>
      </w:pPr>
      <w:r w:rsidRPr="00FA2344">
        <w:rPr>
          <w:b w:val="0"/>
          <w:sz w:val="28"/>
          <w:szCs w:val="28"/>
        </w:rPr>
        <w:t>ПОЛОЖЕНИЕ</w:t>
      </w:r>
    </w:p>
    <w:p w:rsidR="00AA364B" w:rsidRPr="00FA2344" w:rsidRDefault="00AA364B" w:rsidP="00E0488C">
      <w:pPr>
        <w:pStyle w:val="ConsPlusTitle"/>
        <w:widowControl/>
        <w:jc w:val="center"/>
        <w:rPr>
          <w:b w:val="0"/>
          <w:sz w:val="28"/>
          <w:szCs w:val="28"/>
        </w:rPr>
      </w:pPr>
      <w:r w:rsidRPr="00FA2344">
        <w:rPr>
          <w:b w:val="0"/>
          <w:sz w:val="28"/>
          <w:szCs w:val="28"/>
        </w:rPr>
        <w:t>о проверке  достоверности и полноты  сведений, о доходах, об имуществе и обязательствах имущественного характера, представляемых гражданами, претендующими на замещение должностей  муниципальной службы</w:t>
      </w:r>
      <w:r>
        <w:rPr>
          <w:b w:val="0"/>
          <w:sz w:val="28"/>
          <w:szCs w:val="28"/>
        </w:rPr>
        <w:t>,</w:t>
      </w:r>
      <w:r w:rsidRPr="00FA2344">
        <w:rPr>
          <w:b w:val="0"/>
          <w:sz w:val="28"/>
          <w:szCs w:val="28"/>
        </w:rPr>
        <w:t xml:space="preserve">  и муниципальными служащими администрации Гатчинского муниципального района </w:t>
      </w:r>
    </w:p>
    <w:p w:rsidR="00AA364B" w:rsidRDefault="00AA364B" w:rsidP="00E0488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A364B" w:rsidRDefault="00AA364B" w:rsidP="00E0488C">
      <w:pPr>
        <w:autoSpaceDE w:val="0"/>
        <w:autoSpaceDN w:val="0"/>
        <w:adjustRightInd w:val="0"/>
        <w:ind w:left="142" w:firstLine="566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lang w:eastAsia="en-US"/>
        </w:rPr>
        <w:t>Настоящим Положением определяется порядок осуществления проверки:</w:t>
      </w:r>
    </w:p>
    <w:p w:rsidR="00AA364B" w:rsidRDefault="00AA364B" w:rsidP="007847A1">
      <w:pPr>
        <w:pStyle w:val="ConsPlusNormal"/>
        <w:ind w:firstLine="540"/>
        <w:jc w:val="both"/>
      </w:pPr>
      <w:r>
        <w:t xml:space="preserve">1) достоверности и полноты сведений о доходах, об имуществе и обязательствах имущественного характера, представленных в соответствии с Федеральным </w:t>
      </w:r>
      <w:hyperlink r:id="rId5" w:history="1">
        <w:r w:rsidRPr="007847A1">
          <w:t>законом</w:t>
        </w:r>
      </w:hyperlink>
      <w:r w:rsidRPr="007847A1">
        <w:t xml:space="preserve"> </w:t>
      </w:r>
      <w:r>
        <w:t>от 02.03.2007 № 25-ФЗ"О муниципальной службе в Российской Федерации":</w:t>
      </w:r>
    </w:p>
    <w:p w:rsidR="00AA364B" w:rsidRDefault="00AA364B" w:rsidP="007847A1">
      <w:pPr>
        <w:pStyle w:val="ConsPlusNormal"/>
        <w:ind w:firstLine="540"/>
        <w:jc w:val="both"/>
      </w:pPr>
      <w:r>
        <w:t>гражданами, претендующими на замещение должностей муниципальной службы в администрации Гатчинского муниципального района (далее - граждане), включенных в соответствующий перечень должностей, на отчетную дату;</w:t>
      </w:r>
    </w:p>
    <w:p w:rsidR="00AA364B" w:rsidRDefault="00AA364B" w:rsidP="007847A1">
      <w:pPr>
        <w:pStyle w:val="ConsPlusNormal"/>
        <w:ind w:firstLine="540"/>
        <w:jc w:val="both"/>
      </w:pPr>
      <w:r>
        <w:t>муниципальными служащими, замещающими должности муниципальной службы в администрации Гатчинского муниципального района  (далее - муниципальные служащие), включенные в соответствующий перечень должностей, за отчетный период и за два года, предшествующие отчетному периоду;</w:t>
      </w:r>
    </w:p>
    <w:p w:rsidR="00AA364B" w:rsidRDefault="00AA364B" w:rsidP="0002150E">
      <w:pPr>
        <w:autoSpaceDE w:val="0"/>
        <w:autoSpaceDN w:val="0"/>
        <w:adjustRightInd w:val="0"/>
        <w:ind w:left="142" w:firstLine="42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достоверности и полноты сведений, представленных гражданами при назначении на муниципальную службу, в соответствии с действующим законодательством;</w:t>
      </w:r>
    </w:p>
    <w:p w:rsidR="00AA364B" w:rsidRDefault="00AA364B" w:rsidP="007847A1">
      <w:pPr>
        <w:pStyle w:val="ConsPlusNormal"/>
        <w:ind w:firstLine="540"/>
        <w:jc w:val="both"/>
      </w:pPr>
      <w:r>
        <w:t xml:space="preserve">3)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6" w:history="1">
        <w:r w:rsidRPr="00BB28B6">
          <w:t>законом</w:t>
        </w:r>
      </w:hyperlink>
      <w:r>
        <w:t xml:space="preserve"> от 25.12.2008 N 273-ФЗ "О противодействии коррупции" и другими федеральными законами (далее - требования к служебному поведению).</w:t>
      </w:r>
    </w:p>
    <w:p w:rsidR="00AA364B" w:rsidRDefault="00AA364B" w:rsidP="00FA23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Проверка, предусмотренная подпунктами 2) и 3)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 замещающих любую должность муниципальной </w:t>
      </w:r>
    </w:p>
    <w:p w:rsidR="00AA364B" w:rsidRDefault="00AA364B" w:rsidP="0003673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A364B" w:rsidRDefault="00AA364B" w:rsidP="0003673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A364B" w:rsidRDefault="00AA364B" w:rsidP="0003673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A364B" w:rsidRDefault="00AA364B" w:rsidP="0003673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-2-</w:t>
      </w:r>
    </w:p>
    <w:p w:rsidR="00AA364B" w:rsidRDefault="00AA364B" w:rsidP="0003673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службы администрации Гатчинского муниципального района, либо ее структурного подразделения, обладающего правами юридического лица.  </w:t>
      </w:r>
    </w:p>
    <w:p w:rsidR="00AA364B" w:rsidRDefault="00AA364B" w:rsidP="00D402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Проверка достоверности и полноты сведений о доходах, об имуществе и обязательствах имущественного характера, представляемых муниципальным служащим,  замещающим должность муниципальной службы, не предусмотренную  соответствующим перечнем должностей, утвержденным постановлением администрации Гатчинского муниципального района от 25.12.2015 № 4349 «Об утверждении 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  имущественного   характера,   а  также  сведения  о  доходах, имуществе и обязательствах имущественного характера своих супруги (супруга) и несовершеннолетних детей» (далее - перечень должностей), осуществляется в порядке, установленном настоящим Положением.  </w:t>
      </w:r>
    </w:p>
    <w:p w:rsidR="00AA364B" w:rsidRDefault="00AA364B" w:rsidP="00E048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Проверка, предусмотренная пунктом 1 настоящего Положения, осуществляется по решению представителя нанимателя (работодателя), либо лица, которому такие полномочия переданы. </w:t>
      </w:r>
    </w:p>
    <w:p w:rsidR="00AA364B" w:rsidRDefault="00AA364B" w:rsidP="00E048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проверке принимается отдельно в отношении каждого гражданина или муниципального служащего и оформляется в письменной форме. </w:t>
      </w:r>
    </w:p>
    <w:p w:rsidR="00AA364B" w:rsidRPr="008E19B0" w:rsidRDefault="00AA364B" w:rsidP="00D91B4E">
      <w:pPr>
        <w:pStyle w:val="ConsPlusNormal"/>
        <w:ind w:firstLine="540"/>
        <w:jc w:val="both"/>
      </w:pPr>
      <w:r w:rsidRPr="008E19B0">
        <w:t>5. Отдел кадров и наград администрации Гатчинского муниципального района и лица</w:t>
      </w:r>
      <w:r>
        <w:t>,</w:t>
      </w:r>
      <w:r w:rsidRPr="008E19B0">
        <w:t xml:space="preserve"> ответственные за кадровую работу в структурных подразделениях администрации Гатчинского муниципального района, обладающих правами юридического лица (далее</w:t>
      </w:r>
      <w:r>
        <w:t xml:space="preserve"> </w:t>
      </w:r>
      <w:r w:rsidRPr="008E19B0">
        <w:t xml:space="preserve">– кадровые службы), а в случае отсутствия кадровых служб - должностное лицо, ответственное за ведение кадровой работы </w:t>
      </w:r>
      <w:r w:rsidRPr="000C4141">
        <w:t>(далее</w:t>
      </w:r>
      <w:r>
        <w:t xml:space="preserve"> </w:t>
      </w:r>
      <w:r w:rsidRPr="000C4141">
        <w:t>- должностное лицо</w:t>
      </w:r>
      <w:r>
        <w:t>)</w:t>
      </w:r>
      <w:r w:rsidRPr="008E19B0">
        <w:t>, по решению представителя нанимателя (работодателя) осуществляют проверку:</w:t>
      </w:r>
    </w:p>
    <w:p w:rsidR="00AA364B" w:rsidRPr="008E19B0" w:rsidRDefault="00AA364B" w:rsidP="00D91B4E">
      <w:pPr>
        <w:pStyle w:val="ConsPlusNormal"/>
        <w:ind w:firstLine="540"/>
        <w:jc w:val="both"/>
      </w:pPr>
      <w:r w:rsidRPr="008E19B0">
        <w:t>1)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перечень должностей, а также сведений, представляемых указанными гражданами в соответствии с законодательством;</w:t>
      </w:r>
    </w:p>
    <w:p w:rsidR="00AA364B" w:rsidRPr="008E19B0" w:rsidRDefault="00AA364B" w:rsidP="00D91B4E">
      <w:pPr>
        <w:pStyle w:val="ConsPlusNormal"/>
        <w:ind w:firstLine="540"/>
        <w:jc w:val="both"/>
      </w:pPr>
      <w:r w:rsidRPr="008E19B0">
        <w:t>2)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службы, включенные в перечень должностей;</w:t>
      </w:r>
    </w:p>
    <w:p w:rsidR="00AA364B" w:rsidRPr="008E19B0" w:rsidRDefault="00AA364B" w:rsidP="00D91B4E">
      <w:pPr>
        <w:pStyle w:val="ConsPlusNormal"/>
        <w:ind w:firstLine="540"/>
        <w:jc w:val="both"/>
      </w:pPr>
      <w:r w:rsidRPr="008E19B0">
        <w:t>3) соблюдения муниципальными служащими требований к служебному поведению.</w:t>
      </w:r>
    </w:p>
    <w:p w:rsidR="00AA364B" w:rsidRDefault="00AA364B" w:rsidP="002F4DEE">
      <w:pPr>
        <w:autoSpaceDE w:val="0"/>
        <w:autoSpaceDN w:val="0"/>
        <w:adjustRightInd w:val="0"/>
        <w:ind w:left="142" w:firstLine="425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  <w:lang w:eastAsia="en-US"/>
        </w:rPr>
        <w:t xml:space="preserve">Основанием для осуществления проверки, предусмотренной </w:t>
      </w:r>
      <w:hyperlink r:id="rId7" w:history="1">
        <w:r w:rsidRPr="009219F9">
          <w:rPr>
            <w:rStyle w:val="Hyperlink"/>
            <w:color w:val="000000"/>
            <w:sz w:val="28"/>
            <w:szCs w:val="28"/>
            <w:u w:val="none"/>
            <w:lang w:eastAsia="en-US"/>
          </w:rPr>
          <w:t>пунктом 1</w:t>
        </w:r>
      </w:hyperlink>
      <w:r>
        <w:rPr>
          <w:sz w:val="28"/>
          <w:szCs w:val="28"/>
          <w:lang w:eastAsia="en-US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AA364B" w:rsidRDefault="00AA364B" w:rsidP="00E0488C">
      <w:pPr>
        <w:autoSpaceDE w:val="0"/>
        <w:autoSpaceDN w:val="0"/>
        <w:adjustRightInd w:val="0"/>
        <w:ind w:left="142" w:firstLine="56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AA364B" w:rsidRDefault="00AA364B" w:rsidP="00E0488C">
      <w:pPr>
        <w:autoSpaceDE w:val="0"/>
        <w:autoSpaceDN w:val="0"/>
        <w:adjustRightInd w:val="0"/>
        <w:ind w:left="142" w:firstLine="56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должностными лицами, ответственными за работу по профилактике коррупционных правонарушений, либо работниками  кадровых служб;</w:t>
      </w:r>
    </w:p>
    <w:p w:rsidR="00AA364B" w:rsidRDefault="00AA364B" w:rsidP="0004241B">
      <w:pPr>
        <w:autoSpaceDE w:val="0"/>
        <w:autoSpaceDN w:val="0"/>
        <w:adjustRightInd w:val="0"/>
        <w:ind w:left="142" w:firstLine="425"/>
        <w:jc w:val="both"/>
        <w:rPr>
          <w:sz w:val="28"/>
          <w:szCs w:val="28"/>
          <w:lang w:eastAsia="en-US"/>
        </w:rPr>
      </w:pPr>
    </w:p>
    <w:p w:rsidR="00AA364B" w:rsidRDefault="00AA364B" w:rsidP="00036738">
      <w:pPr>
        <w:autoSpaceDE w:val="0"/>
        <w:autoSpaceDN w:val="0"/>
        <w:adjustRightInd w:val="0"/>
        <w:ind w:left="142" w:firstLine="425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-3-</w:t>
      </w:r>
    </w:p>
    <w:p w:rsidR="00AA364B" w:rsidRDefault="00AA364B" w:rsidP="0004241B">
      <w:pPr>
        <w:autoSpaceDE w:val="0"/>
        <w:autoSpaceDN w:val="0"/>
        <w:adjustRightInd w:val="0"/>
        <w:ind w:left="142" w:firstLine="42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постоянно действующими руководящими органами политических партий и зарегистрированных в соответствии с законом иных общественных объединений, не являющихся политическими партиями;</w:t>
      </w:r>
    </w:p>
    <w:p w:rsidR="00AA364B" w:rsidRDefault="00AA364B" w:rsidP="0004241B">
      <w:pPr>
        <w:autoSpaceDE w:val="0"/>
        <w:autoSpaceDN w:val="0"/>
        <w:adjustRightInd w:val="0"/>
        <w:ind w:left="142" w:firstLine="42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 общественной палатой Ленинградской области и общественной палаты Гатчинского муниципального района;</w:t>
      </w:r>
    </w:p>
    <w:p w:rsidR="00AA364B" w:rsidRDefault="00AA364B" w:rsidP="002F4DEE">
      <w:pPr>
        <w:autoSpaceDE w:val="0"/>
        <w:autoSpaceDN w:val="0"/>
        <w:adjustRightInd w:val="0"/>
        <w:ind w:left="142" w:firstLine="42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 общероссийскими средствами массовой информации.</w:t>
      </w:r>
    </w:p>
    <w:p w:rsidR="00AA364B" w:rsidRDefault="00AA364B" w:rsidP="00E048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Информация анонимного характера не может служить основанием для проверки.</w:t>
      </w:r>
    </w:p>
    <w:p w:rsidR="00AA364B" w:rsidRDefault="00AA364B" w:rsidP="00187663">
      <w:pPr>
        <w:pStyle w:val="ConsPlusNormal"/>
        <w:ind w:firstLine="540"/>
        <w:jc w:val="both"/>
      </w:pPr>
      <w:r>
        <w:t>8. Проверка осуществляется в срок, не превышающий 60 дней со дня принятия решения о ее проведении. Срок проверки может быть продлен до 90 дней представителем нанимателя (работодателем) по мотивированному предложению руководителя кадровой службы или должностного лица.</w:t>
      </w:r>
    </w:p>
    <w:p w:rsidR="00AA364B" w:rsidRDefault="00AA364B" w:rsidP="000C4141">
      <w:pPr>
        <w:pStyle w:val="ConsPlusNormal"/>
        <w:ind w:firstLine="540"/>
        <w:jc w:val="both"/>
      </w:pPr>
      <w:r>
        <w:t>9. Проверка осуществляется кадровыми службами или должностным лицом самостоятельно либо путем инициирования представителем нанимателя (работодателем) перед Губернатором Ленинградской области предложений о направлении им запроса:</w:t>
      </w:r>
    </w:p>
    <w:p w:rsidR="00AA364B" w:rsidRDefault="00AA364B" w:rsidP="000C4141">
      <w:pPr>
        <w:pStyle w:val="ConsPlusNormal"/>
        <w:ind w:firstLine="540"/>
        <w:jc w:val="both"/>
      </w:pPr>
      <w:r>
        <w:t>о представлении сведений, составляющих банковскую, налоговую или иную охраняемую законом тайну;</w:t>
      </w:r>
    </w:p>
    <w:p w:rsidR="00AA364B" w:rsidRDefault="00AA364B" w:rsidP="000C4141">
      <w:pPr>
        <w:pStyle w:val="ConsPlusNormal"/>
        <w:ind w:firstLine="540"/>
        <w:jc w:val="both"/>
      </w:pPr>
      <w:r>
        <w:t xml:space="preserve">о проведении оперативно-розыскных мероприятий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8" w:history="1">
        <w:r w:rsidRPr="000C4141">
          <w:t>частью третьей статьи 7</w:t>
        </w:r>
      </w:hyperlink>
      <w:r>
        <w:t xml:space="preserve"> Федерального закона от 12.08.1995 N 144-ФЗ "Об оперативно-розыскной деятельности" (далее - Федеральный закон "Об оперативно-розыскной деятельности").</w:t>
      </w:r>
    </w:p>
    <w:p w:rsidR="00AA364B" w:rsidRDefault="00AA364B" w:rsidP="000C4141">
      <w:pPr>
        <w:pStyle w:val="ConsPlusNormal"/>
        <w:ind w:firstLine="540"/>
        <w:jc w:val="both"/>
      </w:pPr>
      <w:r>
        <w:t xml:space="preserve">10. При осуществлении самостоятельно проверки, предусмотренной </w:t>
      </w:r>
      <w:hyperlink r:id="rId9" w:history="1">
        <w:r w:rsidRPr="000C4141">
          <w:t>пунктом 9</w:t>
        </w:r>
      </w:hyperlink>
      <w:r>
        <w:t xml:space="preserve">  настоящего Положения, должностные лица кадровых служб  или должностное лицо вправе:</w:t>
      </w:r>
    </w:p>
    <w:p w:rsidR="00AA364B" w:rsidRDefault="00AA364B" w:rsidP="000C4141">
      <w:pPr>
        <w:pStyle w:val="ConsPlusNormal"/>
        <w:ind w:firstLine="540"/>
        <w:jc w:val="both"/>
      </w:pPr>
      <w:r>
        <w:t>1) проводить беседу с гражданином или муниципальным служащим;</w:t>
      </w:r>
    </w:p>
    <w:p w:rsidR="00AA364B" w:rsidRDefault="00AA364B" w:rsidP="000C4141">
      <w:pPr>
        <w:pStyle w:val="ConsPlusNormal"/>
        <w:ind w:firstLine="540"/>
        <w:jc w:val="both"/>
      </w:pPr>
      <w:r>
        <w:t>2)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AA364B" w:rsidRDefault="00AA364B" w:rsidP="000C4141">
      <w:pPr>
        <w:pStyle w:val="ConsPlusNormal"/>
        <w:ind w:firstLine="540"/>
        <w:jc w:val="both"/>
      </w:pPr>
      <w:r>
        <w:t>3)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AA364B" w:rsidRDefault="00AA364B" w:rsidP="000C4141">
      <w:pPr>
        <w:pStyle w:val="ConsPlusNormal"/>
        <w:ind w:firstLine="540"/>
        <w:jc w:val="both"/>
      </w:pPr>
      <w:r>
        <w:t>4) принимать решение о направлении в установленном порядке запросов (кроме запросов, касающихся представления сведений, составляющих банковскую, налоговую или иную охраняемую законом тайну, и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</w:t>
      </w:r>
    </w:p>
    <w:p w:rsidR="00AA364B" w:rsidRDefault="00AA364B" w:rsidP="000C4141">
      <w:pPr>
        <w:pStyle w:val="ConsPlusNormal"/>
        <w:ind w:firstLine="540"/>
        <w:jc w:val="both"/>
      </w:pPr>
      <w:r>
        <w:t>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:rsidR="00AA364B" w:rsidRDefault="00AA364B" w:rsidP="000C4141">
      <w:pPr>
        <w:pStyle w:val="ConsPlusNormal"/>
        <w:ind w:firstLine="540"/>
        <w:jc w:val="both"/>
      </w:pPr>
    </w:p>
    <w:p w:rsidR="00AA364B" w:rsidRDefault="00AA364B" w:rsidP="00071C61">
      <w:pPr>
        <w:pStyle w:val="ConsPlusNormal"/>
        <w:ind w:firstLine="540"/>
        <w:jc w:val="center"/>
      </w:pPr>
      <w:r>
        <w:t>-4-</w:t>
      </w:r>
    </w:p>
    <w:p w:rsidR="00AA364B" w:rsidRDefault="00AA364B" w:rsidP="000C4141">
      <w:pPr>
        <w:pStyle w:val="ConsPlusNormal"/>
        <w:ind w:firstLine="540"/>
        <w:jc w:val="both"/>
      </w:pPr>
      <w:r>
        <w:t>о достоверности и полноте сведений, представленных гражданином в соответствии с законодательством;</w:t>
      </w:r>
    </w:p>
    <w:p w:rsidR="00AA364B" w:rsidRDefault="00AA364B" w:rsidP="000C4141">
      <w:pPr>
        <w:pStyle w:val="ConsPlusNormal"/>
        <w:ind w:firstLine="540"/>
        <w:jc w:val="both"/>
      </w:pPr>
      <w:r>
        <w:t>о соблюдении муниципальным служащим требований к служебному поведению;</w:t>
      </w:r>
    </w:p>
    <w:p w:rsidR="00AA364B" w:rsidRDefault="00AA364B" w:rsidP="000C4141">
      <w:pPr>
        <w:pStyle w:val="ConsPlusNormal"/>
        <w:ind w:firstLine="540"/>
        <w:jc w:val="both"/>
      </w:pPr>
      <w:r>
        <w:t>5) наводить справки у физических лиц и получать от них информацию с их согласия;</w:t>
      </w:r>
    </w:p>
    <w:p w:rsidR="00AA364B" w:rsidRDefault="00AA364B" w:rsidP="000C4141">
      <w:pPr>
        <w:pStyle w:val="ConsPlusNormal"/>
        <w:ind w:firstLine="540"/>
        <w:jc w:val="both"/>
      </w:pPr>
      <w:r>
        <w:t>6)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AA364B" w:rsidRDefault="00AA364B" w:rsidP="00D8056A">
      <w:pPr>
        <w:pStyle w:val="ConsPlusNormal"/>
        <w:ind w:firstLine="540"/>
        <w:jc w:val="both"/>
      </w:pPr>
      <w:r>
        <w:t xml:space="preserve">11. В запросах, предусмотренных </w:t>
      </w:r>
      <w:hyperlink r:id="rId10" w:history="1">
        <w:r w:rsidRPr="009219F9">
          <w:rPr>
            <w:color w:val="000000"/>
          </w:rPr>
          <w:t>подпунктом 4 пункта 10</w:t>
        </w:r>
      </w:hyperlink>
      <w:r>
        <w:t xml:space="preserve"> настоящего Положения, указываются:</w:t>
      </w:r>
    </w:p>
    <w:p w:rsidR="00AA364B" w:rsidRDefault="00AA364B" w:rsidP="00D8056A">
      <w:pPr>
        <w:pStyle w:val="ConsPlusNormal"/>
        <w:ind w:firstLine="540"/>
        <w:jc w:val="both"/>
      </w:pPr>
      <w:r>
        <w:t>1) фамилия, имя, отчество руководителя государственного органа или организации, в которые направляется запрос;</w:t>
      </w:r>
    </w:p>
    <w:p w:rsidR="00AA364B" w:rsidRDefault="00AA364B" w:rsidP="00D8056A">
      <w:pPr>
        <w:pStyle w:val="ConsPlusNormal"/>
        <w:ind w:firstLine="540"/>
        <w:jc w:val="both"/>
      </w:pPr>
      <w:r>
        <w:t>2) муниципальный правовой акт, на основании которого направляется запрос;</w:t>
      </w:r>
    </w:p>
    <w:p w:rsidR="00AA364B" w:rsidRDefault="00AA364B" w:rsidP="00D8056A">
      <w:pPr>
        <w:pStyle w:val="ConsPlusNormal"/>
        <w:ind w:firstLine="540"/>
        <w:jc w:val="both"/>
      </w:pPr>
      <w: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законодательством,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AA364B" w:rsidRDefault="00AA364B" w:rsidP="00D8056A">
      <w:pPr>
        <w:pStyle w:val="ConsPlusNormal"/>
        <w:ind w:firstLine="540"/>
        <w:jc w:val="both"/>
      </w:pPr>
      <w:r>
        <w:t>4) содержание и объем сведений, подлежащих проверке;</w:t>
      </w:r>
    </w:p>
    <w:p w:rsidR="00AA364B" w:rsidRDefault="00AA364B" w:rsidP="00D8056A">
      <w:pPr>
        <w:pStyle w:val="ConsPlusNormal"/>
        <w:ind w:firstLine="540"/>
        <w:jc w:val="both"/>
      </w:pPr>
      <w:r>
        <w:t>5) срок представления запрашиваемых сведений;</w:t>
      </w:r>
    </w:p>
    <w:p w:rsidR="00AA364B" w:rsidRDefault="00AA364B" w:rsidP="00D8056A">
      <w:pPr>
        <w:pStyle w:val="ConsPlusNormal"/>
        <w:ind w:firstLine="540"/>
        <w:jc w:val="both"/>
      </w:pPr>
      <w:r>
        <w:t>6) фамилия, инициалы и номер телефона муниципального служащего, подготовившего запрос;</w:t>
      </w:r>
    </w:p>
    <w:p w:rsidR="00AA364B" w:rsidRDefault="00AA364B" w:rsidP="00D8056A">
      <w:pPr>
        <w:pStyle w:val="ConsPlusNormal"/>
        <w:ind w:firstLine="540"/>
        <w:jc w:val="both"/>
      </w:pPr>
      <w:r>
        <w:t>7) другие необходимые сведения.</w:t>
      </w:r>
    </w:p>
    <w:p w:rsidR="00AA364B" w:rsidRDefault="00AA364B" w:rsidP="00D8056A">
      <w:pPr>
        <w:pStyle w:val="ConsPlusNormal"/>
        <w:ind w:firstLine="540"/>
        <w:jc w:val="both"/>
      </w:pPr>
      <w:r>
        <w:t xml:space="preserve">12. В предложениях Губернатору Ленинградской области о направлении запросов, предусмотренных </w:t>
      </w:r>
      <w:hyperlink r:id="rId11" w:history="1">
        <w:r w:rsidRPr="009219F9">
          <w:rPr>
            <w:color w:val="000000"/>
          </w:rPr>
          <w:t>пунктом 9</w:t>
        </w:r>
      </w:hyperlink>
      <w:r>
        <w:t xml:space="preserve"> настоящего Положения, помимо сведений, перечисленных в </w:t>
      </w:r>
      <w:hyperlink r:id="rId12" w:history="1">
        <w:r w:rsidRPr="009219F9">
          <w:rPr>
            <w:color w:val="000000"/>
          </w:rPr>
          <w:t>пункте 11</w:t>
        </w:r>
      </w:hyperlink>
      <w:r>
        <w:t xml:space="preserve"> настоящего Положения:</w:t>
      </w:r>
    </w:p>
    <w:p w:rsidR="00AA364B" w:rsidRDefault="00AA364B" w:rsidP="00D8056A">
      <w:pPr>
        <w:pStyle w:val="ConsPlusNormal"/>
        <w:ind w:firstLine="540"/>
        <w:jc w:val="both"/>
      </w:pPr>
      <w:r>
        <w:t>1) указываются сведения, послужившие основанием для проверки;</w:t>
      </w:r>
    </w:p>
    <w:p w:rsidR="00AA364B" w:rsidRDefault="00AA364B" w:rsidP="00D8056A">
      <w:pPr>
        <w:pStyle w:val="ConsPlusNormal"/>
        <w:ind w:firstLine="540"/>
        <w:jc w:val="both"/>
      </w:pPr>
      <w:r>
        <w:t>2) указываются государственные органы и организации, в которые направлялись (направлены) запросы, и вопросы, которые в них ставились;</w:t>
      </w:r>
    </w:p>
    <w:p w:rsidR="00AA364B" w:rsidRDefault="00AA364B" w:rsidP="00D8056A">
      <w:pPr>
        <w:pStyle w:val="ConsPlusNormal"/>
        <w:ind w:firstLine="540"/>
        <w:jc w:val="both"/>
      </w:pPr>
      <w:r>
        <w:t xml:space="preserve">3) дается ссылка на соответствующие положения Федерального </w:t>
      </w:r>
      <w:hyperlink r:id="rId13" w:history="1">
        <w:r w:rsidRPr="009219F9">
          <w:rPr>
            <w:color w:val="000000"/>
          </w:rPr>
          <w:t>закона</w:t>
        </w:r>
      </w:hyperlink>
      <w:r>
        <w:t xml:space="preserve"> "Об оперативно-розыскной деятельности" или на положения федеральных законов, в соответствии с которыми сведения, послужившие основанием для проверки, отнесены к сведениям, составляющим банковскую, налоговую или иную охраняемую законом тайну;</w:t>
      </w:r>
    </w:p>
    <w:p w:rsidR="00AA364B" w:rsidRDefault="00AA364B" w:rsidP="00D8056A">
      <w:pPr>
        <w:pStyle w:val="ConsPlusNormal"/>
        <w:ind w:firstLine="540"/>
        <w:jc w:val="both"/>
      </w:pPr>
      <w:r>
        <w:t>4) указывается идентификационный номер налогоплательщика (в случае направления запроса в налоговые органы Российской Федерации).</w:t>
      </w:r>
    </w:p>
    <w:p w:rsidR="00AA364B" w:rsidRDefault="00AA364B" w:rsidP="004F4AC1">
      <w:pPr>
        <w:pStyle w:val="ConsPlusNormal"/>
        <w:tabs>
          <w:tab w:val="left" w:pos="9350"/>
        </w:tabs>
        <w:ind w:firstLine="540"/>
        <w:jc w:val="both"/>
      </w:pPr>
      <w:r>
        <w:t>13. Запросы, предусмотренные</w:t>
      </w:r>
      <w:r w:rsidRPr="009219F9">
        <w:rPr>
          <w:color w:val="000000"/>
        </w:rPr>
        <w:t xml:space="preserve"> </w:t>
      </w:r>
      <w:hyperlink r:id="rId14" w:history="1">
        <w:r w:rsidRPr="009219F9">
          <w:rPr>
            <w:color w:val="000000"/>
          </w:rPr>
          <w:t>подпунктом 4 пункта 10</w:t>
        </w:r>
      </w:hyperlink>
      <w:r>
        <w:t xml:space="preserve"> настоящего Положения, подготавливаются кадровыми службами органа местного самоуправления либо должностным лицом и направляются в государствен-ные органы и организации представителем нанимателя (работодателем).</w:t>
      </w:r>
    </w:p>
    <w:p w:rsidR="00AA364B" w:rsidRDefault="00AA364B" w:rsidP="004F4AC1">
      <w:pPr>
        <w:pStyle w:val="ConsPlusNormal"/>
        <w:ind w:firstLine="540"/>
        <w:jc w:val="center"/>
      </w:pPr>
      <w:r>
        <w:t>-5-</w:t>
      </w:r>
    </w:p>
    <w:p w:rsidR="00AA364B" w:rsidRDefault="00AA364B" w:rsidP="00247E07">
      <w:pPr>
        <w:pStyle w:val="ConsPlusNormal"/>
        <w:ind w:firstLine="540"/>
        <w:jc w:val="both"/>
      </w:pPr>
      <w:r>
        <w:t xml:space="preserve">14. Предложения Губернатору Ленинградской области о направлении запросов, предусмотренных </w:t>
      </w:r>
      <w:hyperlink r:id="rId15" w:history="1">
        <w:r w:rsidRPr="009219F9">
          <w:rPr>
            <w:color w:val="000000"/>
          </w:rPr>
          <w:t>пунктом 9</w:t>
        </w:r>
      </w:hyperlink>
      <w:r>
        <w:t xml:space="preserve"> настоящего Положения, направляет представитель нанимателя (работодатель) на основании информации, полученной из кадровой службы или от должностного лица.</w:t>
      </w:r>
    </w:p>
    <w:p w:rsidR="00AA364B" w:rsidRDefault="00AA364B" w:rsidP="00E7404B">
      <w:pPr>
        <w:pStyle w:val="ConsPlusNormal"/>
        <w:ind w:firstLine="540"/>
        <w:jc w:val="both"/>
      </w:pPr>
      <w:r>
        <w:t>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органов направляются Губернатором Ленинградской области в порядке, определяемом нормативными правовыми актами Российской Федерации.</w:t>
      </w:r>
    </w:p>
    <w:p w:rsidR="00AA364B" w:rsidRDefault="00AA364B" w:rsidP="00E7404B">
      <w:pPr>
        <w:pStyle w:val="ConsPlusNormal"/>
        <w:ind w:firstLine="540"/>
        <w:jc w:val="both"/>
      </w:pPr>
      <w:r>
        <w:t>15. Кадровые службы либо должностное лицо обеспечивают:</w:t>
      </w:r>
    </w:p>
    <w:p w:rsidR="00AA364B" w:rsidRDefault="00AA364B" w:rsidP="00E7404B">
      <w:pPr>
        <w:pStyle w:val="ConsPlusNormal"/>
        <w:ind w:firstLine="540"/>
        <w:jc w:val="both"/>
      </w:pPr>
      <w:r>
        <w:t xml:space="preserve">1) уведомление в письменной форме гражданина или муниципального служащего о начале в отношении его проверки и разъяснение ему содержания </w:t>
      </w:r>
      <w:hyperlink w:anchor="Par2" w:history="1">
        <w:r w:rsidRPr="009219F9">
          <w:rPr>
            <w:color w:val="000000"/>
          </w:rPr>
          <w:t>подпункта 2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AA364B" w:rsidRDefault="00AA364B" w:rsidP="00E7404B">
      <w:pPr>
        <w:pStyle w:val="ConsPlusNormal"/>
        <w:ind w:firstLine="540"/>
        <w:jc w:val="both"/>
      </w:pPr>
      <w:bookmarkStart w:id="0" w:name="Par2"/>
      <w:bookmarkEnd w:id="0"/>
      <w:r>
        <w:t>2) проведение в случае обращения гражданина или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муниципального служащего подлежат проверке, - в течение семи рабочих дней со дня обращения гражданина или муниципального служащего, а при наличии уважительной причины - в срок, согласованный с гражданином или муниципальным служащим.</w:t>
      </w:r>
    </w:p>
    <w:p w:rsidR="00AA364B" w:rsidRDefault="00AA364B" w:rsidP="00E7404B">
      <w:pPr>
        <w:pStyle w:val="ConsPlusNormal"/>
        <w:ind w:firstLine="540"/>
        <w:jc w:val="both"/>
      </w:pPr>
      <w:r>
        <w:t>16. По окончании проверки кадровые службы или должностное лицо обязаны ознакомить гражданина или муниципального служащего с результатами проверки с соблюдением законодательства о государственной тайне.</w:t>
      </w:r>
    </w:p>
    <w:p w:rsidR="00AA364B" w:rsidRDefault="00AA364B" w:rsidP="00E7404B">
      <w:pPr>
        <w:pStyle w:val="ConsPlusNormal"/>
        <w:ind w:firstLine="540"/>
        <w:jc w:val="both"/>
      </w:pPr>
      <w:r>
        <w:t>17. Гражданин или муниципальный служащий вправе:</w:t>
      </w:r>
    </w:p>
    <w:p w:rsidR="00AA364B" w:rsidRDefault="00AA364B" w:rsidP="00E7404B">
      <w:pPr>
        <w:pStyle w:val="ConsPlusNormal"/>
        <w:ind w:firstLine="540"/>
        <w:jc w:val="both"/>
      </w:pPr>
      <w:r>
        <w:t>1) давать пояснения в письменной форме:</w:t>
      </w:r>
    </w:p>
    <w:p w:rsidR="00AA364B" w:rsidRDefault="00AA364B" w:rsidP="00E7404B">
      <w:pPr>
        <w:pStyle w:val="ConsPlusNormal"/>
        <w:ind w:firstLine="540"/>
        <w:jc w:val="both"/>
      </w:pPr>
      <w:r>
        <w:t>в ходе проверки;</w:t>
      </w:r>
    </w:p>
    <w:p w:rsidR="00AA364B" w:rsidRDefault="00AA364B" w:rsidP="00E7404B">
      <w:pPr>
        <w:pStyle w:val="ConsPlusNormal"/>
        <w:ind w:firstLine="540"/>
        <w:jc w:val="both"/>
      </w:pPr>
      <w:r>
        <w:t xml:space="preserve">по вопросам, указанным в </w:t>
      </w:r>
      <w:hyperlink r:id="rId16" w:history="1">
        <w:r w:rsidRPr="009219F9">
          <w:rPr>
            <w:color w:val="000000"/>
          </w:rPr>
          <w:t>подпункте 2 пункта 15</w:t>
        </w:r>
      </w:hyperlink>
      <w:r>
        <w:t xml:space="preserve"> настоящего Положения;</w:t>
      </w:r>
    </w:p>
    <w:p w:rsidR="00AA364B" w:rsidRDefault="00AA364B" w:rsidP="00E7404B">
      <w:pPr>
        <w:pStyle w:val="ConsPlusNormal"/>
        <w:ind w:firstLine="540"/>
        <w:jc w:val="both"/>
      </w:pPr>
      <w:r>
        <w:t>по результатам проверки;</w:t>
      </w:r>
    </w:p>
    <w:p w:rsidR="00AA364B" w:rsidRDefault="00AA364B" w:rsidP="00E7404B">
      <w:pPr>
        <w:pStyle w:val="ConsPlusNormal"/>
        <w:ind w:firstLine="540"/>
        <w:jc w:val="both"/>
      </w:pPr>
      <w:r>
        <w:t>2) представлять дополнительные материалы и давать по ним пояснения в письменной форме;</w:t>
      </w:r>
    </w:p>
    <w:p w:rsidR="00AA364B" w:rsidRDefault="00AA364B" w:rsidP="00E7404B">
      <w:pPr>
        <w:pStyle w:val="ConsPlusNormal"/>
        <w:ind w:firstLine="540"/>
        <w:jc w:val="both"/>
      </w:pPr>
      <w:r>
        <w:t xml:space="preserve">3) обращаться в кадровые службы или к должностному лицу с подлежащим удовлетворению ходатайством о проведении с ним беседы по вопросам, указанным в </w:t>
      </w:r>
      <w:hyperlink r:id="rId17" w:history="1">
        <w:r w:rsidRPr="009219F9">
          <w:rPr>
            <w:color w:val="000000"/>
          </w:rPr>
          <w:t>подпункте 2 пункта 15</w:t>
        </w:r>
      </w:hyperlink>
      <w:r>
        <w:t xml:space="preserve"> настоящего Положения.</w:t>
      </w:r>
    </w:p>
    <w:p w:rsidR="00AA364B" w:rsidRDefault="00AA364B" w:rsidP="00014ECB">
      <w:pPr>
        <w:pStyle w:val="ConsPlusNormal"/>
        <w:ind w:firstLine="540"/>
        <w:jc w:val="both"/>
      </w:pPr>
      <w:r>
        <w:t xml:space="preserve">18. Пояснения, указанные в </w:t>
      </w:r>
      <w:hyperlink r:id="rId18" w:history="1">
        <w:r w:rsidRPr="009219F9">
          <w:rPr>
            <w:color w:val="000000"/>
          </w:rPr>
          <w:t>пункте 17</w:t>
        </w:r>
      </w:hyperlink>
      <w:r>
        <w:t xml:space="preserve"> настоящего Положения, приобщаются к материалам проверки.</w:t>
      </w:r>
    </w:p>
    <w:p w:rsidR="00AA364B" w:rsidRDefault="00AA364B" w:rsidP="00014ECB">
      <w:pPr>
        <w:pStyle w:val="ConsPlusNormal"/>
        <w:ind w:firstLine="540"/>
        <w:jc w:val="both"/>
      </w:pPr>
      <w:r>
        <w:t xml:space="preserve">19.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</w:t>
      </w:r>
    </w:p>
    <w:p w:rsidR="00AA364B" w:rsidRDefault="00AA364B" w:rsidP="00014ECB">
      <w:pPr>
        <w:pStyle w:val="ConsPlusNormal"/>
        <w:ind w:firstLine="540"/>
        <w:jc w:val="both"/>
      </w:pPr>
    </w:p>
    <w:p w:rsidR="00AA364B" w:rsidRDefault="00AA364B" w:rsidP="00071C61">
      <w:pPr>
        <w:pStyle w:val="ConsPlusNormal"/>
        <w:ind w:firstLine="540"/>
        <w:jc w:val="center"/>
      </w:pPr>
      <w:r>
        <w:t>-6-</w:t>
      </w:r>
    </w:p>
    <w:p w:rsidR="00AA364B" w:rsidRDefault="00AA364B" w:rsidP="00014ECB">
      <w:pPr>
        <w:pStyle w:val="ConsPlusNormal"/>
        <w:ind w:firstLine="540"/>
        <w:jc w:val="both"/>
      </w:pPr>
      <w:r>
        <w:t>Указанный срок, на основании мотивированного предложения руководителя кадровой службы или должностного лица, может быть продлен до 90 дней представителем нанимателя (работодателем).</w:t>
      </w:r>
    </w:p>
    <w:p w:rsidR="00AA364B" w:rsidRDefault="00AA364B" w:rsidP="00014ECB">
      <w:pPr>
        <w:pStyle w:val="ConsPlusNormal"/>
        <w:ind w:firstLine="540"/>
        <w:jc w:val="both"/>
      </w:pPr>
      <w: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AA364B" w:rsidRDefault="00AA364B" w:rsidP="00014ECB">
      <w:pPr>
        <w:pStyle w:val="ConsPlusNormal"/>
        <w:ind w:firstLine="540"/>
        <w:jc w:val="both"/>
      </w:pPr>
      <w:r>
        <w:t>20. Кадровые службы администрации Гатчинского муниципального района либо должностное лицо представляет лицу, принявшему решение о проведении проверки, письменный доклад о результатах проведения проверки. При этом в докладе должно содержаться одно из следующих предложений:</w:t>
      </w:r>
    </w:p>
    <w:p w:rsidR="00AA364B" w:rsidRDefault="00AA364B" w:rsidP="00014ECB">
      <w:pPr>
        <w:pStyle w:val="ConsPlusNormal"/>
        <w:ind w:firstLine="540"/>
        <w:jc w:val="both"/>
      </w:pPr>
      <w:r>
        <w:t>1) о назначении гражданина на должность муниципальной службы;</w:t>
      </w:r>
    </w:p>
    <w:p w:rsidR="00AA364B" w:rsidRDefault="00AA364B" w:rsidP="00014ECB">
      <w:pPr>
        <w:pStyle w:val="ConsPlusNormal"/>
        <w:ind w:firstLine="540"/>
        <w:jc w:val="both"/>
      </w:pPr>
      <w:r>
        <w:t>2) об отказе гражданину в назначении на должность муниципальной службы;</w:t>
      </w:r>
    </w:p>
    <w:p w:rsidR="00AA364B" w:rsidRDefault="00AA364B" w:rsidP="00014ECB">
      <w:pPr>
        <w:pStyle w:val="ConsPlusNormal"/>
        <w:ind w:firstLine="540"/>
        <w:jc w:val="both"/>
      </w:pPr>
      <w:r>
        <w:t>3) об отсутствии оснований для применения к муниципальному служащему мер юридической ответственности;</w:t>
      </w:r>
    </w:p>
    <w:p w:rsidR="00AA364B" w:rsidRDefault="00AA364B" w:rsidP="00014ECB">
      <w:pPr>
        <w:pStyle w:val="ConsPlusNormal"/>
        <w:ind w:firstLine="540"/>
        <w:jc w:val="both"/>
      </w:pPr>
      <w:r>
        <w:t>4) о применении к муниципальному служащему мер юридической ответственности;</w:t>
      </w:r>
    </w:p>
    <w:p w:rsidR="00AA364B" w:rsidRDefault="00AA364B" w:rsidP="00014ECB">
      <w:pPr>
        <w:pStyle w:val="ConsPlusNormal"/>
        <w:ind w:firstLine="540"/>
        <w:jc w:val="both"/>
      </w:pPr>
      <w:r>
        <w:t>5) о представлении материалов проверки в соответствующую комиссию по соблюдению требований к служебному поведению муниципальных служащих Гатчинского муниципального района и урегулированию конфликта интересов.</w:t>
      </w:r>
    </w:p>
    <w:p w:rsidR="00AA364B" w:rsidRDefault="00AA364B" w:rsidP="00F27701">
      <w:pPr>
        <w:pStyle w:val="ConsPlusNormal"/>
        <w:ind w:firstLine="540"/>
        <w:jc w:val="both"/>
      </w:pPr>
      <w:r>
        <w:t>21. Сведения о результатах проверки с письменного согласия представителя нанимателя (работодателя) предоставляются кадровыми службами  или должностным лицом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Ленинградской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AA364B" w:rsidRDefault="00AA364B" w:rsidP="00F27701">
      <w:pPr>
        <w:pStyle w:val="ConsPlusNormal"/>
        <w:ind w:firstLine="540"/>
        <w:jc w:val="both"/>
      </w:pPr>
      <w:r>
        <w:t>22.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в течении десяти рабочих дней,  с момен</w:t>
      </w:r>
      <w:bookmarkStart w:id="1" w:name="_GoBack"/>
      <w:bookmarkEnd w:id="1"/>
      <w:r>
        <w:t>та обнаружения вышеуказанных обстоятельств, представляются кадровыми службами или должностным лицом в государственные органы в соответствии с их компетенцией.</w:t>
      </w:r>
    </w:p>
    <w:p w:rsidR="00AA364B" w:rsidRDefault="00AA364B" w:rsidP="00F27701">
      <w:pPr>
        <w:pStyle w:val="ConsPlusNormal"/>
        <w:ind w:firstLine="540"/>
        <w:jc w:val="both"/>
      </w:pPr>
      <w:r>
        <w:t xml:space="preserve">23. Лицо, принявшее решение о проведении проверки, рассмотрев доклад и соответствующее предложение, указанные в </w:t>
      </w:r>
      <w:hyperlink r:id="rId19" w:history="1">
        <w:r w:rsidRPr="009219F9">
          <w:rPr>
            <w:color w:val="000000"/>
          </w:rPr>
          <w:t>пункте 20</w:t>
        </w:r>
      </w:hyperlink>
      <w:r>
        <w:t xml:space="preserve"> настоящего Положения, принимает одно из следующих решений:</w:t>
      </w:r>
    </w:p>
    <w:p w:rsidR="00AA364B" w:rsidRDefault="00AA364B" w:rsidP="00F27701">
      <w:pPr>
        <w:pStyle w:val="ConsPlusNormal"/>
        <w:ind w:firstLine="540"/>
        <w:jc w:val="both"/>
      </w:pPr>
      <w:r>
        <w:t>1) назначить гражданина на должность муниципальной службы;</w:t>
      </w:r>
    </w:p>
    <w:p w:rsidR="00AA364B" w:rsidRDefault="00AA364B" w:rsidP="00F27701">
      <w:pPr>
        <w:pStyle w:val="ConsPlusNormal"/>
        <w:ind w:firstLine="540"/>
        <w:jc w:val="both"/>
      </w:pPr>
      <w:r>
        <w:t>2) отказать гражданину в назначении на должность муниципальной службы;</w:t>
      </w:r>
    </w:p>
    <w:p w:rsidR="00AA364B" w:rsidRDefault="00AA364B" w:rsidP="00F27701">
      <w:pPr>
        <w:pStyle w:val="ConsPlusNormal"/>
        <w:ind w:firstLine="540"/>
        <w:jc w:val="both"/>
      </w:pPr>
    </w:p>
    <w:p w:rsidR="00AA364B" w:rsidRDefault="00AA364B" w:rsidP="00247E07">
      <w:pPr>
        <w:pStyle w:val="ConsPlusNormal"/>
        <w:ind w:firstLine="540"/>
        <w:jc w:val="center"/>
      </w:pPr>
      <w:r>
        <w:t>-7-</w:t>
      </w:r>
    </w:p>
    <w:p w:rsidR="00AA364B" w:rsidRDefault="00AA364B" w:rsidP="00F27701">
      <w:pPr>
        <w:pStyle w:val="ConsPlusNormal"/>
        <w:ind w:firstLine="540"/>
        <w:jc w:val="both"/>
      </w:pPr>
      <w:r>
        <w:t>3) применить к муниципальному служащему меры юридической ответственности;</w:t>
      </w:r>
    </w:p>
    <w:p w:rsidR="00AA364B" w:rsidRDefault="00AA364B" w:rsidP="00F27701">
      <w:pPr>
        <w:pStyle w:val="ConsPlusNormal"/>
        <w:ind w:firstLine="540"/>
        <w:jc w:val="both"/>
      </w:pPr>
      <w:r>
        <w:t>4)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AA364B" w:rsidRDefault="00AA364B" w:rsidP="00F27701">
      <w:pPr>
        <w:pStyle w:val="ConsPlusNormal"/>
        <w:ind w:firstLine="540"/>
        <w:jc w:val="both"/>
      </w:pPr>
      <w:r>
        <w:t xml:space="preserve">24. Подлинники справок о доходах, об имуществе и обязательствах имущественного характера, поступивших в кадровые службы, в соответствии </w:t>
      </w:r>
    </w:p>
    <w:p w:rsidR="00AA364B" w:rsidRDefault="00AA364B" w:rsidP="00036738">
      <w:pPr>
        <w:pStyle w:val="ConsPlusNormal"/>
        <w:jc w:val="both"/>
      </w:pPr>
      <w:r>
        <w:t>с постановлением администрации Гатчинского муниципального района  № 1313 от 01.04.2015 «Об утверждении Положения о предоставлении гражданами, претендующими на замещение должностей муниципальной службы и муниципальными служащими администрации Гатчинского муниципального района и ее структурных подразделений, обладающих правом юридического лица, сведений о доходах, об имуществе и обязательствах имущественного характера»,  по окончании календарного года приобщаются к личным делам муниципальных служащих.</w:t>
      </w:r>
    </w:p>
    <w:p w:rsidR="00AA364B" w:rsidRDefault="00AA364B" w:rsidP="00F27701">
      <w:pPr>
        <w:pStyle w:val="ConsPlusNormal"/>
        <w:ind w:firstLine="540"/>
        <w:jc w:val="both"/>
      </w:pPr>
      <w:r>
        <w:t>25. Материалы проверки, в отношении муниципальных служащих , а также граждан, претендующих на замещение должностей муниципальной службы в администрации Гатчинского муниципального района, хранятся в кадровой службе в течение трех лет со дня ее окончания, после чего передаются в архив.</w:t>
      </w:r>
    </w:p>
    <w:p w:rsidR="00AA364B" w:rsidRDefault="00AA364B" w:rsidP="00E048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364B" w:rsidRDefault="00AA364B" w:rsidP="00E0488C">
      <w:pPr>
        <w:rPr>
          <w:b/>
        </w:rPr>
      </w:pPr>
    </w:p>
    <w:p w:rsidR="00AA364B" w:rsidRDefault="00AA364B" w:rsidP="00E0488C">
      <w:pPr>
        <w:rPr>
          <w:b/>
        </w:rPr>
      </w:pPr>
    </w:p>
    <w:p w:rsidR="00AA364B" w:rsidRDefault="00AA364B" w:rsidP="00E0488C"/>
    <w:p w:rsidR="00AA364B" w:rsidRDefault="00AA364B"/>
    <w:sectPr w:rsidR="00AA364B" w:rsidSect="000B0290">
      <w:pgSz w:w="11906" w:h="16838"/>
      <w:pgMar w:top="719" w:right="873" w:bottom="426" w:left="1683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488C"/>
    <w:rsid w:val="00014ECB"/>
    <w:rsid w:val="0002150E"/>
    <w:rsid w:val="00036738"/>
    <w:rsid w:val="0004241B"/>
    <w:rsid w:val="0005400F"/>
    <w:rsid w:val="00071C61"/>
    <w:rsid w:val="00082EBB"/>
    <w:rsid w:val="000B0290"/>
    <w:rsid w:val="000C4141"/>
    <w:rsid w:val="001079AE"/>
    <w:rsid w:val="00131426"/>
    <w:rsid w:val="00181F11"/>
    <w:rsid w:val="00187663"/>
    <w:rsid w:val="001928D6"/>
    <w:rsid w:val="00247E07"/>
    <w:rsid w:val="002942B2"/>
    <w:rsid w:val="002F4DEE"/>
    <w:rsid w:val="004564AD"/>
    <w:rsid w:val="004A146D"/>
    <w:rsid w:val="004F4AC1"/>
    <w:rsid w:val="00572519"/>
    <w:rsid w:val="00694213"/>
    <w:rsid w:val="0070201A"/>
    <w:rsid w:val="007847A1"/>
    <w:rsid w:val="008224C5"/>
    <w:rsid w:val="00841CEE"/>
    <w:rsid w:val="008B3580"/>
    <w:rsid w:val="008C6BD2"/>
    <w:rsid w:val="008E19B0"/>
    <w:rsid w:val="008E404B"/>
    <w:rsid w:val="009219F9"/>
    <w:rsid w:val="009B48B1"/>
    <w:rsid w:val="00A02061"/>
    <w:rsid w:val="00A603FD"/>
    <w:rsid w:val="00A735FC"/>
    <w:rsid w:val="00AA364B"/>
    <w:rsid w:val="00B00B0E"/>
    <w:rsid w:val="00B97E8A"/>
    <w:rsid w:val="00BB28B6"/>
    <w:rsid w:val="00C05001"/>
    <w:rsid w:val="00C64ED2"/>
    <w:rsid w:val="00C73851"/>
    <w:rsid w:val="00C866E0"/>
    <w:rsid w:val="00D144CA"/>
    <w:rsid w:val="00D402DE"/>
    <w:rsid w:val="00D8056A"/>
    <w:rsid w:val="00D91B4E"/>
    <w:rsid w:val="00DA7A4F"/>
    <w:rsid w:val="00DD0BAA"/>
    <w:rsid w:val="00E0488C"/>
    <w:rsid w:val="00E24EF9"/>
    <w:rsid w:val="00E7404B"/>
    <w:rsid w:val="00F27701"/>
    <w:rsid w:val="00F313BE"/>
    <w:rsid w:val="00FA2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88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0488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E0488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048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04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488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847A1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C5B32334EBD32FF7D170572B1CE581F386A32946A0243422F58956F00C05F4071CD8BF40u0F" TargetMode="External"/><Relationship Id="rId13" Type="http://schemas.openxmlformats.org/officeDocument/2006/relationships/hyperlink" Target="consultantplus://offline/ref=897E332143C976FB335423C7F955D55B1AFD4B417F3D67D76A09A17E06k6CEN" TargetMode="External"/><Relationship Id="rId18" Type="http://schemas.openxmlformats.org/officeDocument/2006/relationships/hyperlink" Target="consultantplus://offline/ref=CDF2239ABF3317D75FA9C05BA683DBDF933F5DE9DF6C214D19D554B821E934DF0812F0C37E1C308Eq7Q0N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2DB9231F27CB0A58BBBCEAB6CD7F5DAEDB2BE0454DE3ADB18F48A25241A007A83AD47B4595A5C5918OBM" TargetMode="External"/><Relationship Id="rId12" Type="http://schemas.openxmlformats.org/officeDocument/2006/relationships/hyperlink" Target="consultantplus://offline/ref=897E332143C976FB33543CD6EC55D55B1AF342487D3A67D76A09A17E066E4C54F9D2B476C05309BCk5C3N" TargetMode="External"/><Relationship Id="rId17" Type="http://schemas.openxmlformats.org/officeDocument/2006/relationships/hyperlink" Target="consultantplus://offline/ref=CC73B6C21FFD571FD08D42011F7F1A336394FACBBDA16C839FBB655FD5D0C534C756897CB3B80E95d1NE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C73B6C21FFD571FD08D42011F7F1A336394FACBBDA16C839FBB655FD5D0C534C756897CB3B80E95d1NE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2B13F2888CFD4A053CB93872A1996767251F3DBB5D9C3480063E632CFFv5N" TargetMode="External"/><Relationship Id="rId11" Type="http://schemas.openxmlformats.org/officeDocument/2006/relationships/hyperlink" Target="consultantplus://offline/ref=897E332143C976FB33543CD6EC55D55B1AF342487D3A67D76A09A17E066E4C54F9D2B476C05309B2k5CAN" TargetMode="External"/><Relationship Id="rId5" Type="http://schemas.openxmlformats.org/officeDocument/2006/relationships/hyperlink" Target="consultantplus://offline/ref=A7B5E885CA2EA550FB4FC7372D371F464522436AC6F955CB1C508E0AA10C9D646299984Cx8qCN" TargetMode="External"/><Relationship Id="rId15" Type="http://schemas.openxmlformats.org/officeDocument/2006/relationships/hyperlink" Target="consultantplus://offline/ref=0C203531217400E806E794E128A2AC3FCDD2549FCF631D71A59EA0CB71803F5AD16C7059D54B43BAiFJ3N" TargetMode="External"/><Relationship Id="rId10" Type="http://schemas.openxmlformats.org/officeDocument/2006/relationships/hyperlink" Target="consultantplus://offline/ref=4DA85A8D89B5894F5BFA589AD09130D0D735336277207BB9C6947AA791533F69E712DC6588CC9899iCA0N" TargetMode="External"/><Relationship Id="rId19" Type="http://schemas.openxmlformats.org/officeDocument/2006/relationships/hyperlink" Target="consultantplus://offline/ref=9FAC6D4D963A18F55B4BD401C64A922DB6E7C4F61FA87CC6AD2C1DD8AD44431509C3FD6105A96D5643d4N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C3BC4DFBAFAD8023913DE1158A0CC95B7B6C80C7BDE98FFE5B549956A8A8C750B324A1E0614AB5D9W0y3F" TargetMode="External"/><Relationship Id="rId14" Type="http://schemas.openxmlformats.org/officeDocument/2006/relationships/hyperlink" Target="consultantplus://offline/ref=8357A9D114AA8560BD4A6927C0C99AAE7260A1E149CA8248D4FF8B43D220F74DEC0128534CF3FF6Fl4H4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1122</TotalTime>
  <Pages>9</Pages>
  <Words>3437</Words>
  <Characters>19594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ana_kadr</dc:creator>
  <cp:keywords/>
  <dc:description/>
  <cp:lastModifiedBy>gos-kadr</cp:lastModifiedBy>
  <cp:revision>30</cp:revision>
  <cp:lastPrinted>2016-05-23T13:24:00Z</cp:lastPrinted>
  <dcterms:created xsi:type="dcterms:W3CDTF">2016-04-28T08:42:00Z</dcterms:created>
  <dcterms:modified xsi:type="dcterms:W3CDTF">2016-05-24T08:03:00Z</dcterms:modified>
</cp:coreProperties>
</file>