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5B6D59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EB03CB">
        <w:rPr>
          <w:b/>
        </w:rPr>
        <w:tab/>
      </w:r>
      <w:r w:rsidR="00EB03CB">
        <w:rPr>
          <w:b/>
        </w:rPr>
        <w:tab/>
      </w:r>
      <w:r w:rsidR="00EB03CB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EB03CB">
        <w:rPr>
          <w:b/>
        </w:rPr>
        <w:t xml:space="preserve"> </w:t>
      </w:r>
    </w:p>
    <w:p w:rsidR="0020697D" w:rsidRDefault="0020697D" w:rsidP="0020697D">
      <w:pPr>
        <w:rPr>
          <w:b/>
          <w:lang w:val="en-US"/>
        </w:rPr>
      </w:pPr>
    </w:p>
    <w:tbl>
      <w:tblPr>
        <w:tblW w:w="10203" w:type="dxa"/>
        <w:tblLook w:val="04A0"/>
      </w:tblPr>
      <w:tblGrid>
        <w:gridCol w:w="5778"/>
        <w:gridCol w:w="4425"/>
      </w:tblGrid>
      <w:tr w:rsidR="006A1F42" w:rsidTr="006A1F42">
        <w:trPr>
          <w:trHeight w:val="4266"/>
        </w:trPr>
        <w:tc>
          <w:tcPr>
            <w:tcW w:w="5778" w:type="dxa"/>
          </w:tcPr>
          <w:p w:rsidR="006A1F42" w:rsidRDefault="006A1F42">
            <w:pPr>
              <w:ind w:right="-6"/>
              <w:jc w:val="both"/>
              <w:rPr>
                <w:sz w:val="28"/>
                <w:szCs w:val="28"/>
              </w:rPr>
            </w:pPr>
          </w:p>
          <w:p w:rsidR="006A1F42" w:rsidRDefault="006A1F42">
            <w:pPr>
              <w:ind w:right="-6"/>
              <w:jc w:val="both"/>
              <w:rPr>
                <w:sz w:val="28"/>
                <w:szCs w:val="28"/>
              </w:rPr>
            </w:pPr>
            <w:bookmarkStart w:id="0" w:name="_Hlk459018981"/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Гатчинского муниципального района Ленинградской области от 27.10.2011 № 4689 «Об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деятельности» (в редакции постановлений от 20.06.2012 № 2471, от 27.08.2012 № 3651, от 13.12.2012 № 5200, от 14.05.2013 № 1674, от 05.06.2013 № 2015, от 15.08.2013 № 3133, от 28.01.2014 № 317, 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05.03.2014 № 745, от 08.05.2014 № 1654, от 25.02.2015 № 871, от 28.03.2016 № 965</w:t>
            </w:r>
            <w:bookmarkEnd w:id="0"/>
            <w:r>
              <w:rPr>
                <w:sz w:val="28"/>
                <w:szCs w:val="28"/>
              </w:rPr>
              <w:t>, от 31.10.2016 № 5205</w:t>
            </w:r>
            <w:r w:rsidR="00382B74">
              <w:rPr>
                <w:sz w:val="28"/>
                <w:szCs w:val="28"/>
              </w:rPr>
              <w:t>, от 16.01.2017 № 59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425" w:type="dxa"/>
          </w:tcPr>
          <w:p w:rsidR="006A1F42" w:rsidRDefault="006A1F42">
            <w:pPr>
              <w:pStyle w:val="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1F42" w:rsidRDefault="006A1F42" w:rsidP="006A1F42">
      <w:pPr>
        <w:ind w:right="-6"/>
        <w:jc w:val="both"/>
        <w:rPr>
          <w:sz w:val="28"/>
          <w:szCs w:val="28"/>
        </w:rPr>
      </w:pPr>
    </w:p>
    <w:p w:rsidR="006A1F42" w:rsidRDefault="006A1F42" w:rsidP="006A1F42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Руководствуясь статьей </w:t>
      </w:r>
      <w:r w:rsidR="00382B74">
        <w:rPr>
          <w:b w:val="0"/>
          <w:bCs w:val="0"/>
          <w:sz w:val="28"/>
          <w:szCs w:val="28"/>
        </w:rPr>
        <w:t>подпунктом 3 пункта 1 статьи 17</w:t>
      </w:r>
      <w:r>
        <w:rPr>
          <w:b w:val="0"/>
          <w:bCs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14</w:t>
      </w:r>
      <w:r w:rsidR="00382B74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Трудового кодекса Российской Федерации, решением совета депутатов Гатчинского муниципального района </w:t>
      </w:r>
      <w:r>
        <w:rPr>
          <w:b w:val="0"/>
          <w:sz w:val="28"/>
          <w:szCs w:val="28"/>
        </w:rPr>
        <w:t xml:space="preserve">от 23.09.2011 № 163 «Об утверждении Положения об оплате труда работников муниципальных бюджетных и муниципальных казенных учреждений Гатчинского муниципального района», </w:t>
      </w:r>
      <w:r>
        <w:rPr>
          <w:b w:val="0"/>
          <w:bCs w:val="0"/>
          <w:sz w:val="28"/>
          <w:szCs w:val="28"/>
        </w:rPr>
        <w:t>Уставом Гатчинского муниципального района</w:t>
      </w:r>
      <w:r>
        <w:rPr>
          <w:b w:val="0"/>
          <w:sz w:val="28"/>
          <w:szCs w:val="28"/>
        </w:rPr>
        <w:t>,</w:t>
      </w:r>
      <w:proofErr w:type="gramEnd"/>
    </w:p>
    <w:p w:rsidR="006A1F42" w:rsidRDefault="006A1F42" w:rsidP="006A1F42">
      <w:pPr>
        <w:pStyle w:val="a5"/>
        <w:spacing w:before="100" w:beforeAutospacing="1" w:after="100" w:afterAutospacing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ПОСТАНОВЛЯЕТ:</w:t>
      </w:r>
    </w:p>
    <w:p w:rsidR="006A1F42" w:rsidRDefault="006A1F42" w:rsidP="006A1F4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Гатчинского муниципального района Ленинградской области от 27.10.2011 № 4689 «Об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деятельности»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редакции постановлений от 20.06.2012 № 2471, от 27.08.2012 № 3651, от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13.12.2012 № 5200, от 14.05.2013 № 1674, от 05.06.2013 № 2015, от 15.08.2013 № 3133, от 28.01.2014 № 317, от 05.03.2014 № 745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от 08.05.2014 № 1654,  от 25.02.2015 № 871, от 28.03.2016 № 965, от 31.10.2016 № 5205</w:t>
      </w:r>
      <w:r w:rsidR="00382B74">
        <w:rPr>
          <w:rFonts w:ascii="Times New Roman" w:hAnsi="Times New Roman" w:cs="Times New Roman"/>
          <w:color w:val="auto"/>
          <w:sz w:val="28"/>
          <w:szCs w:val="28"/>
        </w:rPr>
        <w:t>, от 16.01.2017 № 59</w:t>
      </w:r>
      <w:r>
        <w:rPr>
          <w:rFonts w:ascii="Times New Roman" w:hAnsi="Times New Roman" w:cs="Times New Roman"/>
          <w:color w:val="auto"/>
          <w:sz w:val="28"/>
          <w:szCs w:val="28"/>
        </w:rPr>
        <w:t>) следующие изменения:</w:t>
      </w:r>
    </w:p>
    <w:p w:rsidR="006A1F42" w:rsidRDefault="00382B74" w:rsidP="006A1F42">
      <w:pPr>
        <w:pStyle w:val="a5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6A1F42">
        <w:rPr>
          <w:rFonts w:ascii="Times New Roman" w:hAnsi="Times New Roman" w:cs="Times New Roman"/>
          <w:color w:val="auto"/>
          <w:sz w:val="28"/>
          <w:szCs w:val="28"/>
        </w:rPr>
        <w:t xml:space="preserve">. Внести изменения в приложение 1 к постановлению «Положение о системах оплаты труда в муниципальных бюджетных и муниципальных казенных учреждениях </w:t>
      </w:r>
      <w:r w:rsidR="006A1F42">
        <w:rPr>
          <w:rFonts w:ascii="Times New Roman" w:hAnsi="Times New Roman"/>
          <w:color w:val="auto"/>
          <w:sz w:val="28"/>
          <w:szCs w:val="28"/>
        </w:rPr>
        <w:t>Гатчинского муниципального района по видам экономической деятельности»</w:t>
      </w:r>
      <w:r w:rsidR="006A1F4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C1D77" w:rsidRDefault="00382B74" w:rsidP="00382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6A1F42">
        <w:rPr>
          <w:sz w:val="28"/>
          <w:szCs w:val="28"/>
        </w:rPr>
        <w:t xml:space="preserve">. </w:t>
      </w:r>
      <w:r w:rsidR="004C1D77">
        <w:rPr>
          <w:sz w:val="28"/>
          <w:szCs w:val="28"/>
        </w:rPr>
        <w:t>В абзаце втором пункта 4.11. раздела 4 «</w:t>
      </w:r>
      <w:r w:rsidR="004C1D77" w:rsidRPr="004C1D77">
        <w:rPr>
          <w:sz w:val="28"/>
          <w:szCs w:val="28"/>
        </w:rPr>
        <w:t>Порядок назначения должностных окладов и персональных надбавок и персональных надбавок руководителям, заместителям руководителей и главным бухгалтерам учреждений</w:t>
      </w:r>
      <w:r w:rsidR="004C1D77">
        <w:rPr>
          <w:sz w:val="28"/>
          <w:szCs w:val="28"/>
        </w:rPr>
        <w:t>» после слов «главных бухгалтеров» слова «и среднемесячной заработной платы работников» исключить;</w:t>
      </w:r>
    </w:p>
    <w:p w:rsidR="00493903" w:rsidRDefault="004C1D77" w:rsidP="00382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493903">
        <w:rPr>
          <w:sz w:val="28"/>
          <w:szCs w:val="28"/>
        </w:rPr>
        <w:t xml:space="preserve">В разделе 6 </w:t>
      </w:r>
      <w:r w:rsidR="00493903" w:rsidRPr="00382B74">
        <w:rPr>
          <w:sz w:val="28"/>
          <w:szCs w:val="28"/>
        </w:rPr>
        <w:t>«Виды, размеры и порядок установления стимулирующих выплат»</w:t>
      </w:r>
      <w:r w:rsidR="00493903">
        <w:rPr>
          <w:sz w:val="28"/>
          <w:szCs w:val="28"/>
        </w:rPr>
        <w:t>:</w:t>
      </w:r>
    </w:p>
    <w:p w:rsidR="00493903" w:rsidRDefault="00493903" w:rsidP="00382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E4A61">
        <w:rPr>
          <w:sz w:val="28"/>
          <w:szCs w:val="28"/>
        </w:rPr>
        <w:t>1.2.1. пункт 6.12.2. изложить</w:t>
      </w:r>
      <w:r>
        <w:rPr>
          <w:sz w:val="28"/>
          <w:szCs w:val="28"/>
        </w:rPr>
        <w:t xml:space="preserve"> в следующей редакции:</w:t>
      </w:r>
    </w:p>
    <w:p w:rsidR="007E4A61" w:rsidRPr="002707A5" w:rsidRDefault="007E4A61" w:rsidP="007E4A61">
      <w:pPr>
        <w:pStyle w:val="ac"/>
      </w:pPr>
      <w:r>
        <w:t>«</w:t>
      </w:r>
      <w:r w:rsidRPr="002707A5">
        <w:t>6.12.</w:t>
      </w:r>
      <w:r>
        <w:t>2</w:t>
      </w:r>
      <w:r w:rsidRPr="002707A5">
        <w:t>. Работникам, имеющим почетные звания</w:t>
      </w:r>
      <w:r>
        <w:t>,</w:t>
      </w:r>
      <w:r w:rsidRPr="002707A5">
        <w:t xml:space="preserve"> устанавливается персональная надбавка к должностному окладу (ставке заработной платы для педагогических работников) за почетное звание при условии соответствия занимаемой должности</w:t>
      </w:r>
      <w:r w:rsidRPr="00586D40">
        <w:t xml:space="preserve"> </w:t>
      </w:r>
      <w:r>
        <w:t>выполняемой работы</w:t>
      </w:r>
      <w:r w:rsidRPr="002707A5">
        <w:t xml:space="preserve"> и вида экономической деятельности учреждения присвоенному званию, если иное не установлено настоящим Положением, в размерах:</w:t>
      </w:r>
    </w:p>
    <w:p w:rsidR="007E4A61" w:rsidRPr="002707A5" w:rsidRDefault="007E4A61" w:rsidP="007E4A61">
      <w:pPr>
        <w:pStyle w:val="ac"/>
      </w:pPr>
      <w:r w:rsidRPr="002707A5">
        <w:t>почетное звание «Народный», «Заслуженный работник культуры»</w:t>
      </w:r>
      <w:r>
        <w:t xml:space="preserve">, </w:t>
      </w:r>
      <w:r w:rsidRPr="002707A5">
        <w:t>«Заслуженный деятель искусств»</w:t>
      </w:r>
      <w:r>
        <w:t>, «Заслуженный работник физической культуры»</w:t>
      </w:r>
      <w:r w:rsidRPr="002707A5">
        <w:t xml:space="preserve"> - 30 процентов;</w:t>
      </w:r>
    </w:p>
    <w:p w:rsidR="007E4A61" w:rsidRPr="002707A5" w:rsidRDefault="007E4A61" w:rsidP="007E4A61">
      <w:pPr>
        <w:pStyle w:val="ac"/>
      </w:pPr>
      <w:r w:rsidRPr="002707A5">
        <w:t>почетное звание «Заслуженный</w:t>
      </w:r>
      <w:r>
        <w:t xml:space="preserve"> учитель</w:t>
      </w:r>
      <w:r w:rsidRPr="002707A5">
        <w:t>»</w:t>
      </w:r>
      <w:r>
        <w:t>, «Заслуженный тренер России»</w:t>
      </w:r>
      <w:r w:rsidRPr="002707A5">
        <w:t xml:space="preserve"> - 20 процентов;</w:t>
      </w:r>
    </w:p>
    <w:p w:rsidR="007E4A61" w:rsidRPr="002707A5" w:rsidRDefault="007E4A61" w:rsidP="007E4A61">
      <w:pPr>
        <w:pStyle w:val="ac"/>
      </w:pPr>
      <w:r w:rsidRPr="002707A5">
        <w:t xml:space="preserve">звание </w:t>
      </w:r>
      <w:r>
        <w:t xml:space="preserve">«Почетный учитель», </w:t>
      </w:r>
      <w:r w:rsidRPr="002707A5">
        <w:t>«Почетный учитель Ленинградской области»</w:t>
      </w:r>
      <w:r>
        <w:t>, «Почетный работник общего образования Российской Федерации»</w:t>
      </w:r>
      <w:r w:rsidRPr="002707A5">
        <w:t xml:space="preserve"> - 20 процентов.</w:t>
      </w:r>
    </w:p>
    <w:p w:rsidR="007E4A61" w:rsidRPr="002707A5" w:rsidRDefault="007E4A61" w:rsidP="007E4A61">
      <w:pPr>
        <w:pStyle w:val="ac"/>
      </w:pPr>
      <w:r w:rsidRPr="002707A5">
        <w:t>При наличии у работника нескольких почетных званий (званий) персональная надбавка устанавливается по одному из оснований по выбору работника</w:t>
      </w:r>
      <w:proofErr w:type="gramStart"/>
      <w:r w:rsidRPr="002707A5">
        <w:t>.</w:t>
      </w:r>
      <w:r>
        <w:t>»</w:t>
      </w:r>
      <w:proofErr w:type="gramEnd"/>
    </w:p>
    <w:p w:rsidR="004C1D77" w:rsidRDefault="00493903" w:rsidP="00382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 </w:t>
      </w:r>
      <w:r w:rsidR="004C1D77">
        <w:rPr>
          <w:sz w:val="28"/>
          <w:szCs w:val="28"/>
        </w:rPr>
        <w:t>П</w:t>
      </w:r>
      <w:r w:rsidR="004C1D77" w:rsidRPr="00382B74">
        <w:rPr>
          <w:sz w:val="28"/>
          <w:szCs w:val="28"/>
        </w:rPr>
        <w:t>одпункт 6.12.4</w:t>
      </w:r>
      <w:r w:rsidR="004C1D77">
        <w:rPr>
          <w:sz w:val="28"/>
          <w:szCs w:val="28"/>
        </w:rPr>
        <w:t xml:space="preserve">. </w:t>
      </w:r>
      <w:r w:rsidR="00382B74" w:rsidRPr="00382B74">
        <w:rPr>
          <w:sz w:val="28"/>
          <w:szCs w:val="28"/>
        </w:rPr>
        <w:t>дополнить абзацем следующего содержания:</w:t>
      </w:r>
    </w:p>
    <w:p w:rsidR="00382B74" w:rsidRPr="00375512" w:rsidRDefault="00382B74" w:rsidP="00382B74">
      <w:pPr>
        <w:ind w:firstLine="567"/>
        <w:jc w:val="both"/>
        <w:rPr>
          <w:sz w:val="28"/>
          <w:szCs w:val="28"/>
        </w:rPr>
      </w:pPr>
      <w:r w:rsidRPr="00382B74">
        <w:rPr>
          <w:sz w:val="28"/>
          <w:szCs w:val="28"/>
        </w:rPr>
        <w:t>«Персональная надбавка за квалификационную</w:t>
      </w:r>
      <w:r w:rsidRPr="005E2371">
        <w:rPr>
          <w:sz w:val="28"/>
          <w:szCs w:val="28"/>
        </w:rPr>
        <w:t xml:space="preserve"> категорию  </w:t>
      </w:r>
      <w:r w:rsidRPr="00375512">
        <w:rPr>
          <w:sz w:val="28"/>
          <w:szCs w:val="28"/>
        </w:rPr>
        <w:t>устанавлив</w:t>
      </w:r>
      <w:r w:rsidR="004C1D77" w:rsidRPr="00375512">
        <w:rPr>
          <w:sz w:val="28"/>
          <w:szCs w:val="28"/>
        </w:rPr>
        <w:t>ается пропорционально нагрузке».</w:t>
      </w:r>
    </w:p>
    <w:p w:rsidR="00375512" w:rsidRPr="00375512" w:rsidRDefault="001D30F2" w:rsidP="00375512">
      <w:pPr>
        <w:ind w:firstLine="567"/>
        <w:jc w:val="both"/>
        <w:rPr>
          <w:sz w:val="28"/>
          <w:szCs w:val="28"/>
        </w:rPr>
      </w:pPr>
      <w:r w:rsidRPr="00375512">
        <w:rPr>
          <w:sz w:val="28"/>
          <w:szCs w:val="28"/>
        </w:rPr>
        <w:t xml:space="preserve">1.2. </w:t>
      </w:r>
      <w:r w:rsidR="00375512">
        <w:rPr>
          <w:sz w:val="28"/>
          <w:szCs w:val="28"/>
        </w:rPr>
        <w:t>Внести изменения в</w:t>
      </w:r>
      <w:r w:rsidR="00375512" w:rsidRPr="00375512">
        <w:rPr>
          <w:sz w:val="28"/>
          <w:szCs w:val="28"/>
        </w:rPr>
        <w:t xml:space="preserve"> приложение 7 к Положению </w:t>
      </w:r>
      <w:r w:rsidR="00375512">
        <w:rPr>
          <w:sz w:val="28"/>
          <w:szCs w:val="28"/>
        </w:rPr>
        <w:t>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</w:t>
      </w:r>
      <w:r w:rsidR="00375512" w:rsidRPr="00375512">
        <w:rPr>
          <w:sz w:val="28"/>
          <w:szCs w:val="28"/>
        </w:rPr>
        <w:t>:</w:t>
      </w:r>
    </w:p>
    <w:p w:rsidR="00375512" w:rsidRDefault="00375512" w:rsidP="00AB37DF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 w:rsidRPr="00375512">
        <w:rPr>
          <w:sz w:val="28"/>
          <w:szCs w:val="28"/>
        </w:rPr>
        <w:t>1.</w:t>
      </w:r>
      <w:r>
        <w:rPr>
          <w:sz w:val="28"/>
          <w:szCs w:val="28"/>
        </w:rPr>
        <w:t>2.2.</w:t>
      </w:r>
      <w:r w:rsidRPr="00375512">
        <w:rPr>
          <w:sz w:val="28"/>
          <w:szCs w:val="28"/>
        </w:rPr>
        <w:t xml:space="preserve"> Раздел 1 «Межуровневые коэффициенты для определения должностных окладов (ставок заработной платы) по должностям, осуществляющих предоставление социальных услуг» изложить в </w:t>
      </w:r>
      <w:r w:rsidR="00493903">
        <w:rPr>
          <w:sz w:val="28"/>
          <w:szCs w:val="28"/>
        </w:rPr>
        <w:t>следующей</w:t>
      </w:r>
      <w:r w:rsidRPr="00375512">
        <w:rPr>
          <w:sz w:val="28"/>
          <w:szCs w:val="28"/>
        </w:rPr>
        <w:t xml:space="preserve"> редакции:</w:t>
      </w:r>
    </w:p>
    <w:p w:rsidR="00B348AF" w:rsidRDefault="00B348AF" w:rsidP="00AB37DF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</w:p>
    <w:tbl>
      <w:tblPr>
        <w:tblW w:w="96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4962"/>
        <w:gridCol w:w="2145"/>
      </w:tblGrid>
      <w:tr w:rsidR="00375512" w:rsidRPr="00375512" w:rsidTr="00EE66B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center"/>
            </w:pPr>
            <w:r w:rsidRPr="00375512">
              <w:t>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center"/>
            </w:pPr>
            <w:r w:rsidRPr="00375512">
              <w:t>Наименование должности (профессии)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center"/>
            </w:pPr>
            <w:r w:rsidRPr="00375512">
              <w:t>Межуровневые коэффициенты</w:t>
            </w:r>
          </w:p>
        </w:tc>
      </w:tr>
      <w:tr w:rsidR="00EE66B4" w:rsidRPr="00375512" w:rsidTr="00EE66B4">
        <w:trPr>
          <w:tblCellSpacing w:w="5" w:type="nil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B4" w:rsidRPr="00375512" w:rsidRDefault="00EE66B4" w:rsidP="00EE66B4">
            <w:pPr>
              <w:autoSpaceDE w:val="0"/>
              <w:autoSpaceDN w:val="0"/>
              <w:adjustRightInd w:val="0"/>
              <w:jc w:val="center"/>
            </w:pPr>
            <w:r w:rsidRPr="00375512">
              <w:rPr>
                <w:b/>
              </w:rPr>
              <w:t xml:space="preserve">Профессиональная квалификационная группа «Должности специалистов </w:t>
            </w:r>
            <w:r>
              <w:rPr>
                <w:b/>
              </w:rPr>
              <w:t>первого</w:t>
            </w:r>
            <w:r w:rsidRPr="00375512">
              <w:rPr>
                <w:b/>
              </w:rPr>
              <w:t xml:space="preserve"> уровня, осуществляющих предоставление социальных услуг»</w:t>
            </w:r>
          </w:p>
        </w:tc>
      </w:tr>
      <w:tr w:rsidR="00EE66B4" w:rsidRPr="00375512" w:rsidTr="00EE66B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B4" w:rsidRPr="00375512" w:rsidRDefault="00EE66B4" w:rsidP="00EE66B4">
            <w:pPr>
              <w:autoSpaceDE w:val="0"/>
              <w:autoSpaceDN w:val="0"/>
              <w:adjustRightInd w:val="0"/>
            </w:pPr>
            <w: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B4" w:rsidRPr="00375512" w:rsidRDefault="00EE66B4" w:rsidP="00EE66B4">
            <w:pPr>
              <w:autoSpaceDE w:val="0"/>
              <w:autoSpaceDN w:val="0"/>
              <w:adjustRightInd w:val="0"/>
              <w:jc w:val="both"/>
            </w:pPr>
            <w:r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B4" w:rsidRPr="00375512" w:rsidRDefault="00EE66B4" w:rsidP="008B6A64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375512" w:rsidRPr="00375512" w:rsidTr="00EE66B4">
        <w:trPr>
          <w:trHeight w:val="805"/>
          <w:tblCellSpacing w:w="5" w:type="nil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75512">
              <w:rPr>
                <w:b/>
              </w:rPr>
              <w:t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</w:tr>
      <w:tr w:rsidR="00375512" w:rsidRPr="00375512" w:rsidTr="00EE66B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512" w:rsidRPr="00375512" w:rsidRDefault="00EE66B4" w:rsidP="00C94B85">
            <w:pPr>
              <w:autoSpaceDE w:val="0"/>
              <w:autoSpaceDN w:val="0"/>
              <w:adjustRightInd w:val="0"/>
            </w:pPr>
            <w:r>
              <w:t>4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both"/>
            </w:pPr>
            <w:r w:rsidRPr="00375512">
              <w:t>Техник по техническим средствам реабилитации инвалидов; социальный работник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center"/>
            </w:pPr>
            <w:r w:rsidRPr="00375512">
              <w:t>1,75</w:t>
            </w:r>
          </w:p>
        </w:tc>
      </w:tr>
      <w:tr w:rsidR="00375512" w:rsidRPr="00375512" w:rsidTr="00EE66B4">
        <w:trPr>
          <w:tblCellSpacing w:w="5" w:type="nil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75512">
              <w:rPr>
                <w:b/>
              </w:rPr>
              <w:t>Профессиональная квалификационная группа «Должности специалистов третьего уровня в учреждениях здравоохранения, осуществляющих предоставление социальных услуг»</w:t>
            </w:r>
          </w:p>
        </w:tc>
      </w:tr>
      <w:tr w:rsidR="00375512" w:rsidRPr="00375512" w:rsidTr="00EE66B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</w:pPr>
            <w:r w:rsidRPr="00375512"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both"/>
            </w:pPr>
            <w:r w:rsidRPr="00375512">
              <w:t>Специалист по профессиональной ориентации инвалидов; специалист по физиологии труда; специалист по эргономике; специалист по социальной работе; инструктор-методист по лечебной физкультуре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center"/>
            </w:pPr>
            <w:r w:rsidRPr="00375512">
              <w:t>2,05</w:t>
            </w:r>
          </w:p>
        </w:tc>
      </w:tr>
      <w:tr w:rsidR="00375512" w:rsidRPr="00375512" w:rsidTr="00EE66B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</w:pPr>
            <w:r w:rsidRPr="00375512"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both"/>
            </w:pPr>
            <w:r w:rsidRPr="00375512">
              <w:t xml:space="preserve">Биолог; зоолог; энтомолог; медицинский психолог; специалист по реабилитации инвалидов; эксперт-физик по </w:t>
            </w:r>
            <w:proofErr w:type="gramStart"/>
            <w:r w:rsidRPr="00375512">
              <w:t>контролю за</w:t>
            </w:r>
            <w:proofErr w:type="gramEnd"/>
            <w:r w:rsidRPr="00375512">
              <w:t xml:space="preserve"> источниками ионизирующих и неионизирующих излучений; химик-эксперт учреждения здравоохранения; инженер по техническим средствам реабилитации инвалидов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center"/>
            </w:pPr>
            <w:r w:rsidRPr="00375512">
              <w:t>2,1</w:t>
            </w:r>
          </w:p>
        </w:tc>
      </w:tr>
      <w:tr w:rsidR="00375512" w:rsidRPr="00375512" w:rsidTr="00EE66B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</w:pPr>
            <w:r w:rsidRPr="00375512"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EE66B4">
            <w:pPr>
              <w:autoSpaceDE w:val="0"/>
              <w:autoSpaceDN w:val="0"/>
              <w:adjustRightInd w:val="0"/>
              <w:jc w:val="both"/>
            </w:pPr>
            <w:r w:rsidRPr="00375512">
              <w:t>Консультант по профессиональной реабилитации инвалидов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EE66B4" w:rsidP="008B6A64">
            <w:pPr>
              <w:autoSpaceDE w:val="0"/>
              <w:autoSpaceDN w:val="0"/>
              <w:adjustRightInd w:val="0"/>
              <w:jc w:val="center"/>
            </w:pPr>
            <w:r>
              <w:t>2,13</w:t>
            </w:r>
          </w:p>
        </w:tc>
      </w:tr>
      <w:tr w:rsidR="00375512" w:rsidRPr="00375512" w:rsidTr="00EE66B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C94B85" w:rsidP="00C94B85">
            <w:pPr>
              <w:autoSpaceDE w:val="0"/>
              <w:autoSpaceDN w:val="0"/>
              <w:adjustRightInd w:val="0"/>
            </w:pPr>
            <w:r>
              <w:t>5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both"/>
            </w:pPr>
            <w:r w:rsidRPr="00375512">
              <w:t>Заведующий отделением (социальной службой)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2" w:rsidRPr="00375512" w:rsidRDefault="00375512" w:rsidP="008B6A64">
            <w:pPr>
              <w:autoSpaceDE w:val="0"/>
              <w:autoSpaceDN w:val="0"/>
              <w:adjustRightInd w:val="0"/>
              <w:jc w:val="center"/>
            </w:pPr>
            <w:r w:rsidRPr="00375512">
              <w:t>2,15</w:t>
            </w:r>
          </w:p>
        </w:tc>
      </w:tr>
    </w:tbl>
    <w:p w:rsidR="004C1D77" w:rsidRDefault="00C94B85" w:rsidP="003755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11 подпункт 2.4. раздела 2 «Перечень должностей работников, относимых к основному персоналу, для определения размеров должностных окладов руководителей учреждений» дополнить строкой «Начальник гаража».</w:t>
      </w:r>
    </w:p>
    <w:p w:rsidR="006A1F42" w:rsidRDefault="00C94B85" w:rsidP="006A1F42">
      <w:pPr>
        <w:pStyle w:val="a5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A1F42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вступает в силу со дня опубликования в газете «Гатчинская правда»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6A1F42">
        <w:rPr>
          <w:rFonts w:ascii="Times New Roman" w:hAnsi="Times New Roman" w:cs="Times New Roman"/>
          <w:color w:val="auto"/>
          <w:sz w:val="28"/>
          <w:szCs w:val="28"/>
        </w:rPr>
        <w:t xml:space="preserve"> подлежит ра</w:t>
      </w:r>
      <w:r>
        <w:rPr>
          <w:rFonts w:ascii="Times New Roman" w:hAnsi="Times New Roman" w:cs="Times New Roman"/>
          <w:color w:val="auto"/>
          <w:sz w:val="28"/>
          <w:szCs w:val="28"/>
        </w:rPr>
        <w:t>змещению на официальном сайте.</w:t>
      </w:r>
    </w:p>
    <w:p w:rsidR="006A1F42" w:rsidRDefault="00C94B85" w:rsidP="006A1F42">
      <w:pPr>
        <w:pStyle w:val="a5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A1F4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A1F42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6A1F4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возложить на заместителя главы администрации Гатчинского муниципального района по финансовой политике </w:t>
      </w:r>
      <w:proofErr w:type="spellStart"/>
      <w:r w:rsidR="006A1F42">
        <w:rPr>
          <w:rFonts w:ascii="Times New Roman" w:hAnsi="Times New Roman" w:cs="Times New Roman"/>
          <w:color w:val="auto"/>
          <w:sz w:val="28"/>
          <w:szCs w:val="28"/>
        </w:rPr>
        <w:t>Носкова</w:t>
      </w:r>
      <w:proofErr w:type="spellEnd"/>
      <w:r w:rsidR="006A1F42">
        <w:rPr>
          <w:rFonts w:ascii="Times New Roman" w:hAnsi="Times New Roman" w:cs="Times New Roman"/>
          <w:color w:val="auto"/>
          <w:sz w:val="28"/>
          <w:szCs w:val="28"/>
        </w:rPr>
        <w:t xml:space="preserve"> И. В.</w:t>
      </w:r>
    </w:p>
    <w:p w:rsidR="008936E1" w:rsidRDefault="008936E1" w:rsidP="006A1F4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6A1F42" w:rsidRDefault="006A1F42" w:rsidP="006A1F4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6A1F42" w:rsidRDefault="006A1F42" w:rsidP="006A1F4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Гатчинского муниципального района</w:t>
      </w:r>
      <w:r>
        <w:rPr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Е.В. Любушкина</w:t>
      </w:r>
    </w:p>
    <w:p w:rsidR="00AB37DF" w:rsidRDefault="00AB37DF" w:rsidP="0020697D"/>
    <w:p w:rsidR="00341C18" w:rsidRDefault="007E4A61" w:rsidP="0020697D">
      <w:pPr>
        <w:rPr>
          <w:b/>
          <w:lang w:val="en-US"/>
        </w:rPr>
      </w:pPr>
      <w:r>
        <w:t>О</w:t>
      </w:r>
      <w:r w:rsidR="006A1F42">
        <w:t xml:space="preserve">рехова Л. И. </w:t>
      </w:r>
      <w:r w:rsidR="00C94B85">
        <w:t>(2-14-30)</w:t>
      </w:r>
    </w:p>
    <w:sectPr w:rsidR="00341C18" w:rsidSect="006A1F42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DF" w:rsidRDefault="00AB37DF" w:rsidP="006A1F42">
      <w:r>
        <w:separator/>
      </w:r>
    </w:p>
  </w:endnote>
  <w:endnote w:type="continuationSeparator" w:id="1">
    <w:p w:rsidR="00AB37DF" w:rsidRDefault="00AB37DF" w:rsidP="006A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DF" w:rsidRDefault="00AB37DF" w:rsidP="006A1F42">
      <w:r>
        <w:separator/>
      </w:r>
    </w:p>
  </w:footnote>
  <w:footnote w:type="continuationSeparator" w:id="1">
    <w:p w:rsidR="00AB37DF" w:rsidRDefault="00AB37DF" w:rsidP="006A1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97D"/>
    <w:rsid w:val="001D30F2"/>
    <w:rsid w:val="0020697D"/>
    <w:rsid w:val="00340194"/>
    <w:rsid w:val="00341C18"/>
    <w:rsid w:val="0035685C"/>
    <w:rsid w:val="00375512"/>
    <w:rsid w:val="00382B74"/>
    <w:rsid w:val="00493903"/>
    <w:rsid w:val="004C1D77"/>
    <w:rsid w:val="005B6D59"/>
    <w:rsid w:val="00651E9F"/>
    <w:rsid w:val="006A1F42"/>
    <w:rsid w:val="0072213E"/>
    <w:rsid w:val="007E4A61"/>
    <w:rsid w:val="0081387A"/>
    <w:rsid w:val="008936E1"/>
    <w:rsid w:val="008B6A64"/>
    <w:rsid w:val="00933BA5"/>
    <w:rsid w:val="00AB37DF"/>
    <w:rsid w:val="00B348AF"/>
    <w:rsid w:val="00C47A83"/>
    <w:rsid w:val="00C67218"/>
    <w:rsid w:val="00C94B85"/>
    <w:rsid w:val="00D6546A"/>
    <w:rsid w:val="00D70273"/>
    <w:rsid w:val="00DA6CA9"/>
    <w:rsid w:val="00E412B5"/>
    <w:rsid w:val="00EA3A0B"/>
    <w:rsid w:val="00EB03CB"/>
    <w:rsid w:val="00EE66B4"/>
    <w:rsid w:val="00F2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1F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F42"/>
    <w:rPr>
      <w:rFonts w:ascii="Cambria" w:eastAsia="Times New Roman" w:hAnsi="Cambria"/>
      <w:b/>
      <w:bCs/>
      <w:sz w:val="26"/>
      <w:szCs w:val="26"/>
    </w:rPr>
  </w:style>
  <w:style w:type="paragraph" w:styleId="a5">
    <w:name w:val="Normal (Web)"/>
    <w:basedOn w:val="a"/>
    <w:unhideWhenUsed/>
    <w:rsid w:val="006A1F42"/>
    <w:pPr>
      <w:spacing w:before="29" w:after="29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semiHidden/>
    <w:rsid w:val="006A1F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A1F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1F4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A1F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F42"/>
    <w:rPr>
      <w:rFonts w:ascii="Times New Roman" w:eastAsia="Times New Roman" w:hAnsi="Times New Roman"/>
      <w:sz w:val="24"/>
      <w:szCs w:val="24"/>
    </w:rPr>
  </w:style>
  <w:style w:type="paragraph" w:styleId="aa">
    <w:name w:val="annotation text"/>
    <w:basedOn w:val="a"/>
    <w:link w:val="ab"/>
    <w:rsid w:val="007E4A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E4A61"/>
    <w:rPr>
      <w:rFonts w:ascii="Times New Roman" w:eastAsia="Times New Roman" w:hAnsi="Times New Roman"/>
    </w:rPr>
  </w:style>
  <w:style w:type="paragraph" w:customStyle="1" w:styleId="ac">
    <w:name w:val="Основной"/>
    <w:basedOn w:val="a"/>
    <w:link w:val="ad"/>
    <w:qFormat/>
    <w:rsid w:val="007E4A61"/>
    <w:pPr>
      <w:keepLines/>
      <w:suppressAutoHyphens/>
      <w:ind w:firstLine="567"/>
      <w:jc w:val="both"/>
    </w:pPr>
    <w:rPr>
      <w:sz w:val="28"/>
      <w:szCs w:val="28"/>
    </w:rPr>
  </w:style>
  <w:style w:type="character" w:styleId="ae">
    <w:name w:val="annotation reference"/>
    <w:rsid w:val="007E4A61"/>
    <w:rPr>
      <w:sz w:val="16"/>
      <w:szCs w:val="16"/>
    </w:rPr>
  </w:style>
  <w:style w:type="character" w:customStyle="1" w:styleId="ad">
    <w:name w:val="Основной Знак"/>
    <w:basedOn w:val="a0"/>
    <w:link w:val="ac"/>
    <w:rsid w:val="007E4A6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komf1</cp:lastModifiedBy>
  <cp:revision>10</cp:revision>
  <cp:lastPrinted>2017-08-25T07:07:00Z</cp:lastPrinted>
  <dcterms:created xsi:type="dcterms:W3CDTF">2017-01-16T12:07:00Z</dcterms:created>
  <dcterms:modified xsi:type="dcterms:W3CDTF">2017-08-25T07:14:00Z</dcterms:modified>
</cp:coreProperties>
</file>