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473" w:rsidRDefault="00A56473" w:rsidP="00A5647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ПРОЕКТ</w:t>
      </w:r>
    </w:p>
    <w:p w:rsidR="00A56473" w:rsidRDefault="00A56473" w:rsidP="00A56473">
      <w:pPr>
        <w:jc w:val="center"/>
        <w:rPr>
          <w:rFonts w:ascii="Times New Roman" w:hAnsi="Times New Roman"/>
        </w:rPr>
      </w:pPr>
    </w:p>
    <w:p w:rsidR="00A56473" w:rsidRDefault="00A56473" w:rsidP="00A5647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ГАТЧИНСКОГО МУНИЦИПАЛЬНОГО РАЙОНА</w:t>
      </w:r>
    </w:p>
    <w:p w:rsidR="00A56473" w:rsidRDefault="00A56473" w:rsidP="00A5647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ЛЕНИНГРАДСКОЙ ОБЛАСТИ</w:t>
      </w:r>
    </w:p>
    <w:p w:rsidR="00A56473" w:rsidRDefault="00A56473" w:rsidP="00A56473">
      <w:pPr>
        <w:jc w:val="center"/>
        <w:rPr>
          <w:rFonts w:ascii="Times New Roman" w:hAnsi="Times New Roman"/>
          <w:sz w:val="12"/>
        </w:rPr>
      </w:pPr>
    </w:p>
    <w:p w:rsidR="00A56473" w:rsidRDefault="00A56473" w:rsidP="00A56473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ПОСТАНОВЛЕНИЕ</w:t>
      </w:r>
    </w:p>
    <w:p w:rsidR="00A56473" w:rsidRDefault="00A56473" w:rsidP="00A56473">
      <w:pPr>
        <w:jc w:val="center"/>
        <w:rPr>
          <w:rFonts w:ascii="Times New Roman" w:hAnsi="Times New Roman"/>
          <w:sz w:val="12"/>
        </w:rPr>
      </w:pPr>
    </w:p>
    <w:p w:rsidR="00A56473" w:rsidRDefault="00A56473" w:rsidP="00A56473">
      <w:pPr>
        <w:rPr>
          <w:rFonts w:ascii="Times New Roman" w:hAnsi="Times New Roman"/>
          <w:b/>
        </w:rPr>
      </w:pPr>
    </w:p>
    <w:p w:rsidR="00A56473" w:rsidRDefault="00A56473" w:rsidP="00A56473">
      <w:pPr>
        <w:autoSpaceDE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№ _____</w:t>
      </w:r>
    </w:p>
    <w:p w:rsidR="00A56473" w:rsidRDefault="00A56473" w:rsidP="00A56473">
      <w:pPr>
        <w:pStyle w:val="a3"/>
        <w:rPr>
          <w:rFonts w:ascii="Times New Roman" w:hAnsi="Times New Roman"/>
          <w:sz w:val="28"/>
          <w:szCs w:val="28"/>
        </w:rPr>
      </w:pPr>
    </w:p>
    <w:p w:rsidR="00A56473" w:rsidRDefault="00A56473" w:rsidP="00A5647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признании утратившим силу постановлени</w:t>
      </w:r>
      <w:r w:rsidR="00A4495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56473" w:rsidRDefault="00A56473" w:rsidP="00A5647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Гатчинского муниципального района</w:t>
      </w:r>
    </w:p>
    <w:p w:rsidR="00A56473" w:rsidRDefault="00A56473" w:rsidP="00A5647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Ленинградской области от 17.09.2021 № 3426</w:t>
      </w:r>
    </w:p>
    <w:p w:rsidR="00A56473" w:rsidRDefault="00A56473" w:rsidP="00A56473">
      <w:pPr>
        <w:pStyle w:val="a3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«Об утверждении </w:t>
      </w:r>
      <w:r w:rsidR="00A449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дминистративного </w:t>
      </w:r>
      <w:r>
        <w:rPr>
          <w:rFonts w:ascii="Times New Roman" w:hAnsi="Times New Roman"/>
          <w:spacing w:val="-4"/>
          <w:sz w:val="28"/>
          <w:szCs w:val="28"/>
        </w:rPr>
        <w:t xml:space="preserve">регламента по </w:t>
      </w:r>
    </w:p>
    <w:p w:rsidR="00A56473" w:rsidRDefault="00A56473" w:rsidP="00A5647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предоставлению муниципальной </w:t>
      </w:r>
      <w:r>
        <w:rPr>
          <w:rFonts w:ascii="Times New Roman" w:hAnsi="Times New Roman"/>
          <w:sz w:val="28"/>
          <w:szCs w:val="28"/>
        </w:rPr>
        <w:t xml:space="preserve">услуги «Выдача </w:t>
      </w:r>
    </w:p>
    <w:p w:rsidR="00A56473" w:rsidRDefault="00A56473" w:rsidP="00A5647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архивных справок, архивных выписок и копий </w:t>
      </w:r>
    </w:p>
    <w:p w:rsidR="00A56473" w:rsidRDefault="00A56473" w:rsidP="00A5647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архивных докумен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тов по определённой проблеме, </w:t>
      </w:r>
    </w:p>
    <w:p w:rsidR="00A56473" w:rsidRDefault="00A56473" w:rsidP="00A5647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теме, событию, факту»   </w:t>
      </w:r>
    </w:p>
    <w:p w:rsidR="00A56473" w:rsidRDefault="00A56473" w:rsidP="00A56473">
      <w:pPr>
        <w:autoSpaceDE w:val="0"/>
        <w:rPr>
          <w:rFonts w:ascii="Times New Roman" w:hAnsi="Times New Roman"/>
          <w:sz w:val="24"/>
        </w:rPr>
      </w:pPr>
    </w:p>
    <w:p w:rsidR="00A56473" w:rsidRDefault="00A56473" w:rsidP="00A56473">
      <w:pPr>
        <w:shd w:val="clear" w:color="auto" w:fill="FFFFFF"/>
        <w:spacing w:before="353"/>
        <w:ind w:left="43" w:right="22" w:firstLine="6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12 протокола заседания Комиссии по повышению качества и доступности предоставления государственных и муниципальных услуг в Ленинградской области от 06.09.2022 № П-131/2022, приказом архивного управления Ленинградской области от 18.07.2022 № 15-П, администрация Гатчинского муниципального района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,</w:t>
      </w:r>
    </w:p>
    <w:p w:rsidR="00A56473" w:rsidRDefault="00A56473" w:rsidP="00A56473">
      <w:pPr>
        <w:shd w:val="clear" w:color="auto" w:fill="FFFFFF"/>
        <w:spacing w:before="137"/>
        <w:ind w:left="2916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         ПОСТАНОВЛЯЕТ:</w:t>
      </w:r>
    </w:p>
    <w:p w:rsidR="00EF3F6A" w:rsidRDefault="00A56473" w:rsidP="00EF3F6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Гатчинского муниципального района Ленинградской области от 17.09.2021 № 3426 «Об утверждении Административного </w:t>
      </w:r>
      <w:r>
        <w:rPr>
          <w:rFonts w:ascii="Times New Roman" w:hAnsi="Times New Roman"/>
          <w:spacing w:val="-4"/>
          <w:sz w:val="28"/>
          <w:szCs w:val="28"/>
        </w:rPr>
        <w:t xml:space="preserve">регламента по предоставлению муниципальной </w:t>
      </w:r>
      <w:r>
        <w:rPr>
          <w:rFonts w:ascii="Times New Roman" w:hAnsi="Times New Roman"/>
          <w:sz w:val="28"/>
          <w:szCs w:val="28"/>
        </w:rPr>
        <w:t>услуги «Выдача архивных справок, архивных выписок и копий архивных документов по определённой проблеме, теме, событию, факту».</w:t>
      </w:r>
    </w:p>
    <w:p w:rsidR="00EF3F6A" w:rsidRPr="00EF3F6A" w:rsidRDefault="00A56473" w:rsidP="00EF3F6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F3F6A">
        <w:rPr>
          <w:rFonts w:ascii="Times New Roman" w:hAnsi="Times New Roman"/>
          <w:color w:val="000000"/>
          <w:spacing w:val="4"/>
          <w:sz w:val="28"/>
          <w:szCs w:val="28"/>
        </w:rPr>
        <w:t>Настоящее постановление вступает в силу с</w:t>
      </w:r>
      <w:r w:rsidR="00EF3F6A" w:rsidRPr="00EF3F6A">
        <w:rPr>
          <w:rFonts w:ascii="Times New Roman" w:hAnsi="Times New Roman"/>
          <w:color w:val="000000"/>
          <w:spacing w:val="4"/>
          <w:sz w:val="28"/>
          <w:szCs w:val="28"/>
        </w:rPr>
        <w:t>о дня его опубликования</w:t>
      </w:r>
      <w:r w:rsidRPr="00EF3F6A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="00EF3F6A" w:rsidRPr="00EF3F6A">
        <w:rPr>
          <w:rFonts w:ascii="Times New Roman" w:hAnsi="Times New Roman"/>
          <w:sz w:val="28"/>
          <w:szCs w:val="28"/>
        </w:rPr>
        <w:t xml:space="preserve">в газете </w:t>
      </w:r>
      <w:r w:rsidR="00EF3F6A" w:rsidRPr="00EF3F6A">
        <w:rPr>
          <w:rFonts w:ascii="Times New Roman" w:hAnsi="Times New Roman"/>
          <w:color w:val="000000"/>
          <w:spacing w:val="6"/>
          <w:sz w:val="28"/>
          <w:szCs w:val="28"/>
        </w:rPr>
        <w:t>«Гатчинская правда» и</w:t>
      </w:r>
      <w:r w:rsidR="00EF3F6A" w:rsidRPr="00EF3F6A">
        <w:rPr>
          <w:rFonts w:ascii="Times New Roman" w:hAnsi="Times New Roman"/>
          <w:color w:val="000000"/>
          <w:spacing w:val="6"/>
          <w:sz w:val="28"/>
          <w:szCs w:val="28"/>
        </w:rPr>
        <w:t xml:space="preserve"> подлежит размещению </w:t>
      </w:r>
      <w:r w:rsidR="00EF3F6A" w:rsidRPr="00EF3F6A">
        <w:rPr>
          <w:rFonts w:ascii="Times New Roman" w:hAnsi="Times New Roman"/>
          <w:color w:val="000000"/>
          <w:spacing w:val="6"/>
          <w:sz w:val="28"/>
          <w:szCs w:val="28"/>
        </w:rPr>
        <w:t xml:space="preserve">на официальном сайте Гатчинского </w:t>
      </w:r>
      <w:r w:rsidR="00EF3F6A" w:rsidRPr="00EF3F6A">
        <w:rPr>
          <w:rFonts w:ascii="Times New Roman" w:hAnsi="Times New Roman"/>
          <w:color w:val="000000"/>
          <w:spacing w:val="2"/>
          <w:sz w:val="28"/>
          <w:szCs w:val="28"/>
        </w:rPr>
        <w:t>муниципального района Ленинградской области.</w:t>
      </w:r>
    </w:p>
    <w:p w:rsidR="00C13808" w:rsidRDefault="00C13808" w:rsidP="00EF3F6A">
      <w:pPr>
        <w:widowControl/>
        <w:shd w:val="clear" w:color="auto" w:fill="FFFFFF"/>
        <w:tabs>
          <w:tab w:val="left" w:pos="426"/>
        </w:tabs>
        <w:suppressAutoHyphens w:val="0"/>
        <w:ind w:left="426"/>
        <w:jc w:val="both"/>
      </w:pPr>
    </w:p>
    <w:p w:rsidR="00A56473" w:rsidRPr="00A56473" w:rsidRDefault="00A56473">
      <w:pPr>
        <w:rPr>
          <w:rFonts w:ascii="Times New Roman" w:hAnsi="Times New Roman"/>
          <w:sz w:val="28"/>
          <w:szCs w:val="28"/>
        </w:rPr>
      </w:pPr>
    </w:p>
    <w:p w:rsidR="00A56473" w:rsidRPr="00A56473" w:rsidRDefault="00A56473">
      <w:pPr>
        <w:rPr>
          <w:rFonts w:ascii="Times New Roman" w:hAnsi="Times New Roman"/>
          <w:sz w:val="28"/>
          <w:szCs w:val="28"/>
        </w:rPr>
      </w:pPr>
      <w:r w:rsidRPr="00A56473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A56473" w:rsidRDefault="00A56473">
      <w:pPr>
        <w:rPr>
          <w:rFonts w:ascii="Times New Roman" w:hAnsi="Times New Roman"/>
          <w:sz w:val="28"/>
          <w:szCs w:val="28"/>
        </w:rPr>
      </w:pPr>
      <w:r w:rsidRPr="00A56473">
        <w:rPr>
          <w:rFonts w:ascii="Times New Roman" w:hAnsi="Times New Roman"/>
          <w:sz w:val="28"/>
          <w:szCs w:val="28"/>
        </w:rPr>
        <w:t>Гатчинского муниципального района</w:t>
      </w:r>
      <w:r w:rsidRPr="00A56473">
        <w:rPr>
          <w:rFonts w:ascii="Times New Roman" w:hAnsi="Times New Roman"/>
          <w:sz w:val="28"/>
          <w:szCs w:val="28"/>
        </w:rPr>
        <w:tab/>
      </w:r>
      <w:r w:rsidRPr="00A56473">
        <w:rPr>
          <w:rFonts w:ascii="Times New Roman" w:hAnsi="Times New Roman"/>
          <w:sz w:val="28"/>
          <w:szCs w:val="28"/>
        </w:rPr>
        <w:tab/>
      </w:r>
      <w:r w:rsidRPr="00A56473">
        <w:rPr>
          <w:rFonts w:ascii="Times New Roman" w:hAnsi="Times New Roman"/>
          <w:sz w:val="28"/>
          <w:szCs w:val="28"/>
        </w:rPr>
        <w:tab/>
      </w:r>
      <w:r w:rsidRPr="00A56473">
        <w:rPr>
          <w:rFonts w:ascii="Times New Roman" w:hAnsi="Times New Roman"/>
          <w:sz w:val="28"/>
          <w:szCs w:val="28"/>
        </w:rPr>
        <w:tab/>
        <w:t xml:space="preserve">Л.Н. </w:t>
      </w:r>
      <w:proofErr w:type="spellStart"/>
      <w:r w:rsidRPr="00A56473">
        <w:rPr>
          <w:rFonts w:ascii="Times New Roman" w:hAnsi="Times New Roman"/>
          <w:sz w:val="28"/>
          <w:szCs w:val="28"/>
        </w:rPr>
        <w:t>Нещадим</w:t>
      </w:r>
      <w:proofErr w:type="spellEnd"/>
    </w:p>
    <w:p w:rsidR="00A56473" w:rsidRDefault="00A56473">
      <w:pPr>
        <w:rPr>
          <w:rFonts w:ascii="Times New Roman" w:hAnsi="Times New Roman"/>
          <w:sz w:val="28"/>
          <w:szCs w:val="28"/>
        </w:rPr>
      </w:pPr>
    </w:p>
    <w:p w:rsidR="00A56473" w:rsidRDefault="00A56473">
      <w:pPr>
        <w:rPr>
          <w:rFonts w:ascii="Times New Roman" w:hAnsi="Times New Roman"/>
          <w:szCs w:val="20"/>
        </w:rPr>
      </w:pPr>
    </w:p>
    <w:p w:rsidR="00A56473" w:rsidRDefault="00A56473">
      <w:pPr>
        <w:rPr>
          <w:rFonts w:ascii="Times New Roman" w:hAnsi="Times New Roman"/>
          <w:szCs w:val="20"/>
        </w:rPr>
      </w:pPr>
    </w:p>
    <w:p w:rsidR="00A56473" w:rsidRPr="00A56473" w:rsidRDefault="00A56473">
      <w:pPr>
        <w:rPr>
          <w:rFonts w:ascii="Times New Roman" w:hAnsi="Times New Roman"/>
          <w:szCs w:val="20"/>
        </w:rPr>
      </w:pPr>
      <w:r w:rsidRPr="00A56473">
        <w:rPr>
          <w:rFonts w:ascii="Times New Roman" w:hAnsi="Times New Roman"/>
          <w:szCs w:val="20"/>
        </w:rPr>
        <w:t>Исп. Мацуцына Е.А.</w:t>
      </w:r>
    </w:p>
    <w:sectPr w:rsidR="00A56473" w:rsidRPr="00A5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12108"/>
    <w:multiLevelType w:val="hybridMultilevel"/>
    <w:tmpl w:val="CA780268"/>
    <w:lvl w:ilvl="0" w:tplc="1BE0BF0E">
      <w:start w:val="1"/>
      <w:numFmt w:val="decimal"/>
      <w:lvlText w:val="%1."/>
      <w:lvlJc w:val="left"/>
      <w:pPr>
        <w:ind w:left="-708" w:hanging="360"/>
      </w:pPr>
    </w:lvl>
    <w:lvl w:ilvl="1" w:tplc="04190019">
      <w:start w:val="1"/>
      <w:numFmt w:val="lowerLetter"/>
      <w:lvlText w:val="%2."/>
      <w:lvlJc w:val="left"/>
      <w:pPr>
        <w:ind w:left="12" w:hanging="360"/>
      </w:pPr>
    </w:lvl>
    <w:lvl w:ilvl="2" w:tplc="0419001B">
      <w:start w:val="1"/>
      <w:numFmt w:val="lowerRoman"/>
      <w:lvlText w:val="%3."/>
      <w:lvlJc w:val="right"/>
      <w:pPr>
        <w:ind w:left="732" w:hanging="180"/>
      </w:pPr>
    </w:lvl>
    <w:lvl w:ilvl="3" w:tplc="0419000F">
      <w:start w:val="1"/>
      <w:numFmt w:val="decimal"/>
      <w:lvlText w:val="%4."/>
      <w:lvlJc w:val="left"/>
      <w:pPr>
        <w:ind w:left="1452" w:hanging="360"/>
      </w:pPr>
    </w:lvl>
    <w:lvl w:ilvl="4" w:tplc="04190019">
      <w:start w:val="1"/>
      <w:numFmt w:val="lowerLetter"/>
      <w:lvlText w:val="%5."/>
      <w:lvlJc w:val="left"/>
      <w:pPr>
        <w:ind w:left="2172" w:hanging="360"/>
      </w:pPr>
    </w:lvl>
    <w:lvl w:ilvl="5" w:tplc="0419001B">
      <w:start w:val="1"/>
      <w:numFmt w:val="lowerRoman"/>
      <w:lvlText w:val="%6."/>
      <w:lvlJc w:val="right"/>
      <w:pPr>
        <w:ind w:left="2892" w:hanging="180"/>
      </w:pPr>
    </w:lvl>
    <w:lvl w:ilvl="6" w:tplc="0419000F">
      <w:start w:val="1"/>
      <w:numFmt w:val="decimal"/>
      <w:lvlText w:val="%7."/>
      <w:lvlJc w:val="left"/>
      <w:pPr>
        <w:ind w:left="3612" w:hanging="360"/>
      </w:pPr>
    </w:lvl>
    <w:lvl w:ilvl="7" w:tplc="04190019">
      <w:start w:val="1"/>
      <w:numFmt w:val="lowerLetter"/>
      <w:lvlText w:val="%8."/>
      <w:lvlJc w:val="left"/>
      <w:pPr>
        <w:ind w:left="4332" w:hanging="360"/>
      </w:pPr>
    </w:lvl>
    <w:lvl w:ilvl="8" w:tplc="0419001B">
      <w:start w:val="1"/>
      <w:numFmt w:val="lowerRoman"/>
      <w:lvlText w:val="%9."/>
      <w:lvlJc w:val="right"/>
      <w:pPr>
        <w:ind w:left="505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73"/>
    <w:rsid w:val="00A44952"/>
    <w:rsid w:val="00A56473"/>
    <w:rsid w:val="00C13808"/>
    <w:rsid w:val="00EF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A15A"/>
  <w15:chartTrackingRefBased/>
  <w15:docId w15:val="{3B4172DD-3908-4682-A0A0-7E3E298B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47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647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49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4952"/>
    <w:rPr>
      <w:rFonts w:ascii="Segoe UI" w:eastAsia="Lucida Sans Unicode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6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 Елена Анатольевна</dc:creator>
  <cp:keywords/>
  <dc:description/>
  <cp:lastModifiedBy>Веснина Анна Дмитриевна</cp:lastModifiedBy>
  <cp:revision>3</cp:revision>
  <cp:lastPrinted>2022-10-27T08:35:00Z</cp:lastPrinted>
  <dcterms:created xsi:type="dcterms:W3CDTF">2022-10-20T09:19:00Z</dcterms:created>
  <dcterms:modified xsi:type="dcterms:W3CDTF">2022-10-27T08:36:00Z</dcterms:modified>
</cp:coreProperties>
</file>