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52FF" w14:textId="77777777" w:rsidR="00BA1109" w:rsidRPr="00C50315" w:rsidRDefault="00BA1109" w:rsidP="00BA1109">
      <w:pPr>
        <w:pStyle w:val="a3"/>
        <w:tabs>
          <w:tab w:val="left" w:pos="-4680"/>
          <w:tab w:val="left" w:pos="9214"/>
        </w:tabs>
        <w:ind w:right="423"/>
        <w:rPr>
          <w:sz w:val="24"/>
          <w:szCs w:val="24"/>
        </w:rPr>
      </w:pPr>
      <w:r w:rsidRPr="00C50315">
        <w:rPr>
          <w:b/>
          <w:bCs/>
          <w:sz w:val="24"/>
          <w:szCs w:val="24"/>
        </w:rPr>
        <w:t>ОБЩЕСТВЕННАЯ ПАЛАТА</w:t>
      </w:r>
    </w:p>
    <w:p w14:paraId="78B6D0F5" w14:textId="77777777" w:rsidR="00BA1109" w:rsidRPr="00C50315" w:rsidRDefault="00BA1109" w:rsidP="00BA1109">
      <w:pPr>
        <w:pStyle w:val="a3"/>
        <w:tabs>
          <w:tab w:val="left" w:pos="-4680"/>
        </w:tabs>
        <w:ind w:left="180" w:right="-93"/>
        <w:rPr>
          <w:b/>
          <w:bCs/>
          <w:sz w:val="24"/>
          <w:szCs w:val="24"/>
        </w:rPr>
      </w:pPr>
      <w:r w:rsidRPr="00C50315">
        <w:rPr>
          <w:b/>
          <w:bCs/>
          <w:sz w:val="24"/>
          <w:szCs w:val="24"/>
        </w:rPr>
        <w:t>ГАТЧИНСКОГО МУНИЦИПАЛЬНОГО РАЙОНА</w:t>
      </w:r>
    </w:p>
    <w:p w14:paraId="187B3C6B" w14:textId="77777777" w:rsidR="00BA1109" w:rsidRPr="00C50315" w:rsidRDefault="00BA1109" w:rsidP="00BA1109">
      <w:pPr>
        <w:pStyle w:val="a4"/>
        <w:jc w:val="center"/>
        <w:rPr>
          <w:caps/>
          <w:sz w:val="24"/>
          <w:szCs w:val="24"/>
        </w:rPr>
      </w:pPr>
      <w:r w:rsidRPr="00C50315">
        <w:rPr>
          <w:caps/>
          <w:sz w:val="24"/>
          <w:szCs w:val="24"/>
        </w:rPr>
        <w:t>Третий созыв</w:t>
      </w:r>
    </w:p>
    <w:p w14:paraId="4AC9A0A0" w14:textId="77777777" w:rsidR="00BA1109" w:rsidRPr="00BD3CDF" w:rsidRDefault="00BA1109" w:rsidP="00BA1109">
      <w:pPr>
        <w:pStyle w:val="1"/>
        <w:tabs>
          <w:tab w:val="left" w:pos="-4680"/>
        </w:tabs>
        <w:ind w:left="180" w:right="49"/>
        <w:jc w:val="center"/>
        <w:rPr>
          <w:sz w:val="28"/>
          <w:szCs w:val="28"/>
          <w:lang w:val="ru-RU"/>
        </w:rPr>
      </w:pPr>
      <w:r w:rsidRPr="00BD3CDF">
        <w:rPr>
          <w:sz w:val="28"/>
          <w:szCs w:val="28"/>
          <w:lang w:val="ru-RU"/>
        </w:rPr>
        <w:t>Р Е Ш Е Н И Е</w:t>
      </w:r>
    </w:p>
    <w:p w14:paraId="3423E61A" w14:textId="77777777" w:rsidR="00BA1109" w:rsidRDefault="00BA1109" w:rsidP="00BA1109">
      <w:pPr>
        <w:ind w:left="180"/>
        <w:jc w:val="center"/>
      </w:pPr>
    </w:p>
    <w:p w14:paraId="603F5453" w14:textId="77777777" w:rsidR="00BA1109" w:rsidRPr="009D46B5" w:rsidRDefault="00BA1109" w:rsidP="00BA1109">
      <w:pPr>
        <w:pStyle w:val="a3"/>
        <w:tabs>
          <w:tab w:val="left" w:pos="-4680"/>
        </w:tabs>
        <w:ind w:left="180" w:right="-93"/>
        <w:rPr>
          <w:sz w:val="16"/>
          <w:szCs w:val="16"/>
        </w:rPr>
      </w:pPr>
    </w:p>
    <w:p w14:paraId="7892EF08" w14:textId="0F2470B2" w:rsidR="00BA1109" w:rsidRPr="006C0D3E" w:rsidRDefault="00BA1109" w:rsidP="00BA1109">
      <w:pPr>
        <w:pStyle w:val="a3"/>
        <w:ind w:right="-5"/>
        <w:jc w:val="left"/>
        <w:rPr>
          <w:b/>
          <w:szCs w:val="28"/>
        </w:rPr>
      </w:pPr>
      <w:r w:rsidRPr="006C0D3E">
        <w:rPr>
          <w:b/>
          <w:szCs w:val="28"/>
        </w:rPr>
        <w:t xml:space="preserve">от </w:t>
      </w:r>
      <w:r w:rsidRPr="00C50315">
        <w:rPr>
          <w:b/>
          <w:szCs w:val="28"/>
        </w:rPr>
        <w:t>2</w:t>
      </w:r>
      <w:r w:rsidRPr="00F3462A">
        <w:rPr>
          <w:b/>
          <w:szCs w:val="28"/>
        </w:rPr>
        <w:t>2</w:t>
      </w:r>
      <w:r w:rsidRPr="002B1557">
        <w:rPr>
          <w:b/>
          <w:color w:val="FF0000"/>
          <w:szCs w:val="28"/>
        </w:rPr>
        <w:t xml:space="preserve"> </w:t>
      </w:r>
      <w:r>
        <w:rPr>
          <w:b/>
          <w:szCs w:val="28"/>
        </w:rPr>
        <w:t xml:space="preserve">декабря 2021 года                                                                             </w:t>
      </w:r>
      <w:r w:rsidRPr="006C0D3E">
        <w:rPr>
          <w:b/>
          <w:szCs w:val="28"/>
        </w:rPr>
        <w:t xml:space="preserve">№ </w:t>
      </w:r>
      <w:r>
        <w:rPr>
          <w:b/>
          <w:szCs w:val="28"/>
        </w:rPr>
        <w:t>2</w:t>
      </w:r>
    </w:p>
    <w:p w14:paraId="37E901EA" w14:textId="77777777" w:rsidR="00BA1109" w:rsidRDefault="00BA1109" w:rsidP="00BA1109">
      <w:pPr>
        <w:pStyle w:val="a4"/>
        <w:ind w:left="1134" w:right="-1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BA1109" w14:paraId="41E57349" w14:textId="77777777" w:rsidTr="00767BF8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D43F8" w14:textId="0C229155" w:rsidR="00BA1109" w:rsidRDefault="00BA1109" w:rsidP="00767BF8">
            <w:pPr>
              <w:pStyle w:val="a7"/>
              <w:tabs>
                <w:tab w:val="left" w:pos="851"/>
                <w:tab w:val="left" w:pos="7320"/>
              </w:tabs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 избрании председателя Общественной палаты </w:t>
            </w:r>
            <w:r w:rsidR="00F57056">
              <w:rPr>
                <w:rFonts w:ascii="Times New Roman" w:eastAsiaTheme="minorHAnsi" w:hAnsi="Times New Roman"/>
                <w:sz w:val="24"/>
                <w:szCs w:val="24"/>
              </w:rPr>
              <w:t>Гатчинского муниципального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 третьего созыва   </w:t>
            </w:r>
          </w:p>
        </w:tc>
      </w:tr>
    </w:tbl>
    <w:p w14:paraId="1A848A78" w14:textId="77777777" w:rsidR="00BA1109" w:rsidRDefault="00BA1109" w:rsidP="00BA1109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69C0D3FD" w14:textId="77777777" w:rsidR="00BA1109" w:rsidRDefault="00BA1109" w:rsidP="00BA1109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25918C2B" w14:textId="7FD42456" w:rsidR="00BA1109" w:rsidRDefault="00BA1109" w:rsidP="00BA11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7 Положения об Общественной палате Гатчинского муниципального района, утверждённого решением совета депутатов Гатчинского муниципального района от 27 февраля 2015 года № 42 «Об утверждении Положения об Общественной палате Гатчинского муниципального района», Регламентом Общественной палаты Гатчинского муниципального района</w:t>
      </w:r>
      <w:r w:rsidR="005D6184">
        <w:rPr>
          <w:sz w:val="28"/>
          <w:szCs w:val="28"/>
        </w:rPr>
        <w:t>,</w:t>
      </w:r>
    </w:p>
    <w:p w14:paraId="5BBB1FBE" w14:textId="77777777" w:rsidR="00BA1109" w:rsidRDefault="00BA1109" w:rsidP="00BA1109">
      <w:pPr>
        <w:pStyle w:val="ConsPlusNormal"/>
        <w:jc w:val="both"/>
      </w:pPr>
    </w:p>
    <w:p w14:paraId="34BD98DC" w14:textId="77777777" w:rsidR="00BA1109" w:rsidRDefault="00BA1109" w:rsidP="00BA1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Общественная палата Гатчинского муниципального района</w:t>
      </w:r>
    </w:p>
    <w:p w14:paraId="689E0BC8" w14:textId="77777777" w:rsidR="00BA1109" w:rsidRDefault="00BA1109" w:rsidP="00BA1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ЛА:</w:t>
      </w:r>
    </w:p>
    <w:p w14:paraId="1236EC06" w14:textId="43CF9F70" w:rsidR="00BA1109" w:rsidRDefault="00BA1109" w:rsidP="00BA11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Избрать председател</w:t>
      </w:r>
      <w:r w:rsidR="00F57056">
        <w:rPr>
          <w:sz w:val="28"/>
          <w:szCs w:val="28"/>
        </w:rPr>
        <w:t>ем</w:t>
      </w:r>
      <w:r>
        <w:rPr>
          <w:sz w:val="28"/>
          <w:szCs w:val="28"/>
        </w:rPr>
        <w:t xml:space="preserve"> Общественной палаты Гатчинского муниципального района</w:t>
      </w:r>
      <w:r w:rsidR="00F57056">
        <w:rPr>
          <w:sz w:val="28"/>
          <w:szCs w:val="28"/>
        </w:rPr>
        <w:t xml:space="preserve"> третьего созыва </w:t>
      </w:r>
      <w:r>
        <w:rPr>
          <w:b/>
          <w:sz w:val="28"/>
          <w:szCs w:val="28"/>
        </w:rPr>
        <w:t>Вахрину Елену Юрьевну.</w:t>
      </w:r>
    </w:p>
    <w:p w14:paraId="60095907" w14:textId="6EFA2F11" w:rsidR="00BA1109" w:rsidRDefault="00BA1109" w:rsidP="00BA1109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Решение вступает в силу со дня со дня его принятия.</w:t>
      </w:r>
    </w:p>
    <w:p w14:paraId="61A939E2" w14:textId="77777777" w:rsidR="00BA1109" w:rsidRDefault="00BA1109" w:rsidP="00BA1109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341E72DC" w14:textId="05240F8B" w:rsidR="00BA1109" w:rsidRDefault="00BA1109" w:rsidP="00BA1109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5374EE29" w14:textId="47E16A3E" w:rsidR="00190999" w:rsidRDefault="00190999" w:rsidP="00BA1109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2DB5B413" w14:textId="2ECA17CB" w:rsidR="00190999" w:rsidRDefault="00190999" w:rsidP="00BA1109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19FF86E3" w14:textId="7AE67885" w:rsidR="00190999" w:rsidRDefault="00190999" w:rsidP="00BA1109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76AA8026" w14:textId="77777777" w:rsidR="00190999" w:rsidRDefault="00190999" w:rsidP="00BA1109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7D97FC17" w14:textId="77777777" w:rsidR="00F57056" w:rsidRDefault="00F57056" w:rsidP="00BA1109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0F294102" w14:textId="392A5A97" w:rsidR="00BA1109" w:rsidRDefault="00BA1109" w:rsidP="00BA110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</w:t>
      </w:r>
      <w:r w:rsidR="005D6184">
        <w:rPr>
          <w:b w:val="0"/>
          <w:sz w:val="28"/>
          <w:szCs w:val="28"/>
        </w:rPr>
        <w:t xml:space="preserve">заседания </w:t>
      </w:r>
      <w:r>
        <w:rPr>
          <w:b w:val="0"/>
          <w:sz w:val="28"/>
          <w:szCs w:val="28"/>
        </w:rPr>
        <w:t>Общественной палаты</w:t>
      </w:r>
    </w:p>
    <w:p w14:paraId="3CAFB076" w14:textId="2FB9CC12" w:rsidR="00BA1109" w:rsidRPr="00382CE6" w:rsidRDefault="00BA1109" w:rsidP="00BA110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Гатчинского муниципального района                                          </w:t>
      </w:r>
      <w:r w:rsidR="005D6184" w:rsidRPr="00382CE6">
        <w:rPr>
          <w:b w:val="0"/>
          <w:sz w:val="28"/>
          <w:szCs w:val="28"/>
        </w:rPr>
        <w:t>Ж.А. Гриненко</w:t>
      </w:r>
    </w:p>
    <w:p w14:paraId="3B116454" w14:textId="77777777" w:rsidR="00BA1109" w:rsidRDefault="00BA1109" w:rsidP="00BA1109"/>
    <w:p w14:paraId="2542AC9B" w14:textId="77777777" w:rsidR="00BA1109" w:rsidRDefault="00BA1109" w:rsidP="00BA1109"/>
    <w:p w14:paraId="58FACEEB" w14:textId="77777777" w:rsidR="00BA1109" w:rsidRDefault="00BA1109"/>
    <w:sectPr w:rsidR="00BA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09"/>
    <w:rsid w:val="00190999"/>
    <w:rsid w:val="00382CE6"/>
    <w:rsid w:val="005B43A7"/>
    <w:rsid w:val="005D6184"/>
    <w:rsid w:val="00BA1109"/>
    <w:rsid w:val="00F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1DDC"/>
  <w15:chartTrackingRefBased/>
  <w15:docId w15:val="{4556D0D8-000D-4FB4-9A89-73E91932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1109"/>
    <w:pPr>
      <w:keepNext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1109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caption"/>
    <w:basedOn w:val="a"/>
    <w:uiPriority w:val="99"/>
    <w:qFormat/>
    <w:rsid w:val="00BA110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BA110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A11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BA1109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BA11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BA11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A1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Сергей</dc:creator>
  <cp:keywords/>
  <dc:description/>
  <cp:lastModifiedBy>Никулина Дина Игоревна</cp:lastModifiedBy>
  <cp:revision>5</cp:revision>
  <dcterms:created xsi:type="dcterms:W3CDTF">2021-12-12T20:14:00Z</dcterms:created>
  <dcterms:modified xsi:type="dcterms:W3CDTF">2021-12-27T11:38:00Z</dcterms:modified>
</cp:coreProperties>
</file>