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7458" w14:textId="77777777" w:rsidR="00F4513A" w:rsidRPr="00C50315" w:rsidRDefault="00F4513A" w:rsidP="00F4513A">
      <w:pPr>
        <w:pStyle w:val="a3"/>
        <w:tabs>
          <w:tab w:val="left" w:pos="-4680"/>
          <w:tab w:val="left" w:pos="9214"/>
        </w:tabs>
        <w:ind w:right="42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C50315">
        <w:rPr>
          <w:b/>
          <w:bCs/>
          <w:sz w:val="24"/>
          <w:szCs w:val="24"/>
        </w:rPr>
        <w:t>ОБЩЕСТВЕННАЯ ПАЛАТА</w:t>
      </w:r>
    </w:p>
    <w:p w14:paraId="2EBC2FAF" w14:textId="77777777" w:rsidR="00F4513A" w:rsidRPr="00C50315" w:rsidRDefault="00F4513A" w:rsidP="00F4513A">
      <w:pPr>
        <w:pStyle w:val="a3"/>
        <w:tabs>
          <w:tab w:val="left" w:pos="-4680"/>
        </w:tabs>
        <w:ind w:left="180" w:right="-93"/>
        <w:rPr>
          <w:b/>
          <w:bCs/>
          <w:sz w:val="24"/>
          <w:szCs w:val="24"/>
        </w:rPr>
      </w:pPr>
      <w:r w:rsidRPr="00C50315">
        <w:rPr>
          <w:b/>
          <w:bCs/>
          <w:sz w:val="24"/>
          <w:szCs w:val="24"/>
        </w:rPr>
        <w:t>ГАТЧИНСКОГО МУНИЦИПАЛЬНОГО РАЙОНА</w:t>
      </w:r>
    </w:p>
    <w:p w14:paraId="047E1A47" w14:textId="77777777" w:rsidR="00F4513A" w:rsidRPr="00C50315" w:rsidRDefault="00F4513A" w:rsidP="00F4513A">
      <w:pPr>
        <w:pStyle w:val="a4"/>
        <w:jc w:val="center"/>
        <w:rPr>
          <w:caps/>
          <w:sz w:val="24"/>
          <w:szCs w:val="24"/>
        </w:rPr>
      </w:pPr>
      <w:r w:rsidRPr="00C50315">
        <w:rPr>
          <w:caps/>
          <w:sz w:val="24"/>
          <w:szCs w:val="24"/>
        </w:rPr>
        <w:t>Третий созыв</w:t>
      </w:r>
    </w:p>
    <w:p w14:paraId="74C2D721" w14:textId="77777777" w:rsidR="00F4513A" w:rsidRDefault="00F4513A" w:rsidP="00F4513A">
      <w:pPr>
        <w:pStyle w:val="1"/>
        <w:tabs>
          <w:tab w:val="left" w:pos="-4680"/>
        </w:tabs>
        <w:ind w:left="180" w:right="49"/>
        <w:jc w:val="center"/>
        <w:rPr>
          <w:sz w:val="28"/>
          <w:szCs w:val="28"/>
          <w:lang w:val="ru-RU"/>
        </w:rPr>
      </w:pPr>
      <w:r w:rsidRPr="00BD3CDF">
        <w:rPr>
          <w:sz w:val="28"/>
          <w:szCs w:val="28"/>
          <w:lang w:val="ru-RU"/>
        </w:rPr>
        <w:t>Р Е Ш Е Н И Е</w:t>
      </w:r>
    </w:p>
    <w:p w14:paraId="71C3F5CF" w14:textId="77777777" w:rsidR="00F4513A" w:rsidRPr="007324DE" w:rsidRDefault="00F4513A" w:rsidP="00F4513A"/>
    <w:p w14:paraId="05BA0AE7" w14:textId="77777777" w:rsidR="00F4513A" w:rsidRDefault="00F4513A" w:rsidP="00F4513A">
      <w:pPr>
        <w:ind w:left="180"/>
        <w:jc w:val="center"/>
      </w:pPr>
    </w:p>
    <w:p w14:paraId="4D40E768" w14:textId="77777777" w:rsidR="00F4513A" w:rsidRPr="009D46B5" w:rsidRDefault="00F4513A" w:rsidP="00F4513A">
      <w:pPr>
        <w:pStyle w:val="a3"/>
        <w:tabs>
          <w:tab w:val="left" w:pos="-4680"/>
        </w:tabs>
        <w:ind w:left="180" w:right="-93"/>
        <w:rPr>
          <w:sz w:val="16"/>
          <w:szCs w:val="16"/>
        </w:rPr>
      </w:pPr>
    </w:p>
    <w:p w14:paraId="4DFA500E" w14:textId="440CEB0C" w:rsidR="00F4513A" w:rsidRDefault="00F4513A" w:rsidP="00F4513A">
      <w:pPr>
        <w:pStyle w:val="a3"/>
        <w:ind w:right="-5"/>
        <w:jc w:val="left"/>
        <w:rPr>
          <w:b/>
          <w:szCs w:val="28"/>
        </w:rPr>
      </w:pPr>
      <w:r w:rsidRPr="006C0D3E">
        <w:rPr>
          <w:b/>
          <w:szCs w:val="28"/>
        </w:rPr>
        <w:t xml:space="preserve">от </w:t>
      </w:r>
      <w:r w:rsidRPr="00C50315">
        <w:rPr>
          <w:b/>
          <w:szCs w:val="28"/>
        </w:rPr>
        <w:t>2</w:t>
      </w:r>
      <w:r w:rsidRPr="00F3462A">
        <w:rPr>
          <w:b/>
          <w:szCs w:val="28"/>
        </w:rPr>
        <w:t>2</w:t>
      </w:r>
      <w:r w:rsidRPr="002B1557">
        <w:rPr>
          <w:b/>
          <w:color w:val="FF0000"/>
          <w:szCs w:val="28"/>
        </w:rPr>
        <w:t xml:space="preserve"> </w:t>
      </w:r>
      <w:r>
        <w:rPr>
          <w:b/>
          <w:szCs w:val="28"/>
        </w:rPr>
        <w:t xml:space="preserve">декабря 2021 года                                                                             </w:t>
      </w:r>
      <w:proofErr w:type="gramStart"/>
      <w:r w:rsidRPr="006C0D3E">
        <w:rPr>
          <w:b/>
          <w:szCs w:val="28"/>
        </w:rPr>
        <w:t xml:space="preserve">№  </w:t>
      </w:r>
      <w:r>
        <w:rPr>
          <w:b/>
          <w:szCs w:val="28"/>
        </w:rPr>
        <w:t>5</w:t>
      </w:r>
      <w:proofErr w:type="gramEnd"/>
    </w:p>
    <w:p w14:paraId="16DE09AC" w14:textId="77777777" w:rsidR="00F4513A" w:rsidRDefault="00F4513A" w:rsidP="00F4513A">
      <w:pPr>
        <w:pStyle w:val="a3"/>
        <w:ind w:right="-5"/>
        <w:jc w:val="left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F4513A" w14:paraId="30AD02C2" w14:textId="77777777" w:rsidTr="00767BF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BE86" w14:textId="38AB48A2" w:rsidR="00F4513A" w:rsidRDefault="00F4513A" w:rsidP="00767BF8">
            <w:pPr>
              <w:pStyle w:val="a7"/>
              <w:tabs>
                <w:tab w:val="left" w:pos="-4786"/>
                <w:tab w:val="left" w:pos="7320"/>
              </w:tabs>
              <w:spacing w:line="276" w:lineRule="auto"/>
              <w:ind w:left="34" w:righ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избрании председателей комиссий Общественной палаты Гатчинского муниципального района третьего созыва   </w:t>
            </w:r>
          </w:p>
        </w:tc>
      </w:tr>
    </w:tbl>
    <w:p w14:paraId="784F8B6A" w14:textId="77777777" w:rsidR="00F4513A" w:rsidRDefault="00F4513A" w:rsidP="00F4513A">
      <w:pPr>
        <w:pStyle w:val="ConsPlusTitle"/>
        <w:widowControl/>
        <w:jc w:val="both"/>
        <w:rPr>
          <w:b w:val="0"/>
          <w:sz w:val="16"/>
          <w:szCs w:val="16"/>
        </w:rPr>
      </w:pPr>
    </w:p>
    <w:p w14:paraId="1EA45187" w14:textId="23FFF3EF" w:rsidR="00F4513A" w:rsidRDefault="00F4513A" w:rsidP="00F45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Положением об Общественной палате Гатчинского муниципального района, утверждённым решением совета депутатов Гатчинского муниципального района от 27 февраля 2015 года № 42 «Об утверждении Положения об Общественной палате Гатчинского муниципального района»</w:t>
      </w:r>
      <w:r w:rsidRPr="00F4513A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Регламентом Общественной палаты Гатчинского муниципального района </w:t>
      </w:r>
    </w:p>
    <w:p w14:paraId="20D870CD" w14:textId="77777777" w:rsidR="00F4513A" w:rsidRDefault="00F4513A" w:rsidP="00F4513A">
      <w:pPr>
        <w:pStyle w:val="ConsPlusNormal"/>
        <w:jc w:val="both"/>
        <w:rPr>
          <w:sz w:val="24"/>
          <w:szCs w:val="24"/>
        </w:rPr>
      </w:pPr>
    </w:p>
    <w:p w14:paraId="2A6C2A43" w14:textId="77777777" w:rsidR="00F4513A" w:rsidRDefault="00F4513A" w:rsidP="00F45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палата Гатчинского муниципального района</w:t>
      </w:r>
    </w:p>
    <w:p w14:paraId="552EE6C8" w14:textId="3BD47F49" w:rsidR="00F4513A" w:rsidRPr="008347D3" w:rsidRDefault="00F4513A" w:rsidP="00834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14:paraId="03587614" w14:textId="61570881" w:rsidR="00F4513A" w:rsidRPr="007F3DB7" w:rsidRDefault="00F4513A" w:rsidP="00F4513A">
      <w:pPr>
        <w:ind w:firstLine="567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1. </w:t>
      </w:r>
      <w:r w:rsidRPr="007F3DB7">
        <w:rPr>
          <w:sz w:val="26"/>
          <w:szCs w:val="28"/>
        </w:rPr>
        <w:t xml:space="preserve">Избрать председателем комиссия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 Общественной палаты Гатчинского муниципального района </w:t>
      </w:r>
      <w:r w:rsidRPr="007F3DB7">
        <w:rPr>
          <w:b/>
          <w:sz w:val="26"/>
          <w:szCs w:val="28"/>
        </w:rPr>
        <w:t>Королева Игоря Анатольевича.</w:t>
      </w:r>
    </w:p>
    <w:p w14:paraId="73B6948F" w14:textId="503D48C2" w:rsidR="00F4513A" w:rsidRPr="007F3DB7" w:rsidRDefault="00F4513A" w:rsidP="00F4513A">
      <w:pPr>
        <w:pStyle w:val="a7"/>
        <w:tabs>
          <w:tab w:val="left" w:pos="7320"/>
        </w:tabs>
        <w:ind w:firstLine="567"/>
        <w:jc w:val="both"/>
        <w:rPr>
          <w:rFonts w:ascii="Times New Roman" w:hAnsi="Times New Roman"/>
          <w:sz w:val="26"/>
          <w:szCs w:val="28"/>
        </w:rPr>
      </w:pPr>
      <w:r w:rsidRPr="007F3DB7">
        <w:rPr>
          <w:rFonts w:ascii="Times New Roman" w:hAnsi="Times New Roman"/>
          <w:sz w:val="26"/>
          <w:szCs w:val="28"/>
        </w:rPr>
        <w:t xml:space="preserve">2. Избрать председателем комиссии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и СМИ Общественной палаты Гатчинского муниципального района </w:t>
      </w:r>
      <w:proofErr w:type="spellStart"/>
      <w:r w:rsidRPr="007F3DB7">
        <w:rPr>
          <w:rFonts w:ascii="Times New Roman" w:hAnsi="Times New Roman"/>
          <w:b/>
          <w:sz w:val="26"/>
          <w:szCs w:val="28"/>
        </w:rPr>
        <w:t>Жиганова</w:t>
      </w:r>
      <w:proofErr w:type="spellEnd"/>
      <w:r w:rsidRPr="007F3DB7">
        <w:rPr>
          <w:rFonts w:ascii="Times New Roman" w:hAnsi="Times New Roman"/>
          <w:b/>
          <w:sz w:val="26"/>
          <w:szCs w:val="28"/>
        </w:rPr>
        <w:t xml:space="preserve"> Николая Васильевича</w:t>
      </w:r>
      <w:r w:rsidRPr="007F3DB7">
        <w:rPr>
          <w:rFonts w:ascii="Times New Roman" w:hAnsi="Times New Roman"/>
          <w:sz w:val="26"/>
          <w:szCs w:val="28"/>
        </w:rPr>
        <w:t>.</w:t>
      </w:r>
      <w:r w:rsidRPr="007F3DB7">
        <w:rPr>
          <w:rFonts w:ascii="Times New Roman" w:hAnsi="Times New Roman"/>
          <w:b/>
          <w:sz w:val="26"/>
          <w:szCs w:val="28"/>
        </w:rPr>
        <w:t xml:space="preserve"> </w:t>
      </w:r>
    </w:p>
    <w:p w14:paraId="3E6E341A" w14:textId="751CFFF6" w:rsidR="00F4513A" w:rsidRPr="007F3DB7" w:rsidRDefault="00F4513A" w:rsidP="00F4513A">
      <w:pPr>
        <w:pStyle w:val="ConsPlusTitle"/>
        <w:widowControl/>
        <w:ind w:firstLine="567"/>
        <w:jc w:val="both"/>
        <w:rPr>
          <w:b w:val="0"/>
          <w:sz w:val="26"/>
          <w:szCs w:val="28"/>
        </w:rPr>
      </w:pPr>
      <w:r w:rsidRPr="007F3DB7">
        <w:rPr>
          <w:b w:val="0"/>
          <w:sz w:val="26"/>
          <w:szCs w:val="28"/>
        </w:rPr>
        <w:t xml:space="preserve">3. Избрать председателем комиссии </w:t>
      </w:r>
      <w:r w:rsidRPr="007F3DB7">
        <w:rPr>
          <w:rFonts w:eastAsia="Calibri"/>
          <w:b w:val="0"/>
          <w:sz w:val="26"/>
          <w:szCs w:val="28"/>
        </w:rPr>
        <w:t>по экономическому развитию, вопросам жилищно-коммунального хозяйства, строительства, транспорта и благоустройства территорий</w:t>
      </w:r>
      <w:r w:rsidRPr="007F3DB7">
        <w:rPr>
          <w:b w:val="0"/>
          <w:sz w:val="26"/>
          <w:szCs w:val="28"/>
        </w:rPr>
        <w:t xml:space="preserve"> Общественной палаты Гатчинского муниципального района </w:t>
      </w:r>
      <w:r w:rsidR="005700E8" w:rsidRPr="007F3DB7">
        <w:rPr>
          <w:sz w:val="26"/>
          <w:szCs w:val="28"/>
        </w:rPr>
        <w:t>Федоренко Виктор</w:t>
      </w:r>
      <w:r w:rsidR="00640D1E">
        <w:rPr>
          <w:sz w:val="26"/>
          <w:szCs w:val="28"/>
        </w:rPr>
        <w:t>а</w:t>
      </w:r>
      <w:r w:rsidR="005700E8" w:rsidRPr="007F3DB7">
        <w:rPr>
          <w:sz w:val="26"/>
          <w:szCs w:val="28"/>
        </w:rPr>
        <w:t xml:space="preserve"> Игоревич</w:t>
      </w:r>
      <w:r w:rsidR="00640D1E">
        <w:rPr>
          <w:sz w:val="26"/>
          <w:szCs w:val="28"/>
        </w:rPr>
        <w:t>а</w:t>
      </w:r>
      <w:r w:rsidRPr="007F3DB7">
        <w:rPr>
          <w:sz w:val="26"/>
          <w:szCs w:val="28"/>
        </w:rPr>
        <w:t>.</w:t>
      </w:r>
    </w:p>
    <w:p w14:paraId="24D1908E" w14:textId="602F380E" w:rsidR="00F4513A" w:rsidRPr="007F3DB7" w:rsidRDefault="00F4513A" w:rsidP="00F4513A">
      <w:pPr>
        <w:pStyle w:val="ConsPlusTitle"/>
        <w:widowControl/>
        <w:ind w:firstLine="567"/>
        <w:jc w:val="both"/>
        <w:rPr>
          <w:b w:val="0"/>
          <w:sz w:val="26"/>
          <w:szCs w:val="28"/>
        </w:rPr>
      </w:pPr>
      <w:r w:rsidRPr="007F3DB7">
        <w:rPr>
          <w:b w:val="0"/>
          <w:sz w:val="26"/>
          <w:szCs w:val="28"/>
        </w:rPr>
        <w:t xml:space="preserve">4. Избрать председателем комиссии </w:t>
      </w:r>
      <w:r w:rsidRPr="007F3DB7">
        <w:rPr>
          <w:rFonts w:eastAsia="Calibri"/>
          <w:b w:val="0"/>
          <w:sz w:val="26"/>
          <w:szCs w:val="28"/>
        </w:rPr>
        <w:t xml:space="preserve">по </w:t>
      </w:r>
      <w:r w:rsidRPr="007F3DB7">
        <w:rPr>
          <w:rFonts w:eastAsia="Calibri"/>
          <w:b w:val="0"/>
          <w:color w:val="000000"/>
          <w:sz w:val="26"/>
          <w:szCs w:val="28"/>
        </w:rPr>
        <w:t>социальной политике, делам ветеранов, патриотическому воспитанию, вопросам культуры, молодежной политики,</w:t>
      </w:r>
      <w:r w:rsidRPr="007F3DB7">
        <w:rPr>
          <w:b w:val="0"/>
          <w:sz w:val="26"/>
          <w:szCs w:val="28"/>
        </w:rPr>
        <w:t xml:space="preserve"> </w:t>
      </w:r>
      <w:r w:rsidRPr="007F3DB7">
        <w:rPr>
          <w:rFonts w:eastAsia="Calibri"/>
          <w:b w:val="0"/>
          <w:color w:val="000000"/>
          <w:sz w:val="26"/>
          <w:szCs w:val="28"/>
        </w:rPr>
        <w:t>физической культуры и спорта</w:t>
      </w:r>
      <w:r w:rsidRPr="007F3DB7">
        <w:rPr>
          <w:b w:val="0"/>
          <w:sz w:val="26"/>
          <w:szCs w:val="28"/>
        </w:rPr>
        <w:t xml:space="preserve"> Общественной палаты Гатчинского муниципального района</w:t>
      </w:r>
      <w:r w:rsidRPr="007F3DB7">
        <w:rPr>
          <w:sz w:val="26"/>
          <w:szCs w:val="28"/>
        </w:rPr>
        <w:t xml:space="preserve"> Чернову Викторию Сергеевну.</w:t>
      </w:r>
    </w:p>
    <w:p w14:paraId="4A297C21" w14:textId="2D3DEDB2" w:rsidR="00F4513A" w:rsidRPr="008347D3" w:rsidRDefault="00F4513A" w:rsidP="008347D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Решение вступает в силу со дня со дня его принятия.</w:t>
      </w:r>
    </w:p>
    <w:p w14:paraId="348BD668" w14:textId="77777777" w:rsidR="00F4513A" w:rsidRDefault="00F4513A" w:rsidP="00F4513A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3AD1424" w14:textId="77777777" w:rsidR="00F4513A" w:rsidRDefault="00F4513A" w:rsidP="00F4513A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1EAAA67" w14:textId="77777777" w:rsidR="00F4513A" w:rsidRDefault="00F4513A" w:rsidP="00F4513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14:paraId="32981F0A" w14:textId="6223E125" w:rsidR="00F4513A" w:rsidRPr="007324DE" w:rsidRDefault="00F4513A" w:rsidP="00F4513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               </w:t>
      </w:r>
      <w:r w:rsidRPr="007324DE">
        <w:rPr>
          <w:b w:val="0"/>
          <w:sz w:val="28"/>
          <w:szCs w:val="28"/>
        </w:rPr>
        <w:t>Е.Ю.</w:t>
      </w:r>
      <w:r w:rsidR="008347D3">
        <w:rPr>
          <w:b w:val="0"/>
          <w:sz w:val="28"/>
          <w:szCs w:val="28"/>
        </w:rPr>
        <w:t xml:space="preserve"> </w:t>
      </w:r>
      <w:proofErr w:type="spellStart"/>
      <w:r w:rsidRPr="007324DE">
        <w:rPr>
          <w:b w:val="0"/>
          <w:sz w:val="28"/>
          <w:szCs w:val="28"/>
        </w:rPr>
        <w:t>Вахрина</w:t>
      </w:r>
      <w:proofErr w:type="spellEnd"/>
    </w:p>
    <w:p w14:paraId="164AD649" w14:textId="77777777" w:rsidR="00F4513A" w:rsidRDefault="00F4513A"/>
    <w:sectPr w:rsidR="00F4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3A"/>
    <w:rsid w:val="005700E8"/>
    <w:rsid w:val="00640D1E"/>
    <w:rsid w:val="007946D4"/>
    <w:rsid w:val="007F3DB7"/>
    <w:rsid w:val="008347D3"/>
    <w:rsid w:val="00877113"/>
    <w:rsid w:val="00D46F9E"/>
    <w:rsid w:val="00F4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C5E1"/>
  <w15:chartTrackingRefBased/>
  <w15:docId w15:val="{E7EA6FDD-F825-4654-A836-FE481575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513A"/>
    <w:pPr>
      <w:keepNext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513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qFormat/>
    <w:rsid w:val="00F4513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F451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451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5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Без интервала Знак"/>
    <w:basedOn w:val="a0"/>
    <w:link w:val="a7"/>
    <w:uiPriority w:val="1"/>
    <w:locked/>
    <w:rsid w:val="00F4513A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F451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Кириченко Людмила Михайловна</cp:lastModifiedBy>
  <cp:revision>7</cp:revision>
  <cp:lastPrinted>2022-01-10T11:22:00Z</cp:lastPrinted>
  <dcterms:created xsi:type="dcterms:W3CDTF">2021-12-12T20:54:00Z</dcterms:created>
  <dcterms:modified xsi:type="dcterms:W3CDTF">2022-01-10T11:23:00Z</dcterms:modified>
</cp:coreProperties>
</file>