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2931B" w14:textId="1627E801" w:rsidR="00EC365D" w:rsidRPr="003218D3" w:rsidRDefault="00EC365D" w:rsidP="00EC36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218D3">
        <w:rPr>
          <w:rFonts w:ascii="Times New Roman" w:eastAsia="Times New Roman" w:hAnsi="Times New Roman" w:cs="Times New Roman"/>
          <w:b/>
          <w:bCs/>
          <w:color w:val="000000"/>
          <w:sz w:val="28"/>
          <w:szCs w:val="28"/>
          <w:lang w:eastAsia="ru-RU"/>
        </w:rPr>
        <w:t>Объявление о проведении отбора на предоставление субсидий</w:t>
      </w:r>
      <w:r w:rsidR="00B74501" w:rsidRPr="003218D3">
        <w:rPr>
          <w:rFonts w:ascii="Times New Roman" w:eastAsia="Times New Roman" w:hAnsi="Times New Roman" w:cs="Times New Roman"/>
          <w:sz w:val="28"/>
          <w:szCs w:val="28"/>
          <w:lang w:eastAsia="ru-RU"/>
        </w:rPr>
        <w:t xml:space="preserve"> </w:t>
      </w:r>
      <w:r w:rsidR="00B74501" w:rsidRPr="003218D3">
        <w:rPr>
          <w:rFonts w:ascii="Times New Roman" w:eastAsia="Times New Roman" w:hAnsi="Times New Roman" w:cs="Times New Roman"/>
          <w:b/>
          <w:bCs/>
          <w:color w:val="000000"/>
          <w:sz w:val="28"/>
          <w:szCs w:val="28"/>
          <w:lang w:eastAsia="ru-RU"/>
        </w:rPr>
        <w:t xml:space="preserve">в целях возмещения части затрат, связанных </w:t>
      </w:r>
      <w:r w:rsidR="003218D3" w:rsidRPr="003218D3">
        <w:rPr>
          <w:rFonts w:ascii="Times New Roman" w:hAnsi="Times New Roman" w:cs="Times New Roman"/>
          <w:b/>
          <w:bCs/>
          <w:sz w:val="28"/>
          <w:szCs w:val="28"/>
        </w:rPr>
        <w:t>с поддержкой субъектов малого и среднего предпринимательства в сфере народных художественных промыслов и ремесел</w:t>
      </w:r>
    </w:p>
    <w:p w14:paraId="1EE2690C" w14:textId="57479CC3" w:rsidR="00EC365D" w:rsidRPr="00EC365D" w:rsidRDefault="00EC365D" w:rsidP="00B74501">
      <w:pPr>
        <w:spacing w:after="0" w:line="240" w:lineRule="auto"/>
        <w:ind w:firstLine="709"/>
        <w:jc w:val="both"/>
        <w:rPr>
          <w:rFonts w:ascii="Times New Roman" w:eastAsia="Times New Roman" w:hAnsi="Times New Roman" w:cs="Times New Roman"/>
          <w:color w:val="000000"/>
          <w:sz w:val="28"/>
          <w:szCs w:val="28"/>
          <w:lang w:eastAsia="ru-RU"/>
        </w:rPr>
      </w:pPr>
      <w:r w:rsidRPr="00EC365D">
        <w:rPr>
          <w:rFonts w:ascii="Times New Roman" w:eastAsia="Times New Roman" w:hAnsi="Times New Roman" w:cs="Times New Roman"/>
          <w:color w:val="000000"/>
          <w:sz w:val="28"/>
          <w:szCs w:val="28"/>
          <w:lang w:eastAsia="ru-RU"/>
        </w:rPr>
        <w:t xml:space="preserve">Отбор на предоставление </w:t>
      </w:r>
      <w:r w:rsidR="00B74501" w:rsidRPr="00B74501">
        <w:rPr>
          <w:rFonts w:ascii="Times New Roman" w:eastAsia="Times New Roman" w:hAnsi="Times New Roman" w:cs="Times New Roman"/>
          <w:color w:val="000000"/>
          <w:sz w:val="28"/>
          <w:szCs w:val="28"/>
          <w:lang w:eastAsia="ru-RU"/>
        </w:rPr>
        <w:t xml:space="preserve">субсидий в целях возмещения части затрат, связанных </w:t>
      </w:r>
      <w:r w:rsidR="003218D3" w:rsidRPr="003218D3">
        <w:rPr>
          <w:rFonts w:ascii="Times New Roman" w:eastAsia="Times New Roman" w:hAnsi="Times New Roman" w:cs="Times New Roman"/>
          <w:color w:val="000000"/>
          <w:sz w:val="28"/>
          <w:szCs w:val="28"/>
          <w:lang w:eastAsia="ru-RU"/>
        </w:rPr>
        <w:t xml:space="preserve">с поддержкой субъектов малого и среднего предпринимательства в сфере народных художественных промыслов и ремесел </w:t>
      </w:r>
      <w:r w:rsidRPr="00EC365D">
        <w:rPr>
          <w:rFonts w:ascii="Times New Roman" w:eastAsia="Times New Roman" w:hAnsi="Times New Roman" w:cs="Times New Roman"/>
          <w:color w:val="000000"/>
          <w:sz w:val="28"/>
          <w:szCs w:val="28"/>
          <w:lang w:eastAsia="ru-RU"/>
        </w:rPr>
        <w:t>(далее – отбор) проводится </w:t>
      </w:r>
      <w:r w:rsidRPr="00F14949">
        <w:rPr>
          <w:rFonts w:ascii="Times New Roman" w:eastAsia="Times New Roman" w:hAnsi="Times New Roman" w:cs="Times New Roman"/>
          <w:b/>
          <w:bCs/>
          <w:color w:val="000000"/>
          <w:sz w:val="28"/>
          <w:szCs w:val="28"/>
          <w:lang w:eastAsia="ru-RU"/>
        </w:rPr>
        <w:t xml:space="preserve">с </w:t>
      </w:r>
      <w:r w:rsidR="00F14949" w:rsidRPr="00F14949">
        <w:rPr>
          <w:rFonts w:ascii="Times New Roman" w:eastAsia="Times New Roman" w:hAnsi="Times New Roman" w:cs="Times New Roman"/>
          <w:b/>
          <w:bCs/>
          <w:color w:val="000000"/>
          <w:sz w:val="28"/>
          <w:szCs w:val="28"/>
          <w:lang w:eastAsia="ru-RU"/>
        </w:rPr>
        <w:t>13</w:t>
      </w:r>
      <w:r w:rsidR="00B74501" w:rsidRPr="00F14949">
        <w:rPr>
          <w:rFonts w:ascii="Times New Roman" w:eastAsia="Times New Roman" w:hAnsi="Times New Roman" w:cs="Times New Roman"/>
          <w:b/>
          <w:bCs/>
          <w:color w:val="000000"/>
          <w:sz w:val="28"/>
          <w:szCs w:val="28"/>
          <w:lang w:eastAsia="ru-RU"/>
        </w:rPr>
        <w:t xml:space="preserve"> </w:t>
      </w:r>
      <w:r w:rsidR="00F14949" w:rsidRPr="00F14949">
        <w:rPr>
          <w:rFonts w:ascii="Times New Roman" w:eastAsia="Times New Roman" w:hAnsi="Times New Roman" w:cs="Times New Roman"/>
          <w:b/>
          <w:bCs/>
          <w:color w:val="000000"/>
          <w:sz w:val="28"/>
          <w:szCs w:val="28"/>
          <w:lang w:eastAsia="ru-RU"/>
        </w:rPr>
        <w:t>ноября</w:t>
      </w:r>
      <w:r w:rsidR="00B74501" w:rsidRPr="00F14949">
        <w:rPr>
          <w:rFonts w:ascii="Times New Roman" w:eastAsia="Times New Roman" w:hAnsi="Times New Roman" w:cs="Times New Roman"/>
          <w:b/>
          <w:bCs/>
          <w:color w:val="000000"/>
          <w:sz w:val="28"/>
          <w:szCs w:val="28"/>
          <w:lang w:eastAsia="ru-RU"/>
        </w:rPr>
        <w:t xml:space="preserve"> 202</w:t>
      </w:r>
      <w:r w:rsidR="00FD6DC9" w:rsidRPr="00F14949">
        <w:rPr>
          <w:rFonts w:ascii="Times New Roman" w:eastAsia="Times New Roman" w:hAnsi="Times New Roman" w:cs="Times New Roman"/>
          <w:b/>
          <w:bCs/>
          <w:color w:val="000000"/>
          <w:sz w:val="28"/>
          <w:szCs w:val="28"/>
          <w:lang w:eastAsia="ru-RU"/>
        </w:rPr>
        <w:t>4</w:t>
      </w:r>
      <w:r w:rsidR="00B74501" w:rsidRPr="00F14949">
        <w:rPr>
          <w:rFonts w:ascii="Times New Roman" w:eastAsia="Times New Roman" w:hAnsi="Times New Roman" w:cs="Times New Roman"/>
          <w:b/>
          <w:bCs/>
          <w:color w:val="000000"/>
          <w:sz w:val="28"/>
          <w:szCs w:val="28"/>
          <w:lang w:eastAsia="ru-RU"/>
        </w:rPr>
        <w:t xml:space="preserve"> года по </w:t>
      </w:r>
      <w:r w:rsidR="00F14949" w:rsidRPr="00F14949">
        <w:rPr>
          <w:rFonts w:ascii="Times New Roman" w:eastAsia="Times New Roman" w:hAnsi="Times New Roman" w:cs="Times New Roman"/>
          <w:b/>
          <w:bCs/>
          <w:color w:val="000000"/>
          <w:sz w:val="28"/>
          <w:szCs w:val="28"/>
          <w:lang w:eastAsia="ru-RU"/>
        </w:rPr>
        <w:t>22</w:t>
      </w:r>
      <w:r w:rsidR="00B74501" w:rsidRPr="00F14949">
        <w:rPr>
          <w:rFonts w:ascii="Times New Roman" w:eastAsia="Times New Roman" w:hAnsi="Times New Roman" w:cs="Times New Roman"/>
          <w:b/>
          <w:bCs/>
          <w:color w:val="000000"/>
          <w:sz w:val="28"/>
          <w:szCs w:val="28"/>
          <w:lang w:eastAsia="ru-RU"/>
        </w:rPr>
        <w:t xml:space="preserve"> </w:t>
      </w:r>
      <w:r w:rsidR="00F14949" w:rsidRPr="00F14949">
        <w:rPr>
          <w:rFonts w:ascii="Times New Roman" w:eastAsia="Times New Roman" w:hAnsi="Times New Roman" w:cs="Times New Roman"/>
          <w:b/>
          <w:bCs/>
          <w:color w:val="000000"/>
          <w:sz w:val="28"/>
          <w:szCs w:val="28"/>
          <w:lang w:eastAsia="ru-RU"/>
        </w:rPr>
        <w:t>ноября</w:t>
      </w:r>
      <w:r w:rsidR="00B74501" w:rsidRPr="00F14949">
        <w:rPr>
          <w:rFonts w:ascii="Times New Roman" w:eastAsia="Times New Roman" w:hAnsi="Times New Roman" w:cs="Times New Roman"/>
          <w:b/>
          <w:bCs/>
          <w:color w:val="000000"/>
          <w:sz w:val="28"/>
          <w:szCs w:val="28"/>
          <w:lang w:eastAsia="ru-RU"/>
        </w:rPr>
        <w:t xml:space="preserve"> 202</w:t>
      </w:r>
      <w:r w:rsidR="00FD6DC9" w:rsidRPr="00F14949">
        <w:rPr>
          <w:rFonts w:ascii="Times New Roman" w:eastAsia="Times New Roman" w:hAnsi="Times New Roman" w:cs="Times New Roman"/>
          <w:b/>
          <w:bCs/>
          <w:color w:val="000000"/>
          <w:sz w:val="28"/>
          <w:szCs w:val="28"/>
          <w:lang w:eastAsia="ru-RU"/>
        </w:rPr>
        <w:t>4</w:t>
      </w:r>
      <w:r w:rsidR="00B74501" w:rsidRPr="00F14949">
        <w:rPr>
          <w:rFonts w:ascii="Times New Roman" w:eastAsia="Times New Roman" w:hAnsi="Times New Roman" w:cs="Times New Roman"/>
          <w:b/>
          <w:bCs/>
          <w:color w:val="000000"/>
          <w:sz w:val="28"/>
          <w:szCs w:val="28"/>
          <w:lang w:eastAsia="ru-RU"/>
        </w:rPr>
        <w:t xml:space="preserve"> года</w:t>
      </w:r>
      <w:r w:rsidR="00B74501">
        <w:rPr>
          <w:rFonts w:ascii="Times New Roman" w:eastAsia="Times New Roman" w:hAnsi="Times New Roman" w:cs="Times New Roman"/>
          <w:b/>
          <w:bCs/>
          <w:color w:val="000000"/>
          <w:sz w:val="28"/>
          <w:szCs w:val="28"/>
          <w:lang w:eastAsia="ru-RU"/>
        </w:rPr>
        <w:t xml:space="preserve"> </w:t>
      </w:r>
      <w:r w:rsidRPr="00EC365D">
        <w:rPr>
          <w:rFonts w:ascii="Times New Roman" w:eastAsia="Times New Roman" w:hAnsi="Times New Roman" w:cs="Times New Roman"/>
          <w:color w:val="000000"/>
          <w:sz w:val="28"/>
          <w:szCs w:val="28"/>
          <w:lang w:eastAsia="ru-RU"/>
        </w:rPr>
        <w:t xml:space="preserve"> в соответствии с порядком предоставления субсидий </w:t>
      </w:r>
      <w:r w:rsidR="00B74501" w:rsidRPr="00B74501">
        <w:rPr>
          <w:rFonts w:ascii="Times New Roman" w:eastAsia="Times New Roman" w:hAnsi="Times New Roman" w:cs="Times New Roman"/>
          <w:sz w:val="28"/>
          <w:szCs w:val="28"/>
          <w:lang w:eastAsia="ru-RU"/>
        </w:rPr>
        <w:t xml:space="preserve">в целях возмещения части затрат, </w:t>
      </w:r>
      <w:r w:rsidR="003218D3" w:rsidRPr="003218D3">
        <w:rPr>
          <w:rFonts w:ascii="Times New Roman" w:eastAsia="Times New Roman" w:hAnsi="Times New Roman" w:cs="Times New Roman"/>
          <w:sz w:val="28"/>
          <w:szCs w:val="28"/>
          <w:lang w:eastAsia="ru-RU"/>
        </w:rPr>
        <w:t xml:space="preserve">с поддержкой субъектов малого и среднего предпринимательства в сфере народных художественных промыслов и ремесел </w:t>
      </w:r>
      <w:r w:rsidRPr="00B74501">
        <w:rPr>
          <w:rFonts w:ascii="Times New Roman" w:eastAsia="Times New Roman" w:hAnsi="Times New Roman" w:cs="Times New Roman"/>
          <w:color w:val="000000"/>
          <w:sz w:val="28"/>
          <w:szCs w:val="28"/>
          <w:lang w:eastAsia="ru-RU"/>
        </w:rPr>
        <w:t xml:space="preserve">утвержденным постановлением администрации Гатчинского муниципального района от </w:t>
      </w:r>
      <w:r w:rsidR="00B74501" w:rsidRPr="00B74501">
        <w:rPr>
          <w:rFonts w:ascii="Times New Roman" w:eastAsia="Times New Roman" w:hAnsi="Times New Roman" w:cs="Times New Roman"/>
          <w:color w:val="000000"/>
          <w:sz w:val="28"/>
          <w:szCs w:val="28"/>
          <w:lang w:eastAsia="ru-RU"/>
        </w:rPr>
        <w:t>0</w:t>
      </w:r>
      <w:r w:rsidR="003218D3">
        <w:rPr>
          <w:rFonts w:ascii="Times New Roman" w:eastAsia="Times New Roman" w:hAnsi="Times New Roman" w:cs="Times New Roman"/>
          <w:color w:val="000000"/>
          <w:sz w:val="28"/>
          <w:szCs w:val="28"/>
          <w:lang w:eastAsia="ru-RU"/>
        </w:rPr>
        <w:t>1</w:t>
      </w:r>
      <w:r w:rsidR="00B74501" w:rsidRPr="00B74501">
        <w:rPr>
          <w:rFonts w:ascii="Times New Roman" w:eastAsia="Times New Roman" w:hAnsi="Times New Roman" w:cs="Times New Roman"/>
          <w:color w:val="000000"/>
          <w:sz w:val="28"/>
          <w:szCs w:val="28"/>
          <w:lang w:eastAsia="ru-RU"/>
        </w:rPr>
        <w:t>.09.2023</w:t>
      </w:r>
      <w:r w:rsidRPr="00B74501">
        <w:rPr>
          <w:rFonts w:ascii="Times New Roman" w:eastAsia="Times New Roman" w:hAnsi="Times New Roman" w:cs="Times New Roman"/>
          <w:color w:val="000000"/>
          <w:sz w:val="28"/>
          <w:szCs w:val="28"/>
          <w:lang w:eastAsia="ru-RU"/>
        </w:rPr>
        <w:t xml:space="preserve"> №</w:t>
      </w:r>
      <w:r w:rsidR="003218D3">
        <w:rPr>
          <w:rFonts w:ascii="Times New Roman" w:eastAsia="Times New Roman" w:hAnsi="Times New Roman" w:cs="Times New Roman"/>
          <w:color w:val="000000"/>
          <w:sz w:val="28"/>
          <w:szCs w:val="28"/>
          <w:lang w:eastAsia="ru-RU"/>
        </w:rPr>
        <w:t>3819</w:t>
      </w:r>
      <w:r w:rsidRPr="00B74501">
        <w:rPr>
          <w:rFonts w:ascii="Times New Roman" w:eastAsia="Times New Roman" w:hAnsi="Times New Roman" w:cs="Times New Roman"/>
          <w:color w:val="000000"/>
          <w:sz w:val="28"/>
          <w:szCs w:val="28"/>
          <w:lang w:eastAsia="ru-RU"/>
        </w:rPr>
        <w:t xml:space="preserve"> (далее – Порядком).</w:t>
      </w:r>
    </w:p>
    <w:p w14:paraId="0668AFC9" w14:textId="77777777" w:rsidR="00B74501" w:rsidRPr="00B74501" w:rsidRDefault="00B74501" w:rsidP="00B74501">
      <w:pPr>
        <w:spacing w:after="0" w:line="240" w:lineRule="auto"/>
        <w:ind w:left="709"/>
        <w:jc w:val="both"/>
        <w:rPr>
          <w:rFonts w:ascii="Times New Roman" w:eastAsia="Times New Roman" w:hAnsi="Times New Roman" w:cs="Times New Roman"/>
          <w:sz w:val="28"/>
          <w:szCs w:val="28"/>
          <w:lang w:eastAsia="ru-RU"/>
        </w:rPr>
      </w:pPr>
      <w:r w:rsidRPr="00B74501">
        <w:rPr>
          <w:rFonts w:ascii="Times New Roman" w:eastAsia="Times New Roman" w:hAnsi="Times New Roman" w:cs="Times New Roman"/>
          <w:sz w:val="28"/>
          <w:szCs w:val="28"/>
          <w:lang w:eastAsia="ru-RU"/>
        </w:rPr>
        <w:t>Основания для объявления Администрацией повторного приема заявок:</w:t>
      </w:r>
    </w:p>
    <w:p w14:paraId="792C6E09" w14:textId="77777777" w:rsidR="00B74501" w:rsidRPr="00B74501" w:rsidRDefault="00B74501" w:rsidP="00B74501">
      <w:pPr>
        <w:spacing w:after="0" w:line="240" w:lineRule="auto"/>
        <w:ind w:firstLine="709"/>
        <w:jc w:val="both"/>
        <w:rPr>
          <w:rFonts w:ascii="Times New Roman" w:eastAsia="Times New Roman" w:hAnsi="Times New Roman" w:cs="Times New Roman"/>
          <w:sz w:val="28"/>
          <w:szCs w:val="28"/>
          <w:lang w:eastAsia="ru-RU"/>
        </w:rPr>
      </w:pPr>
      <w:r w:rsidRPr="00B74501">
        <w:rPr>
          <w:rFonts w:ascii="Times New Roman" w:eastAsia="Times New Roman" w:hAnsi="Times New Roman" w:cs="Times New Roman"/>
          <w:sz w:val="28"/>
          <w:szCs w:val="28"/>
          <w:lang w:eastAsia="ru-RU"/>
        </w:rPr>
        <w:t>- отсутствие заявок, допущенных к рассмотрению комиссией;</w:t>
      </w:r>
    </w:p>
    <w:p w14:paraId="38863C11" w14:textId="2845BB74" w:rsidR="00B74501" w:rsidRPr="00B74501" w:rsidRDefault="00B74501" w:rsidP="00B74501">
      <w:pPr>
        <w:spacing w:after="0" w:line="240" w:lineRule="auto"/>
        <w:ind w:firstLine="709"/>
        <w:jc w:val="both"/>
        <w:rPr>
          <w:rFonts w:ascii="Times New Roman" w:eastAsia="Times New Roman" w:hAnsi="Times New Roman" w:cs="Times New Roman"/>
          <w:sz w:val="28"/>
          <w:szCs w:val="28"/>
          <w:lang w:eastAsia="ru-RU"/>
        </w:rPr>
      </w:pPr>
      <w:r w:rsidRPr="00B74501">
        <w:rPr>
          <w:rFonts w:ascii="Times New Roman" w:eastAsia="Times New Roman" w:hAnsi="Times New Roman" w:cs="Times New Roman"/>
          <w:sz w:val="28"/>
          <w:szCs w:val="28"/>
          <w:lang w:eastAsia="ru-RU"/>
        </w:rPr>
        <w:t>- наличие нераспределенного остатка средств субсидии, в том числе после проведения процедуры распределения высвобожденных средств, описанной в пункте 2.25 раздела 2 Порядка.</w:t>
      </w:r>
    </w:p>
    <w:p w14:paraId="3268E538" w14:textId="67280F65" w:rsidR="00EC365D" w:rsidRPr="00B74501" w:rsidRDefault="00EC365D" w:rsidP="00142EDD">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B74501">
        <w:rPr>
          <w:rFonts w:ascii="Times New Roman" w:eastAsia="Times New Roman" w:hAnsi="Times New Roman" w:cs="Times New Roman"/>
          <w:b/>
          <w:bCs/>
          <w:color w:val="000000"/>
          <w:sz w:val="28"/>
          <w:szCs w:val="28"/>
          <w:lang w:eastAsia="ru-RU"/>
        </w:rPr>
        <w:t xml:space="preserve">Дата начала подачи заявок </w:t>
      </w:r>
      <w:r w:rsidR="00B74501" w:rsidRPr="00B74501">
        <w:rPr>
          <w:rFonts w:ascii="Times New Roman" w:eastAsia="Times New Roman" w:hAnsi="Times New Roman" w:cs="Times New Roman"/>
          <w:b/>
          <w:bCs/>
          <w:color w:val="000000"/>
          <w:sz w:val="28"/>
          <w:szCs w:val="28"/>
          <w:lang w:eastAsia="ru-RU"/>
        </w:rPr>
        <w:t>–</w:t>
      </w:r>
      <w:r w:rsidRPr="00B74501">
        <w:rPr>
          <w:rFonts w:ascii="Times New Roman" w:eastAsia="Times New Roman" w:hAnsi="Times New Roman" w:cs="Times New Roman"/>
          <w:b/>
          <w:bCs/>
          <w:color w:val="000000"/>
          <w:sz w:val="28"/>
          <w:szCs w:val="28"/>
          <w:lang w:eastAsia="ru-RU"/>
        </w:rPr>
        <w:t xml:space="preserve"> </w:t>
      </w:r>
      <w:r w:rsidR="00F14949">
        <w:rPr>
          <w:rFonts w:ascii="Times New Roman" w:eastAsia="Times New Roman" w:hAnsi="Times New Roman" w:cs="Times New Roman"/>
          <w:b/>
          <w:bCs/>
          <w:color w:val="000000"/>
          <w:sz w:val="28"/>
          <w:szCs w:val="28"/>
          <w:lang w:eastAsia="ru-RU"/>
        </w:rPr>
        <w:t>13 ноября 2024</w:t>
      </w:r>
      <w:r w:rsidRPr="00B74501">
        <w:rPr>
          <w:rFonts w:ascii="Times New Roman" w:eastAsia="Times New Roman" w:hAnsi="Times New Roman" w:cs="Times New Roman"/>
          <w:b/>
          <w:bCs/>
          <w:color w:val="000000"/>
          <w:sz w:val="28"/>
          <w:szCs w:val="28"/>
          <w:lang w:eastAsia="ru-RU"/>
        </w:rPr>
        <w:t xml:space="preserve"> г.</w:t>
      </w:r>
    </w:p>
    <w:p w14:paraId="7D2E62E4" w14:textId="5AFA6015" w:rsidR="00EC365D" w:rsidRPr="00B74501" w:rsidRDefault="00EC365D" w:rsidP="00142EDD">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B74501">
        <w:rPr>
          <w:rFonts w:ascii="Times New Roman" w:eastAsia="Times New Roman" w:hAnsi="Times New Roman" w:cs="Times New Roman"/>
          <w:b/>
          <w:bCs/>
          <w:color w:val="000000"/>
          <w:sz w:val="28"/>
          <w:szCs w:val="28"/>
          <w:lang w:eastAsia="ru-RU"/>
        </w:rPr>
        <w:t xml:space="preserve">Дата окончания приема заявок </w:t>
      </w:r>
      <w:r w:rsidR="00B74501" w:rsidRPr="00B74501">
        <w:rPr>
          <w:rFonts w:ascii="Times New Roman" w:eastAsia="Times New Roman" w:hAnsi="Times New Roman" w:cs="Times New Roman"/>
          <w:b/>
          <w:bCs/>
          <w:color w:val="000000"/>
          <w:sz w:val="28"/>
          <w:szCs w:val="28"/>
          <w:lang w:eastAsia="ru-RU"/>
        </w:rPr>
        <w:t>–</w:t>
      </w:r>
      <w:r w:rsidRPr="00B74501">
        <w:rPr>
          <w:rFonts w:ascii="Times New Roman" w:eastAsia="Times New Roman" w:hAnsi="Times New Roman" w:cs="Times New Roman"/>
          <w:b/>
          <w:bCs/>
          <w:color w:val="000000"/>
          <w:sz w:val="28"/>
          <w:szCs w:val="28"/>
          <w:lang w:eastAsia="ru-RU"/>
        </w:rPr>
        <w:t xml:space="preserve"> </w:t>
      </w:r>
      <w:r w:rsidR="00F14949" w:rsidRPr="00F14949">
        <w:rPr>
          <w:rFonts w:ascii="Times New Roman" w:eastAsia="Times New Roman" w:hAnsi="Times New Roman" w:cs="Times New Roman"/>
          <w:b/>
          <w:bCs/>
          <w:color w:val="000000"/>
          <w:sz w:val="28"/>
          <w:szCs w:val="28"/>
          <w:lang w:eastAsia="ru-RU"/>
        </w:rPr>
        <w:t>22 ноября</w:t>
      </w:r>
      <w:r w:rsidR="00B74501" w:rsidRPr="00F14949">
        <w:rPr>
          <w:rFonts w:ascii="Times New Roman" w:eastAsia="Times New Roman" w:hAnsi="Times New Roman" w:cs="Times New Roman"/>
          <w:b/>
          <w:bCs/>
          <w:color w:val="000000"/>
          <w:sz w:val="28"/>
          <w:szCs w:val="28"/>
          <w:lang w:eastAsia="ru-RU"/>
        </w:rPr>
        <w:t xml:space="preserve"> 202</w:t>
      </w:r>
      <w:r w:rsidR="00FD6DC9" w:rsidRPr="00F14949">
        <w:rPr>
          <w:rFonts w:ascii="Times New Roman" w:eastAsia="Times New Roman" w:hAnsi="Times New Roman" w:cs="Times New Roman"/>
          <w:b/>
          <w:bCs/>
          <w:color w:val="000000"/>
          <w:sz w:val="28"/>
          <w:szCs w:val="28"/>
          <w:lang w:eastAsia="ru-RU"/>
        </w:rPr>
        <w:t>4</w:t>
      </w:r>
      <w:r w:rsidRPr="00F14949">
        <w:rPr>
          <w:rFonts w:ascii="Times New Roman" w:eastAsia="Times New Roman" w:hAnsi="Times New Roman" w:cs="Times New Roman"/>
          <w:b/>
          <w:bCs/>
          <w:color w:val="000000"/>
          <w:sz w:val="28"/>
          <w:szCs w:val="28"/>
          <w:lang w:eastAsia="ru-RU"/>
        </w:rPr>
        <w:t xml:space="preserve"> г.</w:t>
      </w:r>
    </w:p>
    <w:p w14:paraId="7794C4F4" w14:textId="1D11FBB8" w:rsidR="00EC365D" w:rsidRPr="00EC365D" w:rsidRDefault="003E5057" w:rsidP="0058016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EC365D" w:rsidRPr="00EC365D">
        <w:rPr>
          <w:rFonts w:ascii="Times New Roman" w:eastAsia="Times New Roman" w:hAnsi="Times New Roman" w:cs="Times New Roman"/>
          <w:color w:val="000000"/>
          <w:sz w:val="28"/>
          <w:szCs w:val="28"/>
          <w:lang w:eastAsia="ru-RU"/>
        </w:rPr>
        <w:t>аявки подаются в администрацию Гатчинского муниципального района по адресу: Ленинградская область, г. Гатчина, ул. Карла Маркса, д. 44.</w:t>
      </w:r>
    </w:p>
    <w:p w14:paraId="2154B5DC" w14:textId="39DA3F92" w:rsidR="00EC365D" w:rsidRPr="00EC365D" w:rsidRDefault="00EC365D" w:rsidP="00EC36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C365D">
        <w:rPr>
          <w:rFonts w:ascii="Times New Roman" w:eastAsia="Times New Roman" w:hAnsi="Times New Roman" w:cs="Times New Roman"/>
          <w:color w:val="000000"/>
          <w:sz w:val="28"/>
          <w:szCs w:val="28"/>
          <w:lang w:eastAsia="ru-RU"/>
        </w:rPr>
        <w:t>Почтовый адрес: 188300, Ленинградская область, г. Г</w:t>
      </w:r>
      <w:r>
        <w:rPr>
          <w:rFonts w:ascii="Times New Roman" w:eastAsia="Times New Roman" w:hAnsi="Times New Roman" w:cs="Times New Roman"/>
          <w:color w:val="000000"/>
          <w:sz w:val="28"/>
          <w:szCs w:val="28"/>
          <w:lang w:eastAsia="ru-RU"/>
        </w:rPr>
        <w:t xml:space="preserve">атчина, ул. Карла Маркса, д.44. </w:t>
      </w:r>
      <w:r w:rsidRPr="00EC365D">
        <w:rPr>
          <w:rFonts w:ascii="Times New Roman" w:eastAsia="Times New Roman" w:hAnsi="Times New Roman" w:cs="Times New Roman"/>
          <w:color w:val="000000"/>
          <w:sz w:val="28"/>
          <w:szCs w:val="28"/>
          <w:lang w:eastAsia="ru-RU"/>
        </w:rPr>
        <w:t>Официальная электронная почта (E-mail) </w:t>
      </w:r>
      <w:proofErr w:type="gramStart"/>
      <w:r w:rsidR="00F83FD4" w:rsidRPr="00F83FD4">
        <w:rPr>
          <w:rFonts w:ascii="Times New Roman" w:hAnsi="Times New Roman" w:cs="Times New Roman"/>
          <w:sz w:val="28"/>
          <w:szCs w:val="28"/>
        </w:rPr>
        <w:t>info@gmolo.ru</w:t>
      </w:r>
      <w:r w:rsidRPr="00EC365D">
        <w:rPr>
          <w:rFonts w:ascii="Times New Roman" w:eastAsia="Times New Roman" w:hAnsi="Times New Roman" w:cs="Times New Roman"/>
          <w:color w:val="000000"/>
          <w:sz w:val="28"/>
          <w:szCs w:val="28"/>
          <w:lang w:eastAsia="ru-RU"/>
        </w:rPr>
        <w:t> .</w:t>
      </w:r>
      <w:proofErr w:type="gramEnd"/>
    </w:p>
    <w:p w14:paraId="321599C1" w14:textId="66B10A93" w:rsidR="003218D3" w:rsidRPr="003218D3" w:rsidRDefault="003218D3" w:rsidP="003218D3">
      <w:pPr>
        <w:shd w:val="clear" w:color="auto" w:fill="FFFFFF"/>
        <w:spacing w:after="0" w:line="240" w:lineRule="auto"/>
        <w:ind w:firstLine="851"/>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Результатами предоставления субсидии являются повышение конкурентоспособности субъектов малого и среднего предпринимательства и рост занятости населения за счет стимулирования к осуществлению предпринимательской деятельности в сфере народных художественных промыслов и ремесел.</w:t>
      </w:r>
    </w:p>
    <w:p w14:paraId="01B841EE" w14:textId="77777777" w:rsidR="003218D3" w:rsidRPr="003218D3" w:rsidRDefault="003218D3" w:rsidP="003218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 xml:space="preserve">Количественные целевые показатели, необходимые для достижения результата предоставления субсидии: </w:t>
      </w:r>
    </w:p>
    <w:p w14:paraId="14C5FF83" w14:textId="77777777" w:rsidR="003218D3" w:rsidRPr="003218D3" w:rsidRDefault="003218D3" w:rsidP="003218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увеличение величины выручки от реализации товаров (работ, услуг) не менее чем на два процента и(или) увеличение среднемесячной заработной платы работников не менее чем на четыре процента и(или) увеличение среднесписочной численности работников получателей субсидии в году получения субсидии не менее чем на одну единицу по сравнению с предшествующим годом.</w:t>
      </w:r>
    </w:p>
    <w:p w14:paraId="3DE49191" w14:textId="3979D703" w:rsidR="003218D3" w:rsidRDefault="003218D3" w:rsidP="003218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 xml:space="preserve">Состав и значение показателей определяются с учетом показателей и их значений, представленных соискателем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отбора. Состав и </w:t>
      </w:r>
      <w:r w:rsidRPr="003218D3">
        <w:rPr>
          <w:rFonts w:ascii="Times New Roman" w:eastAsia="Times New Roman" w:hAnsi="Times New Roman" w:cs="Times New Roman"/>
          <w:sz w:val="28"/>
          <w:szCs w:val="28"/>
          <w:lang w:eastAsia="ru-RU"/>
        </w:rPr>
        <w:lastRenderedPageBreak/>
        <w:t>значение показателей устанавливаются Администрацией в Соглашении с учетом пункта 1.4 раздела 1 Порядка, и их значения определяются в соответствующем приложении к Соглашению.</w:t>
      </w:r>
    </w:p>
    <w:p w14:paraId="76A7808B" w14:textId="77777777" w:rsidR="00D849EA" w:rsidRDefault="00EC365D" w:rsidP="00D849E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C365D">
        <w:rPr>
          <w:rFonts w:ascii="Times New Roman" w:eastAsia="Times New Roman" w:hAnsi="Times New Roman" w:cs="Times New Roman"/>
          <w:color w:val="000000"/>
          <w:sz w:val="28"/>
          <w:szCs w:val="28"/>
          <w:lang w:eastAsia="ru-RU"/>
        </w:rPr>
        <w:t>Проведение отбора, а именно публикация объявлений о проведении отбора, размещение информации о результатах отбора, осуществляется на официальном сайте Гатчинского муниципального района в разделе «Новости» и в разделе «</w:t>
      </w:r>
      <w:bookmarkStart w:id="0" w:name="_Hlk175910180"/>
      <w:r w:rsidR="00D849EA">
        <w:rPr>
          <w:rFonts w:ascii="Times New Roman" w:eastAsia="Times New Roman" w:hAnsi="Times New Roman" w:cs="Times New Roman"/>
          <w:color w:val="000000"/>
          <w:sz w:val="28"/>
          <w:szCs w:val="28"/>
          <w:lang w:eastAsia="ru-RU"/>
        </w:rPr>
        <w:t>Извещения</w:t>
      </w:r>
      <w:r w:rsidR="00FD6DC9" w:rsidRPr="00EC365D">
        <w:rPr>
          <w:rFonts w:ascii="Times New Roman" w:eastAsia="Times New Roman" w:hAnsi="Times New Roman" w:cs="Times New Roman"/>
          <w:color w:val="000000"/>
          <w:sz w:val="28"/>
          <w:szCs w:val="28"/>
          <w:lang w:eastAsia="ru-RU"/>
        </w:rPr>
        <w:t>»:</w:t>
      </w:r>
    </w:p>
    <w:p w14:paraId="4C1029AD" w14:textId="77777777" w:rsidR="00D849EA" w:rsidRDefault="00FD6DC9" w:rsidP="00D849EA">
      <w:pPr>
        <w:shd w:val="clear" w:color="auto" w:fill="FFFFFF"/>
        <w:spacing w:after="0" w:line="240" w:lineRule="auto"/>
        <w:ind w:firstLine="709"/>
        <w:jc w:val="both"/>
      </w:pPr>
      <w:r w:rsidRPr="00EC365D">
        <w:rPr>
          <w:rFonts w:ascii="Times New Roman" w:eastAsia="Times New Roman" w:hAnsi="Times New Roman" w:cs="Times New Roman"/>
          <w:color w:val="000000"/>
          <w:sz w:val="28"/>
          <w:szCs w:val="28"/>
          <w:lang w:eastAsia="ru-RU"/>
        </w:rPr>
        <w:t> </w:t>
      </w:r>
      <w:hyperlink r:id="rId5" w:history="1">
        <w:r w:rsidRPr="00BD3264">
          <w:rPr>
            <w:rStyle w:val="a4"/>
          </w:rPr>
          <w:t>http://gmrlo.ru/events/news/</w:t>
        </w:r>
      </w:hyperlink>
      <w:r>
        <w:t xml:space="preserve"> </w:t>
      </w:r>
      <w:bookmarkEnd w:id="0"/>
    </w:p>
    <w:p w14:paraId="720314A7" w14:textId="6BF93677" w:rsidR="00D849EA" w:rsidRDefault="00D849EA" w:rsidP="00D849EA">
      <w:pPr>
        <w:shd w:val="clear" w:color="auto" w:fill="FFFFFF"/>
        <w:spacing w:after="0" w:line="240" w:lineRule="auto"/>
        <w:ind w:firstLine="709"/>
        <w:jc w:val="both"/>
      </w:pPr>
      <w:hyperlink r:id="rId6" w:history="1">
        <w:r w:rsidRPr="00A95D54">
          <w:rPr>
            <w:rStyle w:val="a4"/>
          </w:rPr>
          <w:t>http://gmrlo.ru/activity/m_sr_bisnes/bis_izv/</w:t>
        </w:r>
      </w:hyperlink>
    </w:p>
    <w:p w14:paraId="79C6D763" w14:textId="77777777" w:rsidR="00D849EA" w:rsidRPr="00D849EA" w:rsidRDefault="00D849EA" w:rsidP="00D849EA">
      <w:pPr>
        <w:shd w:val="clear" w:color="auto" w:fill="FFFFFF"/>
        <w:spacing w:after="0" w:line="240" w:lineRule="auto"/>
        <w:ind w:firstLine="709"/>
        <w:jc w:val="both"/>
        <w:rPr>
          <w:rStyle w:val="a4"/>
          <w:color w:val="auto"/>
          <w:u w:val="none"/>
        </w:rPr>
      </w:pPr>
    </w:p>
    <w:p w14:paraId="1ED9C1B5" w14:textId="3395BA0D" w:rsidR="003218D3" w:rsidRPr="003218D3" w:rsidRDefault="003218D3" w:rsidP="00FD6DC9">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218D3">
        <w:rPr>
          <w:rFonts w:ascii="Times New Roman" w:eastAsia="Times New Roman" w:hAnsi="Times New Roman" w:cs="Times New Roman"/>
          <w:bCs/>
          <w:sz w:val="28"/>
          <w:szCs w:val="28"/>
          <w:lang w:eastAsia="ru-RU"/>
        </w:rPr>
        <w:t>К категории получателей субсидий относятся субъекты малого и среднего предпринимательства, за исключением субъектов малого и среднего предпринимательства, указанных в частях 3 - 5 статьи 14 Федерального закона от 24 июля 2007 года № 209-ФЗ «О развитии малого и среднего предпринимательства в Российской Федерации», соответствующие одновременно следующим критериям:</w:t>
      </w:r>
    </w:p>
    <w:p w14:paraId="22E8F447" w14:textId="77777777" w:rsidR="003218D3" w:rsidRPr="003218D3" w:rsidRDefault="003218D3" w:rsidP="003218D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218D3">
        <w:rPr>
          <w:rFonts w:ascii="Times New Roman" w:eastAsia="Times New Roman" w:hAnsi="Times New Roman" w:cs="Times New Roman"/>
          <w:bCs/>
          <w:sz w:val="28"/>
          <w:szCs w:val="28"/>
          <w:lang w:eastAsia="ru-RU"/>
        </w:rPr>
        <w:t>а) хозяйствующие субъекты (юридические лица и индивидуальные предприниматели), отнесенные в соответствии с Федеральным законом 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5DF0121F" w14:textId="77777777" w:rsidR="003218D3" w:rsidRPr="003218D3" w:rsidRDefault="003218D3" w:rsidP="003218D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218D3">
        <w:rPr>
          <w:rFonts w:ascii="Times New Roman" w:eastAsia="Times New Roman" w:hAnsi="Times New Roman" w:cs="Times New Roman"/>
          <w:bCs/>
          <w:sz w:val="28"/>
          <w:szCs w:val="28"/>
          <w:lang w:eastAsia="ru-RU"/>
        </w:rPr>
        <w:t>б) осуществляющие деятельность на территории Гатчинского муниципального района Ленинградской области и состоящие на налоговом учете в территориальном налоговом органе Гатчинского муниципального района Ленинградской области,</w:t>
      </w:r>
    </w:p>
    <w:p w14:paraId="02A2F821" w14:textId="77777777" w:rsidR="003218D3" w:rsidRDefault="003218D3" w:rsidP="003218D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3218D3">
        <w:rPr>
          <w:rFonts w:ascii="Times New Roman" w:eastAsia="Times New Roman" w:hAnsi="Times New Roman" w:cs="Times New Roman"/>
          <w:bCs/>
          <w:sz w:val="28"/>
          <w:szCs w:val="28"/>
          <w:lang w:eastAsia="ru-RU"/>
        </w:rPr>
        <w:t>в) изготавливаемые соискателем изделия решением художественно-экспертного совета по народным художественным промыслам Ленинградской области отнесены к изделиям народных художественных промыслов и (или) деятельность соискателя, и его продукция соответствуют определенному в приложении 1 к Порядку перечню видов ремесленной деятельности в Ленинградской области.</w:t>
      </w:r>
    </w:p>
    <w:p w14:paraId="5753A01F" w14:textId="78DAF2D6" w:rsidR="00EC365D" w:rsidRPr="00EC365D" w:rsidRDefault="00EC365D" w:rsidP="003218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C365D">
        <w:rPr>
          <w:rFonts w:ascii="Times New Roman" w:eastAsia="Times New Roman" w:hAnsi="Times New Roman" w:cs="Times New Roman"/>
          <w:color w:val="000000"/>
          <w:sz w:val="28"/>
          <w:szCs w:val="28"/>
          <w:lang w:eastAsia="ru-RU"/>
        </w:rPr>
        <w:t xml:space="preserve">Право на участие в отборе для получения субсидии имеют соискатели, </w:t>
      </w:r>
      <w:r w:rsidRPr="00EC365D">
        <w:rPr>
          <w:rFonts w:ascii="Times New Roman" w:eastAsia="Times New Roman" w:hAnsi="Times New Roman" w:cs="Times New Roman"/>
          <w:sz w:val="28"/>
          <w:szCs w:val="28"/>
          <w:lang w:eastAsia="ru-RU"/>
        </w:rPr>
        <w:t>отвечающие на день подачи конкурсных заявок, следующим требованиям:</w:t>
      </w:r>
    </w:p>
    <w:p w14:paraId="3E32A6F8" w14:textId="77777777" w:rsidR="00EC365D" w:rsidRPr="00E3251B" w:rsidRDefault="00EC365D" w:rsidP="00E3251B">
      <w:pPr>
        <w:spacing w:after="0" w:line="240" w:lineRule="auto"/>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1) у соискателя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83C4C8A" w14:textId="77777777" w:rsidR="00EC365D" w:rsidRPr="00E3251B" w:rsidRDefault="00EC365D" w:rsidP="00EC365D">
      <w:pPr>
        <w:shd w:val="clear" w:color="auto" w:fill="FFFFFF"/>
        <w:spacing w:after="0" w:line="240" w:lineRule="auto"/>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 xml:space="preserve">2) у соискателя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w:t>
      </w:r>
      <w:r w:rsidRPr="00E3251B">
        <w:rPr>
          <w:rFonts w:ascii="Times New Roman" w:eastAsia="Times New Roman" w:hAnsi="Times New Roman" w:cs="Times New Roman"/>
          <w:sz w:val="28"/>
          <w:szCs w:val="28"/>
          <w:lang w:eastAsia="ru-RU"/>
        </w:rPr>
        <w:lastRenderedPageBreak/>
        <w:t>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7C5118CE" w14:textId="77777777" w:rsidR="00EC365D" w:rsidRPr="00E3251B" w:rsidRDefault="00EC365D" w:rsidP="00EC365D">
      <w:pPr>
        <w:shd w:val="clear" w:color="auto" w:fill="FFFFFF"/>
        <w:spacing w:after="0" w:line="240" w:lineRule="auto"/>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3) соискатели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соискателем, другого юридического лица), ликвидации, в отношении них не введена процедура банкротства, деятельность соискателя не приостановлена в порядке, предусмотренном законодательством Российской Федерации, а соискатели – индивидуальные предприниматели не должны прекратить деятельность в качестве индивидуального предпринимателя;</w:t>
      </w:r>
    </w:p>
    <w:p w14:paraId="4E318C66" w14:textId="77777777" w:rsidR="00EC365D" w:rsidRPr="00E3251B" w:rsidRDefault="00EC365D" w:rsidP="00EC365D">
      <w:pPr>
        <w:shd w:val="clear" w:color="auto" w:fill="FFFFFF"/>
        <w:spacing w:after="0" w:line="240" w:lineRule="auto"/>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об индивидуальном предпринимателе;</w:t>
      </w:r>
    </w:p>
    <w:p w14:paraId="091AA39C" w14:textId="333077D3" w:rsidR="00E3251B" w:rsidRPr="00E3251B" w:rsidRDefault="00EC365D" w:rsidP="00E3251B">
      <w:pPr>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5</w:t>
      </w:r>
      <w:r w:rsidR="00E3251B">
        <w:rPr>
          <w:rFonts w:ascii="Times New Roman" w:eastAsia="Times New Roman" w:hAnsi="Times New Roman" w:cs="Times New Roman"/>
          <w:sz w:val="28"/>
          <w:szCs w:val="28"/>
          <w:lang w:eastAsia="ru-RU"/>
        </w:rPr>
        <w:t xml:space="preserve">) </w:t>
      </w:r>
      <w:r w:rsidR="00E3251B" w:rsidRPr="00E3251B">
        <w:rPr>
          <w:rFonts w:ascii="Times New Roman" w:eastAsia="Times New Roman" w:hAnsi="Times New Roman" w:cs="Times New Roman"/>
          <w:sz w:val="28"/>
          <w:szCs w:val="28"/>
          <w:lang w:eastAsia="ru-RU"/>
        </w:rPr>
        <w:t xml:space="preserve"> соискатели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69FE69B" w14:textId="77777777" w:rsidR="00E3251B" w:rsidRPr="00E3251B" w:rsidRDefault="00EC365D" w:rsidP="00E3251B">
      <w:pPr>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 xml:space="preserve">6) </w:t>
      </w:r>
      <w:r w:rsidR="00E3251B" w:rsidRPr="00E3251B">
        <w:rPr>
          <w:rFonts w:ascii="Times New Roman" w:eastAsia="Times New Roman" w:hAnsi="Times New Roman" w:cs="Times New Roman"/>
          <w:sz w:val="28"/>
          <w:szCs w:val="28"/>
          <w:lang w:eastAsia="ru-RU"/>
        </w:rPr>
        <w:t>соискатели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2A54EBE5" w14:textId="654A03E9" w:rsidR="00580168" w:rsidRPr="00580168" w:rsidRDefault="00580168" w:rsidP="00EC365D">
      <w:pPr>
        <w:shd w:val="clear" w:color="auto" w:fill="FFFFFF"/>
        <w:spacing w:after="0" w:line="240" w:lineRule="auto"/>
        <w:jc w:val="both"/>
        <w:rPr>
          <w:rFonts w:ascii="Times New Roman" w:eastAsia="Times New Roman" w:hAnsi="Times New Roman" w:cs="Times New Roman"/>
          <w:sz w:val="28"/>
          <w:szCs w:val="28"/>
          <w:lang w:eastAsia="ru-RU"/>
        </w:rPr>
      </w:pPr>
      <w:r w:rsidRPr="00E3251B">
        <w:rPr>
          <w:rFonts w:ascii="Times New Roman" w:eastAsia="Times New Roman" w:hAnsi="Times New Roman" w:cs="Times New Roman"/>
          <w:sz w:val="28"/>
          <w:szCs w:val="28"/>
          <w:lang w:eastAsia="ru-RU"/>
        </w:rPr>
        <w:t xml:space="preserve">7) </w:t>
      </w:r>
      <w:r w:rsidR="00E3251B" w:rsidRPr="00E3251B">
        <w:rPr>
          <w:rFonts w:ascii="Times New Roman" w:eastAsia="Times New Roman" w:hAnsi="Times New Roman" w:cs="Times New Roman"/>
          <w:sz w:val="28"/>
          <w:szCs w:val="28"/>
          <w:lang w:eastAsia="ru-RU"/>
        </w:rPr>
        <w:t>соискатель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6EA7DAC" w14:textId="371641A8" w:rsidR="00EC365D" w:rsidRDefault="00EC365D"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C365D">
        <w:rPr>
          <w:rFonts w:ascii="Times New Roman" w:eastAsia="Times New Roman" w:hAnsi="Times New Roman" w:cs="Times New Roman"/>
          <w:color w:val="000000"/>
          <w:sz w:val="28"/>
          <w:szCs w:val="28"/>
          <w:lang w:eastAsia="ru-RU"/>
        </w:rPr>
        <w:t>В состав заявки входят следующие документы:</w:t>
      </w:r>
    </w:p>
    <w:p w14:paraId="7AD4E7D8" w14:textId="3105724A"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Заявление на участие в отборе по форме согласно приложению 2 к Порядку (далее - заявление), содержащее информацию о соискателе на дату подачи заявления, План мероприятий ("дорожную карту") по достижению показателей, необходимых для достижения результата предоставления субсидии, а также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соответствующим отбором, а также согласие на обработку персональных данных (для физического лица)– оригинал.</w:t>
      </w:r>
    </w:p>
    <w:p w14:paraId="54CF3ECE" w14:textId="2B7EE560"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Копия выписки из реестра лицензий на осуществление деятельности (предоставляется в случае осуществления соискателем субсидии деятельности, требующей обязательного лицензирования в соответствии с действующим законодательством Российской Федерации).</w:t>
      </w:r>
    </w:p>
    <w:p w14:paraId="2DA9500F" w14:textId="27080D88"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Документ, удостоверяющий личность соискателя: для индивидуальных предпринимателей и руководителей юридических лиц граждан Российской Федерации – паспорт гражданина Российской Федерации, для иностранных граждан – паспорт иностранного гражданина, с нотариально заверенным переводом на русский язык, включая вид на жительство, – предоставляются копии всех страниц, подписанные соискателем.</w:t>
      </w:r>
    </w:p>
    <w:p w14:paraId="53712684" w14:textId="37CD6387"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Документ, удостоверяющий право (полномочия) представителя соискателя, если с заявкой обращается представитель соискателя – оригинал.</w:t>
      </w:r>
    </w:p>
    <w:p w14:paraId="36DF7257" w14:textId="3D3627C4"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Документ о постановке субъекта малого предпринимательства в Межрайонной ИФНС России № 7 по Ленинградской области на налоговый учет - подается копия, подписанная соискателем.</w:t>
      </w:r>
    </w:p>
    <w:p w14:paraId="35324C06" w14:textId="79AE2143"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Выписка из Единого государственного реестра юридических лиц или Единого государственного реестра индивидуальных предпринимателей – подается оригинал сроком не ранее 15 календарных дней до даты подачи заявки.</w:t>
      </w:r>
    </w:p>
    <w:p w14:paraId="659B428B" w14:textId="4DF4409E"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справка налогового органа сроком не ранее 15 календарных дней до даты подачи заявки о наличии (отсутствии) задолженности по уплате налогов, сборов, страховых взносов, пеней, штрафов, процентов – оригинал.</w:t>
      </w:r>
    </w:p>
    <w:p w14:paraId="1054A976" w14:textId="70D49EED"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соискателя, являющегося юридическим лицом, сведений о соискателе – индивидуальном предпринимателе, полученная в инспекции ФНС России по месту учета, либо в МФЦ не ранее 15 календарных дней до даты подачи заявки, – оригинал.</w:t>
      </w:r>
    </w:p>
    <w:p w14:paraId="1AF5DAFA" w14:textId="7D906816"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сформированные в отношении соискателя на официальном сайте Росфинмониторинга в сети «Интернет» на день подачи заявки, распечатанные и подписанные соискателем;</w:t>
      </w:r>
    </w:p>
    <w:p w14:paraId="64DE6AC1" w14:textId="010BEA65"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соискателя на официальном сайте Росфинмониторинга в сети «Интернет» на день подачи заявки, распечатанные и подписанные соискателем.</w:t>
      </w:r>
    </w:p>
    <w:p w14:paraId="43B26852" w14:textId="4866C4DF"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Для получения субсидии в целях возмещения затрат, указанных в подпункте "а" пункта 1.5 Порядка, помимо заявления представляются следующие документы (</w:t>
      </w:r>
      <w:r w:rsidRPr="00222F5C">
        <w:rPr>
          <w:rFonts w:ascii="Times New Roman" w:eastAsia="Times New Roman" w:hAnsi="Times New Roman" w:cs="Times New Roman"/>
          <w:b/>
          <w:bCs/>
          <w:sz w:val="28"/>
          <w:szCs w:val="28"/>
          <w:lang w:eastAsia="ru-RU"/>
        </w:rPr>
        <w:t>в 2 (двух) экземплярах</w:t>
      </w:r>
      <w:r w:rsidRPr="003218D3">
        <w:rPr>
          <w:rFonts w:ascii="Times New Roman" w:eastAsia="Times New Roman" w:hAnsi="Times New Roman" w:cs="Times New Roman"/>
          <w:sz w:val="28"/>
          <w:szCs w:val="28"/>
          <w:lang w:eastAsia="ru-RU"/>
        </w:rPr>
        <w:t>):</w:t>
      </w:r>
    </w:p>
    <w:p w14:paraId="2E58F572" w14:textId="77777777"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b/>
          <w:bCs/>
          <w:sz w:val="28"/>
          <w:szCs w:val="28"/>
          <w:lang w:eastAsia="ru-RU"/>
        </w:rPr>
        <w:t>платежные поручения с отметкой банка,</w:t>
      </w:r>
      <w:r w:rsidRPr="003218D3">
        <w:rPr>
          <w:rFonts w:ascii="Times New Roman" w:eastAsia="Times New Roman" w:hAnsi="Times New Roman" w:cs="Times New Roman"/>
          <w:sz w:val="28"/>
          <w:szCs w:val="28"/>
          <w:lang w:eastAsia="ru-RU"/>
        </w:rPr>
        <w:t xml:space="preserve"> подтверждающие произведенные расходы на аренду помещения для осуществления предпринимательской деятельности, заверенные подписью и печатью (при наличии) соискателя;</w:t>
      </w:r>
    </w:p>
    <w:p w14:paraId="25CCE038" w14:textId="77777777" w:rsidR="003218D3" w:rsidRPr="003218D3" w:rsidRDefault="003218D3" w:rsidP="003218D3">
      <w:pPr>
        <w:spacing w:after="0" w:line="240" w:lineRule="auto"/>
        <w:ind w:firstLine="709"/>
        <w:jc w:val="both"/>
        <w:rPr>
          <w:rFonts w:ascii="Times New Roman" w:eastAsia="Times New Roman" w:hAnsi="Times New Roman" w:cs="Times New Roman"/>
          <w:b/>
          <w:bCs/>
          <w:sz w:val="28"/>
          <w:szCs w:val="28"/>
          <w:lang w:eastAsia="ru-RU"/>
        </w:rPr>
      </w:pPr>
      <w:r w:rsidRPr="003218D3">
        <w:rPr>
          <w:rFonts w:ascii="Times New Roman" w:eastAsia="Times New Roman" w:hAnsi="Times New Roman" w:cs="Times New Roman"/>
          <w:b/>
          <w:bCs/>
          <w:sz w:val="28"/>
          <w:szCs w:val="28"/>
          <w:lang w:eastAsia="ru-RU"/>
        </w:rPr>
        <w:t>договор аренды помещения</w:t>
      </w:r>
      <w:r w:rsidRPr="003218D3">
        <w:rPr>
          <w:rFonts w:ascii="Times New Roman" w:eastAsia="Times New Roman" w:hAnsi="Times New Roman" w:cs="Times New Roman"/>
          <w:sz w:val="28"/>
          <w:szCs w:val="28"/>
          <w:lang w:eastAsia="ru-RU"/>
        </w:rPr>
        <w:t xml:space="preserve"> и(или) документ, подтверждающий право пользования помещением, в котором осуществляется предпринимательская деятельность (представляются копии, заверенные подписью и печатью (при наличии) соискателя). </w:t>
      </w:r>
      <w:r w:rsidRPr="003218D3">
        <w:rPr>
          <w:rFonts w:ascii="Times New Roman" w:eastAsia="Times New Roman" w:hAnsi="Times New Roman" w:cs="Times New Roman"/>
          <w:b/>
          <w:bCs/>
          <w:sz w:val="28"/>
          <w:szCs w:val="28"/>
          <w:lang w:eastAsia="ru-RU"/>
        </w:rPr>
        <w:t>В случае если в соответствии с действующим законодательством Российской Федерации договор аренды подлежит государственной регистрации, копия договора должна содержать отметку о регистрации;</w:t>
      </w:r>
    </w:p>
    <w:p w14:paraId="3FC29AF6" w14:textId="035C3DD8"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Для получения субсидии в целях возмещения затрат, указанных в подпункте "б" пункта 1.5 Порядка, помимо заявления представляются следующие документы (в 2 (двух) экземплярах):</w:t>
      </w:r>
    </w:p>
    <w:p w14:paraId="27BFA84F" w14:textId="04BD3AF3"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b/>
          <w:bCs/>
          <w:sz w:val="28"/>
          <w:szCs w:val="28"/>
          <w:lang w:eastAsia="ru-RU"/>
        </w:rPr>
        <w:t>смета затрат</w:t>
      </w:r>
      <w:r w:rsidRPr="003218D3">
        <w:rPr>
          <w:rFonts w:ascii="Times New Roman" w:eastAsia="Times New Roman" w:hAnsi="Times New Roman" w:cs="Times New Roman"/>
          <w:sz w:val="28"/>
          <w:szCs w:val="28"/>
          <w:lang w:eastAsia="ru-RU"/>
        </w:rPr>
        <w:t xml:space="preserve"> по форме согласно приложению 3 к Порядку с приложением копий договоров, выставленных счетов, актов приемки-передачи, счетов-фактуры, товарных накладных, товарно-транспортных накладных, платежных поручений с отметкой банка, подтверждающих произведенные расходы на приобретение оборудования и (или) мебели для осуществления предпринимательской деятельности, заверенные подписью и печатью (при наличии) соискателя;</w:t>
      </w:r>
    </w:p>
    <w:p w14:paraId="7EA8A979" w14:textId="4EC92E67"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для получения субсидии в целях возмещения затрат, указанных в подпункте "в" пункта 1.5 Порядка, помимо заявления представляются следующие документы (в 2 (двух) экземплярах):</w:t>
      </w:r>
    </w:p>
    <w:p w14:paraId="277A91CD" w14:textId="1705FD9D"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b/>
          <w:bCs/>
          <w:sz w:val="28"/>
          <w:szCs w:val="28"/>
          <w:lang w:eastAsia="ru-RU"/>
        </w:rPr>
        <w:t>смета затрат</w:t>
      </w:r>
      <w:r w:rsidRPr="003218D3">
        <w:rPr>
          <w:rFonts w:ascii="Times New Roman" w:eastAsia="Times New Roman" w:hAnsi="Times New Roman" w:cs="Times New Roman"/>
          <w:sz w:val="28"/>
          <w:szCs w:val="28"/>
          <w:lang w:eastAsia="ru-RU"/>
        </w:rPr>
        <w:t xml:space="preserve"> по форме согласно приложению 3 к Порядку с приложением копий договоров, выставленных счетов, документов, подтверждающих прием-передачу расходных материалов и инструментов, платежных поручений с отметкой банка, подтверждающих произведенные расходы на приобретение расходных материалов и инструментов для осуществления предпринимательской деятельности, заверенные подписью и печатью (при наличии) соискателя;</w:t>
      </w:r>
    </w:p>
    <w:p w14:paraId="24382F47" w14:textId="38C8A152" w:rsidR="003218D3" w:rsidRPr="003218D3" w:rsidRDefault="003218D3" w:rsidP="00EF3A5D">
      <w:pPr>
        <w:pStyle w:val="a5"/>
        <w:numPr>
          <w:ilvl w:val="0"/>
          <w:numId w:val="16"/>
        </w:numPr>
        <w:spacing w:after="0" w:line="240" w:lineRule="auto"/>
        <w:ind w:left="0"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для получения субсидии в целях возмещения затрат, указанных в подпункте "г" пункта 1.5 Порядка, помимо заявления представляются следующие документы (в 2 (двух) экземплярах):</w:t>
      </w:r>
    </w:p>
    <w:p w14:paraId="1A7A8D6A" w14:textId="03E18715"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b/>
          <w:bCs/>
          <w:sz w:val="28"/>
          <w:szCs w:val="28"/>
          <w:lang w:eastAsia="ru-RU"/>
        </w:rPr>
        <w:t>смета затрат</w:t>
      </w:r>
      <w:r w:rsidRPr="003218D3">
        <w:rPr>
          <w:rFonts w:ascii="Times New Roman" w:eastAsia="Times New Roman" w:hAnsi="Times New Roman" w:cs="Times New Roman"/>
          <w:sz w:val="28"/>
          <w:szCs w:val="28"/>
          <w:lang w:eastAsia="ru-RU"/>
        </w:rPr>
        <w:t xml:space="preserve"> по форме согласно приложению 3 к Порядку с приложением копий договоров, выставленных счетов, актов выполненных работ, платежных поручений с отметкой банка, подтверждающих произведенные расходы на оплату услуг связи, в том числе информационно-телекоммуникационной сети "Интернет" для осуществления предпринимательской деятельности, заверенные подписью и печатью (при наличии) соискателя.</w:t>
      </w:r>
    </w:p>
    <w:p w14:paraId="6A8FCE15" w14:textId="7E07DE42"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3218D3">
        <w:rPr>
          <w:rFonts w:ascii="Times New Roman" w:eastAsia="Times New Roman" w:hAnsi="Times New Roman" w:cs="Times New Roman"/>
          <w:sz w:val="28"/>
          <w:szCs w:val="28"/>
          <w:lang w:eastAsia="ru-RU"/>
        </w:rPr>
        <w:t>Документы, предоставляемые соискателем в соответствии с подпунктами 11-14 настоящего пункта, должны быть предоставлены на общую сумму затрат с учетом планируемых к возмещению затрат и затрат произведенных за счет собственных средств с соблюдением предельно допустимой доли софинансирования, указанной в пункте 3.2 раздела 3 Порядка.</w:t>
      </w:r>
    </w:p>
    <w:p w14:paraId="29E1ECC6" w14:textId="77777777" w:rsidR="003218D3" w:rsidRPr="003218D3" w:rsidRDefault="003218D3" w:rsidP="003218D3">
      <w:pPr>
        <w:spacing w:after="0" w:line="240" w:lineRule="auto"/>
        <w:ind w:firstLine="709"/>
        <w:jc w:val="both"/>
        <w:rPr>
          <w:rFonts w:ascii="Times New Roman" w:eastAsia="Times New Roman" w:hAnsi="Times New Roman" w:cs="Times New Roman"/>
          <w:sz w:val="28"/>
          <w:szCs w:val="28"/>
          <w:lang w:eastAsia="ru-RU"/>
        </w:rPr>
      </w:pPr>
      <w:r w:rsidRPr="004851F0">
        <w:rPr>
          <w:rFonts w:ascii="Times New Roman" w:eastAsia="Times New Roman" w:hAnsi="Times New Roman" w:cs="Times New Roman"/>
          <w:sz w:val="28"/>
          <w:szCs w:val="28"/>
          <w:lang w:eastAsia="ru-RU"/>
        </w:rPr>
        <w:t>Все затраты должны быть произведены с расчетного счета соискателя- субъекта малого и среднего предпринимательства.</w:t>
      </w:r>
    </w:p>
    <w:p w14:paraId="0D605FC4" w14:textId="2EC81D6F" w:rsidR="00EC365D" w:rsidRDefault="003218D3"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218D3">
        <w:rPr>
          <w:rFonts w:ascii="Times New Roman" w:eastAsia="Times New Roman" w:hAnsi="Times New Roman" w:cs="Times New Roman"/>
          <w:sz w:val="28"/>
          <w:szCs w:val="28"/>
          <w:lang w:eastAsia="ru-RU"/>
        </w:rPr>
        <w:t xml:space="preserve">Заявки принимаются в порядке и сроки, установленные в объявлении о проведении отбора. Заявление на участие в отборе содержит согласие на публикацию (размещение) в информационно-телекоммуникационной сети «Интернет» информации о соискателе, о подаваемой соискателем заявке иной информации о соискателе, связанной с отбором, а также согласие на обработку персональных данных (для физического лица), принимается по форме, установленной в Приложении 2 к Порядку, только в печатном виде. Заполнять заявление на участие в отборе следует на отдельных листах без оборота. Все страницы заявления на участие в отборе должны быть пронумерованы, прошиты и заверены подписью индивидуального предпринимателя, руководителя юридического лица или доверенного лица и печатью. </w:t>
      </w:r>
      <w:r w:rsidR="00EC365D" w:rsidRPr="00EC365D">
        <w:rPr>
          <w:rFonts w:ascii="Times New Roman" w:eastAsia="Times New Roman" w:hAnsi="Times New Roman" w:cs="Times New Roman"/>
          <w:color w:val="000000"/>
          <w:sz w:val="28"/>
          <w:szCs w:val="28"/>
          <w:lang w:eastAsia="ru-RU"/>
        </w:rPr>
        <w:t>Прием заявок соискателей, претендующих на получение субсидии, осуществляется Администрацией.</w:t>
      </w:r>
    </w:p>
    <w:p w14:paraId="45468CB0" w14:textId="4D90C5A0" w:rsidR="00EC365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w:t>
      </w:r>
      <w:r w:rsidR="00EC365D" w:rsidRPr="00EC365D">
        <w:rPr>
          <w:rFonts w:ascii="Times New Roman" w:eastAsia="Times New Roman" w:hAnsi="Times New Roman" w:cs="Times New Roman"/>
          <w:color w:val="000000"/>
          <w:sz w:val="28"/>
          <w:szCs w:val="28"/>
          <w:lang w:eastAsia="ru-RU"/>
        </w:rPr>
        <w:t>аявки, полученные по факсу или по электронной почте, на рассмотрение не принимаются.</w:t>
      </w:r>
    </w:p>
    <w:p w14:paraId="3E901567" w14:textId="4061A164" w:rsidR="00EC365D" w:rsidRDefault="00EC365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Соискатель вправе подать не более одной заявки на участие в отборе</w:t>
      </w:r>
      <w:r w:rsidR="004E109D">
        <w:rPr>
          <w:rFonts w:ascii="Times New Roman" w:eastAsia="Times New Roman" w:hAnsi="Times New Roman" w:cs="Times New Roman"/>
          <w:color w:val="000000"/>
          <w:sz w:val="28"/>
          <w:szCs w:val="28"/>
          <w:lang w:eastAsia="ru-RU"/>
        </w:rPr>
        <w:t xml:space="preserve"> в текущем финансовом году</w:t>
      </w:r>
      <w:r w:rsidRPr="004E109D">
        <w:rPr>
          <w:rFonts w:ascii="Times New Roman" w:eastAsia="Times New Roman" w:hAnsi="Times New Roman" w:cs="Times New Roman"/>
          <w:color w:val="000000"/>
          <w:sz w:val="28"/>
          <w:szCs w:val="28"/>
          <w:lang w:eastAsia="ru-RU"/>
        </w:rPr>
        <w:t>.</w:t>
      </w:r>
    </w:p>
    <w:p w14:paraId="7A233F27" w14:textId="77777777" w:rsidR="004E109D" w:rsidRPr="004E109D" w:rsidRDefault="004E109D" w:rsidP="004E109D">
      <w:pPr>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Соискатель несет ответственность за подлинность документов и достоверность предоставленных сведений. В случае выявления факта предоставления недостоверных документов, входящих в состав заявки, соискатель несет ответственность в соответствии с законодательством Российской Федерации.</w:t>
      </w:r>
    </w:p>
    <w:p w14:paraId="50227FAA" w14:textId="16C74ADB" w:rsidR="00EC365D" w:rsidRPr="00EC365D" w:rsidRDefault="00EC365D" w:rsidP="00EC365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Отказ в приеме заявки не препятствует повторной подаче заявки, но не более двух раз, после устранения причин отказа в сроки, указанные в объявлении о проведении отбора.</w:t>
      </w:r>
    </w:p>
    <w:p w14:paraId="6FBF86B6" w14:textId="77777777" w:rsidR="004E109D" w:rsidRPr="004E109D" w:rsidRDefault="004E109D" w:rsidP="006C2361">
      <w:pPr>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Соискатель вправе отозвать заявку в любой момент до окончания срока приема заявок, указанного в извещении, посредством направления в Администрацию уведомления об отзыве заявки. Со дня регистрации уведомления об отзыве заявки, данная заявка признается отозванной соискателем и не подлежит рассмотрению.</w:t>
      </w:r>
      <w:r w:rsidRPr="004E109D">
        <w:rPr>
          <w:rFonts w:ascii="Times New Roman" w:eastAsia="Times New Roman" w:hAnsi="Times New Roman" w:cs="Times New Roman"/>
          <w:sz w:val="24"/>
          <w:szCs w:val="24"/>
          <w:lang w:eastAsia="ru-RU"/>
        </w:rPr>
        <w:t xml:space="preserve"> </w:t>
      </w:r>
      <w:r w:rsidRPr="004E109D">
        <w:rPr>
          <w:rFonts w:ascii="Times New Roman" w:eastAsia="Times New Roman" w:hAnsi="Times New Roman" w:cs="Times New Roman"/>
          <w:sz w:val="28"/>
          <w:szCs w:val="28"/>
          <w:lang w:eastAsia="ru-RU"/>
        </w:rPr>
        <w:t>Сведения об отзыве заявки соискателем отражаются в Журнале заявок. Внесение изменений в заявку осуществляется путем отзыва и подачи новой заявки в установленный для проведения отбора срок.</w:t>
      </w:r>
    </w:p>
    <w:p w14:paraId="4FF4F251" w14:textId="06C7930B" w:rsidR="00EC365D" w:rsidRPr="004E109D" w:rsidRDefault="00EC365D" w:rsidP="006C23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Поданные в Администрацию заявки возврату не подлежат.</w:t>
      </w:r>
    </w:p>
    <w:p w14:paraId="4D9716BA" w14:textId="2AF32AC8" w:rsidR="004E109D" w:rsidRDefault="004E109D"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В срок не позднее 5 (пяти) рабочих дней, следующих за датой окончания приема заявок, Отдел осуществляет проверку соискателей и документации на соответствие критериям и требованиям, указанным в Порядке. Информация о соответствии или несоответствии заявок и соискателей требованиям Порядка сообщается секретарем комиссии на заседании комиссии.</w:t>
      </w:r>
    </w:p>
    <w:p w14:paraId="3DABFF1E" w14:textId="135C0E23" w:rsidR="00EC365D" w:rsidRDefault="00EC365D"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C365D">
        <w:rPr>
          <w:rFonts w:ascii="Times New Roman" w:eastAsia="Times New Roman" w:hAnsi="Times New Roman" w:cs="Times New Roman"/>
          <w:color w:val="000000"/>
          <w:sz w:val="28"/>
          <w:szCs w:val="28"/>
          <w:lang w:eastAsia="ru-RU"/>
        </w:rPr>
        <w:t>Основаниями для отказа соискателю в допуске к отбору являются:</w:t>
      </w:r>
    </w:p>
    <w:p w14:paraId="64FFD2D7" w14:textId="301B3B6D"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1)</w:t>
      </w:r>
      <w:r w:rsidRPr="004E109D">
        <w:rPr>
          <w:rFonts w:ascii="Times New Roman" w:eastAsia="Times New Roman" w:hAnsi="Times New Roman" w:cs="Times New Roman"/>
          <w:sz w:val="28"/>
          <w:szCs w:val="28"/>
          <w:lang w:eastAsia="ru-RU"/>
        </w:rPr>
        <w:tab/>
        <w:t>несоответствие соискателя критериям, установленным в пункте 1.8 раздела 1 Порядка;</w:t>
      </w:r>
    </w:p>
    <w:p w14:paraId="454880CF" w14:textId="1FC385DD"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2)</w:t>
      </w:r>
      <w:r w:rsidRPr="004E109D">
        <w:rPr>
          <w:rFonts w:ascii="Times New Roman" w:eastAsia="Times New Roman" w:hAnsi="Times New Roman" w:cs="Times New Roman"/>
          <w:sz w:val="28"/>
          <w:szCs w:val="28"/>
          <w:lang w:eastAsia="ru-RU"/>
        </w:rPr>
        <w:tab/>
        <w:t>несоответствие соискателя требованиям, установленным в пункте 2.5 раздела 2 Порядка;</w:t>
      </w:r>
    </w:p>
    <w:p w14:paraId="098264F6" w14:textId="4DBCF6AC"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3)</w:t>
      </w:r>
      <w:r w:rsidRPr="004E109D">
        <w:rPr>
          <w:rFonts w:ascii="Times New Roman" w:eastAsia="Times New Roman" w:hAnsi="Times New Roman" w:cs="Times New Roman"/>
          <w:sz w:val="28"/>
          <w:szCs w:val="28"/>
          <w:lang w:eastAsia="ru-RU"/>
        </w:rPr>
        <w:tab/>
        <w:t>несоответствие представленной соискателем заявки требованиям к заявкам участников отбора, установленным в Порядке;</w:t>
      </w:r>
    </w:p>
    <w:p w14:paraId="6A67EA16" w14:textId="6550114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4)</w:t>
      </w:r>
      <w:r w:rsidRPr="004E109D">
        <w:rPr>
          <w:rFonts w:ascii="Times New Roman" w:eastAsia="Times New Roman" w:hAnsi="Times New Roman" w:cs="Times New Roman"/>
          <w:sz w:val="28"/>
          <w:szCs w:val="28"/>
          <w:lang w:eastAsia="ru-RU"/>
        </w:rPr>
        <w:tab/>
        <w:t>представление неполного комплекта документов, в соответствии с пунктом 2.11 раздела 2 Порядка;</w:t>
      </w:r>
    </w:p>
    <w:p w14:paraId="2F8C3B17" w14:textId="7777777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5)</w:t>
      </w:r>
      <w:r w:rsidRPr="004E109D">
        <w:rPr>
          <w:rFonts w:ascii="Times New Roman" w:eastAsia="Times New Roman" w:hAnsi="Times New Roman" w:cs="Times New Roman"/>
          <w:sz w:val="28"/>
          <w:szCs w:val="28"/>
          <w:lang w:eastAsia="ru-RU"/>
        </w:rPr>
        <w:tab/>
        <w:t>недостоверность представленной соискателем информации;</w:t>
      </w:r>
    </w:p>
    <w:p w14:paraId="31C3A6D1" w14:textId="7777777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6)</w:t>
      </w:r>
      <w:r w:rsidRPr="004E109D">
        <w:rPr>
          <w:rFonts w:ascii="Times New Roman" w:eastAsia="Times New Roman" w:hAnsi="Times New Roman" w:cs="Times New Roman"/>
          <w:sz w:val="28"/>
          <w:szCs w:val="28"/>
          <w:lang w:eastAsia="ru-RU"/>
        </w:rPr>
        <w:tab/>
        <w:t>заявка подана в Администрацию ранее или позднее установленного в объявлении срока приема заявок;</w:t>
      </w:r>
    </w:p>
    <w:p w14:paraId="39E36203" w14:textId="7777777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7)</w:t>
      </w:r>
      <w:r w:rsidRPr="004E109D">
        <w:rPr>
          <w:rFonts w:ascii="Times New Roman" w:eastAsia="Times New Roman" w:hAnsi="Times New Roman" w:cs="Times New Roman"/>
          <w:sz w:val="28"/>
          <w:szCs w:val="28"/>
          <w:lang w:eastAsia="ru-RU"/>
        </w:rPr>
        <w:tab/>
        <w:t>заявление на участие в отборе подписано не уполномоченным лицом;</w:t>
      </w:r>
    </w:p>
    <w:p w14:paraId="6333EEDF" w14:textId="4BB3C71B"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8)</w:t>
      </w:r>
      <w:r w:rsidRPr="004E109D">
        <w:rPr>
          <w:rFonts w:ascii="Times New Roman" w:eastAsia="Times New Roman" w:hAnsi="Times New Roman" w:cs="Times New Roman"/>
          <w:sz w:val="28"/>
          <w:szCs w:val="28"/>
          <w:lang w:eastAsia="ru-RU"/>
        </w:rPr>
        <w:tab/>
        <w:t>несоответствие представленных затрат требованиям, установленным в пункте 1.5 Порядка;</w:t>
      </w:r>
    </w:p>
    <w:p w14:paraId="2E5DE3BE" w14:textId="77777777" w:rsidR="004E109D" w:rsidRDefault="004E109D" w:rsidP="004E109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E109D">
        <w:rPr>
          <w:rFonts w:ascii="Times New Roman" w:eastAsia="Times New Roman" w:hAnsi="Times New Roman" w:cs="Times New Roman"/>
          <w:sz w:val="28"/>
          <w:szCs w:val="28"/>
          <w:lang w:eastAsia="ru-RU"/>
        </w:rPr>
        <w:t>9)</w:t>
      </w:r>
      <w:r w:rsidRPr="004E109D">
        <w:rPr>
          <w:rFonts w:ascii="Times New Roman" w:eastAsia="Times New Roman" w:hAnsi="Times New Roman" w:cs="Times New Roman"/>
          <w:sz w:val="28"/>
          <w:szCs w:val="28"/>
          <w:lang w:eastAsia="ru-RU"/>
        </w:rPr>
        <w:tab/>
        <w:t>подача соискателем более одной заявки на участие в отборе в текущем финансовом году.</w:t>
      </w:r>
    </w:p>
    <w:p w14:paraId="2864D7D8" w14:textId="4466E2DD" w:rsidR="004E109D" w:rsidRDefault="004E109D" w:rsidP="00306A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 xml:space="preserve">Размер необходимой субсидии, указанный в заявлении на участие в отборе, не может превышать максимально допустимого размера субсидии, определенного в пункте 3.2 раздела 3 Порядка </w:t>
      </w:r>
    </w:p>
    <w:p w14:paraId="6D3536DE" w14:textId="3A1A125A" w:rsidR="004E109D" w:rsidRDefault="004E109D" w:rsidP="00306A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Заседание комиссии проводится в срок, определенный председателем комиссии, но не позднее 10 (десяти) рабочих дней после даты окончания приема заявок.</w:t>
      </w:r>
    </w:p>
    <w:p w14:paraId="667FEF30" w14:textId="2D86E241" w:rsidR="00EC365D" w:rsidRDefault="00EC365D" w:rsidP="00306AF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Информация о месте, дате и времени заседания комиссии размещается на официальном сайте Гатчинского муниципального района не позднее 3 (трех) рабочих дней до даты заседания.</w:t>
      </w:r>
    </w:p>
    <w:p w14:paraId="58ED4DBB" w14:textId="09C874FF"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Комиссия организует рассмотрение поданных заявок на получение субсидии и документов к ним и оценивает соискателей, участвующих в отборе на получение субсидий, в срок, указанный в пункте 2.19 Порядка.</w:t>
      </w:r>
    </w:p>
    <w:p w14:paraId="22CBDD7F" w14:textId="1E932F8F"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Решения принимаются комиссией по каждой подданной заявке на получение субсидии по итогам рассмотрения представленных документов в порядке очередности их подачи в Администрацию, в пределах, утвержденных в бюджете Гатчинского муниципального района лимитов бюджетных обязательств на предоставление соответствующих субсидий.</w:t>
      </w:r>
    </w:p>
    <w:p w14:paraId="01FD0D75" w14:textId="4247EC3C"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В соответствии с присвоенными заявкам порядковыми номерами, те участники отбора, в отношении которых отсутствуют основания для отказа в допуске к отбору (пункт 2.17 раздела 2 Порядка) и к предоставлению субсидии (пункт 3.6 раздела 3 Порядка), объявляются победителями отбора и их заявления на участие в отборе удовлетворяются в полном объеме запрашиваемых средств до тех пор, пока общая сумма субсидии не будет распределена между победителями отбора.</w:t>
      </w:r>
    </w:p>
    <w:p w14:paraId="63F9FD72" w14:textId="1EBE99B2"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В случае, если остаток субсидии, подлежащий распределению, меньше указанного в заявлении на участие в отборе победителя отбора, которому он предоставляется в соответствии с присвоенным порядковым номером на основании решения комиссии, победителю отбора предоставляется данный остаток субсидии.</w:t>
      </w:r>
    </w:p>
    <w:p w14:paraId="087CE43F" w14:textId="5C3E92CF"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 xml:space="preserve">В случае, если победитель отбора признается уклонившимся от заключения соглашения, в соответствии с пунктом 3.9 раздела 3 Порядка, для распределения суммы денежных средств, подлежавших перечислению по таким соглашениям, председателем комиссии назначается повторное заседание комиссии. </w:t>
      </w:r>
    </w:p>
    <w:p w14:paraId="3A4D0999" w14:textId="6793074F"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Оставшиеся средства распределяются в соответствии с принципами распределения, указанными в пунктах 2.23-2.24 раздела 2 Порядка:</w:t>
      </w:r>
    </w:p>
    <w:p w14:paraId="3875FBB6" w14:textId="7777777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 в первоочередном порядке победителю отбора, получившему нераспределенный остаток субсидии, который меньше заявленной потребности;</w:t>
      </w:r>
    </w:p>
    <w:p w14:paraId="214659C0" w14:textId="77777777"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 оставшимся участнику (</w:t>
      </w:r>
      <w:proofErr w:type="spellStart"/>
      <w:r w:rsidRPr="004E109D">
        <w:rPr>
          <w:rFonts w:ascii="Times New Roman" w:eastAsia="Times New Roman" w:hAnsi="Times New Roman" w:cs="Times New Roman"/>
          <w:color w:val="000000"/>
          <w:sz w:val="28"/>
          <w:szCs w:val="28"/>
          <w:lang w:eastAsia="ru-RU"/>
        </w:rPr>
        <w:t>ам</w:t>
      </w:r>
      <w:proofErr w:type="spellEnd"/>
      <w:r w:rsidRPr="004E109D">
        <w:rPr>
          <w:rFonts w:ascii="Times New Roman" w:eastAsia="Times New Roman" w:hAnsi="Times New Roman" w:cs="Times New Roman"/>
          <w:color w:val="000000"/>
          <w:sz w:val="28"/>
          <w:szCs w:val="28"/>
          <w:lang w:eastAsia="ru-RU"/>
        </w:rPr>
        <w:t>) отбора, в порядке очередности поданных заявок.</w:t>
      </w:r>
    </w:p>
    <w:p w14:paraId="22EDCC0E" w14:textId="52A64239" w:rsidR="004E109D" w:rsidRP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Комиссия принимает решение о результатах прохождения отбора соискателем в форме протокола о результатах рассмотрения заявок.</w:t>
      </w:r>
    </w:p>
    <w:p w14:paraId="20187CDB" w14:textId="77777777" w:rsidR="004E109D" w:rsidRDefault="004E109D" w:rsidP="004E109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E109D">
        <w:rPr>
          <w:rFonts w:ascii="Times New Roman" w:eastAsia="Times New Roman" w:hAnsi="Times New Roman" w:cs="Times New Roman"/>
          <w:color w:val="000000"/>
          <w:sz w:val="28"/>
          <w:szCs w:val="28"/>
          <w:lang w:eastAsia="ru-RU"/>
        </w:rPr>
        <w:t>Протокол о результатах рассмотрения заявок подписывается всеми участниками комиссии в течение 3 (трех) рабочих дней с даты рассмотрения комиссией заявок.</w:t>
      </w:r>
    </w:p>
    <w:p w14:paraId="20248415" w14:textId="77777777" w:rsidR="000C140C" w:rsidRDefault="000C140C" w:rsidP="000C140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C140C">
        <w:rPr>
          <w:rFonts w:ascii="Times New Roman" w:eastAsia="Times New Roman" w:hAnsi="Times New Roman" w:cs="Times New Roman"/>
          <w:color w:val="000000"/>
          <w:sz w:val="28"/>
          <w:szCs w:val="28"/>
          <w:lang w:eastAsia="ru-RU"/>
        </w:rPr>
        <w:tab/>
        <w:t xml:space="preserve">Субсидии предоставляются соискателям, признанным победителями отбора, для возмещения части затрат, связанных с поддержкой субъектов малого и среднего предпринимательства в сфере народных художественных промыслов и ремесел, в соответствии с решением комиссии, оформленным в виде протокола, при условии заключения Соглашения по типовой форме, утвержденной приказом Комитета финансов Гатчинского муниципального района. </w:t>
      </w:r>
    </w:p>
    <w:p w14:paraId="6F13B0D7" w14:textId="1350DC6A" w:rsidR="00EC365D" w:rsidRPr="00EC365D" w:rsidRDefault="00EC365D" w:rsidP="000C14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C365D">
        <w:rPr>
          <w:rFonts w:ascii="Times New Roman" w:eastAsia="Times New Roman" w:hAnsi="Times New Roman" w:cs="Times New Roman"/>
          <w:color w:val="000000"/>
          <w:sz w:val="28"/>
          <w:szCs w:val="28"/>
          <w:lang w:eastAsia="ru-RU"/>
        </w:rPr>
        <w:t>Разъяснения положений объявления о проведении отбора участники отбора могут получить при личном обращении в отдел по развитию малого, среднего бизнеса и потребительского рынка администрации Гатчинского муниципального района, расположенный по адресу: г. Гатчина, ул. Академика Константинова, д. 2, по вторникам и четвергам с 9:00 до 11:00 и с 15:00 до 17:00.</w:t>
      </w:r>
    </w:p>
    <w:p w14:paraId="675CC0F1" w14:textId="2691B5EB" w:rsidR="006C2361" w:rsidRDefault="006C2361"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2361">
        <w:rPr>
          <w:rFonts w:ascii="Times New Roman" w:eastAsia="Times New Roman" w:hAnsi="Times New Roman" w:cs="Times New Roman"/>
          <w:color w:val="000000"/>
          <w:sz w:val="28"/>
          <w:szCs w:val="28"/>
          <w:lang w:eastAsia="ru-RU"/>
        </w:rPr>
        <w:t>Соглашение должно быть заключено не позднее пяти рабочих дней со дня подписания протокола заседания комиссии, указанного в пункте 2.26 Порядка.</w:t>
      </w:r>
    </w:p>
    <w:p w14:paraId="4F7C0C5D" w14:textId="3A76B853" w:rsidR="006C2361" w:rsidRDefault="006C2361"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2361">
        <w:rPr>
          <w:rFonts w:ascii="Times New Roman" w:eastAsia="Times New Roman" w:hAnsi="Times New Roman" w:cs="Times New Roman"/>
          <w:color w:val="000000"/>
          <w:sz w:val="28"/>
          <w:szCs w:val="28"/>
          <w:lang w:eastAsia="ru-RU"/>
        </w:rPr>
        <w:t>В случае если в установленный срок победителем отбора соглашение не подписано, победитель отбора считается уклонившимся от заключения соглашения.</w:t>
      </w:r>
    </w:p>
    <w:p w14:paraId="48078B13" w14:textId="39E2B0B2" w:rsidR="00EC365D" w:rsidRPr="00EC365D" w:rsidRDefault="006C2361" w:rsidP="0058016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C2361">
        <w:rPr>
          <w:rFonts w:ascii="Times New Roman" w:eastAsia="Times New Roman" w:hAnsi="Times New Roman" w:cs="Times New Roman"/>
          <w:color w:val="000000"/>
          <w:sz w:val="28"/>
          <w:szCs w:val="28"/>
          <w:lang w:eastAsia="ru-RU"/>
        </w:rPr>
        <w:t>Информация о результатах рассмотрения заявок размещается на официальном сайте Гатчинского муниципального района в срок не позднее 14 (четырнадцати) календарных дней с момента заседания комиссии</w:t>
      </w:r>
    </w:p>
    <w:p w14:paraId="646F30B1" w14:textId="77777777" w:rsidR="00AE4DB6" w:rsidRDefault="00EC365D" w:rsidP="00EC365D">
      <w:pPr>
        <w:spacing w:after="0" w:line="240" w:lineRule="auto"/>
        <w:rPr>
          <w:rFonts w:ascii="Times New Roman" w:eastAsia="Times New Roman" w:hAnsi="Times New Roman" w:cs="Times New Roman"/>
          <w:color w:val="000000"/>
          <w:sz w:val="28"/>
          <w:szCs w:val="28"/>
          <w:shd w:val="clear" w:color="auto" w:fill="FFFFFF"/>
          <w:lang w:eastAsia="ru-RU"/>
        </w:rPr>
      </w:pPr>
      <w:r w:rsidRPr="00EC365D">
        <w:rPr>
          <w:rFonts w:ascii="Times New Roman" w:eastAsia="Times New Roman" w:hAnsi="Times New Roman" w:cs="Times New Roman"/>
          <w:color w:val="000000"/>
          <w:sz w:val="28"/>
          <w:szCs w:val="28"/>
          <w:shd w:val="clear" w:color="auto" w:fill="FFFFFF"/>
          <w:lang w:eastAsia="ru-RU"/>
        </w:rPr>
        <w:t> </w:t>
      </w:r>
    </w:p>
    <w:p w14:paraId="1DDA4770" w14:textId="25681137" w:rsidR="006E6990" w:rsidRDefault="006E6990" w:rsidP="006E6990">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 w:name="_Hlk175909831"/>
      <w:r>
        <w:rPr>
          <w:rFonts w:ascii="Times New Roman" w:eastAsia="Times New Roman" w:hAnsi="Times New Roman" w:cs="Times New Roman"/>
          <w:color w:val="000000"/>
          <w:sz w:val="28"/>
          <w:szCs w:val="28"/>
          <w:lang w:eastAsia="ru-RU"/>
        </w:rPr>
        <w:t xml:space="preserve">Перечень видов ремесленной деятельности </w:t>
      </w:r>
      <w:r w:rsidRPr="006E6990">
        <w:rPr>
          <w:rFonts w:ascii="Times New Roman" w:eastAsia="Times New Roman" w:hAnsi="Times New Roman" w:cs="Times New Roman"/>
          <w:b/>
          <w:bCs/>
          <w:color w:val="000000"/>
          <w:sz w:val="28"/>
          <w:szCs w:val="28"/>
          <w:lang w:eastAsia="ru-RU"/>
        </w:rPr>
        <w:t>во вложении (ОКВЭД НХП)</w:t>
      </w:r>
      <w:r>
        <w:rPr>
          <w:rFonts w:ascii="Times New Roman" w:eastAsia="Times New Roman" w:hAnsi="Times New Roman" w:cs="Times New Roman"/>
          <w:b/>
          <w:bCs/>
          <w:color w:val="000000"/>
          <w:sz w:val="28"/>
          <w:szCs w:val="28"/>
          <w:lang w:eastAsia="ru-RU"/>
        </w:rPr>
        <w:t>.</w:t>
      </w:r>
    </w:p>
    <w:p w14:paraId="4FAFCA49" w14:textId="4EE76353" w:rsidR="00FD6DC9" w:rsidRPr="00B67220" w:rsidRDefault="00FD6DC9" w:rsidP="006E699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Формы заявлений в редактируемом формате </w:t>
      </w:r>
      <w:r w:rsidRPr="00B67220">
        <w:rPr>
          <w:rFonts w:ascii="Times New Roman" w:eastAsia="Times New Roman" w:hAnsi="Times New Roman" w:cs="Times New Roman"/>
          <w:b/>
          <w:bCs/>
          <w:color w:val="000000"/>
          <w:sz w:val="28"/>
          <w:szCs w:val="28"/>
          <w:lang w:eastAsia="ru-RU"/>
        </w:rPr>
        <w:t>во вложении</w:t>
      </w:r>
      <w:r>
        <w:rPr>
          <w:rFonts w:ascii="Times New Roman" w:eastAsia="Times New Roman" w:hAnsi="Times New Roman" w:cs="Times New Roman"/>
          <w:b/>
          <w:bCs/>
          <w:color w:val="000000"/>
          <w:sz w:val="28"/>
          <w:szCs w:val="28"/>
          <w:lang w:eastAsia="ru-RU"/>
        </w:rPr>
        <w:t xml:space="preserve"> (формы </w:t>
      </w:r>
      <w:proofErr w:type="spellStart"/>
      <w:r>
        <w:rPr>
          <w:rFonts w:ascii="Times New Roman" w:eastAsia="Times New Roman" w:hAnsi="Times New Roman" w:cs="Times New Roman"/>
          <w:b/>
          <w:bCs/>
          <w:color w:val="000000"/>
          <w:sz w:val="28"/>
          <w:szCs w:val="28"/>
          <w:lang w:eastAsia="ru-RU"/>
        </w:rPr>
        <w:t>нхп</w:t>
      </w:r>
      <w:proofErr w:type="spellEnd"/>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w:t>
      </w:r>
    </w:p>
    <w:bookmarkEnd w:id="1"/>
    <w:p w14:paraId="46F56851" w14:textId="77777777" w:rsidR="00FD6DC9" w:rsidRPr="00EC365D" w:rsidRDefault="00FD6DC9" w:rsidP="00EC365D">
      <w:pPr>
        <w:spacing w:after="0" w:line="240" w:lineRule="auto"/>
        <w:rPr>
          <w:rFonts w:ascii="Times New Roman" w:hAnsi="Times New Roman" w:cs="Times New Roman"/>
          <w:sz w:val="28"/>
          <w:szCs w:val="28"/>
        </w:rPr>
      </w:pPr>
    </w:p>
    <w:sectPr w:rsidR="00FD6DC9" w:rsidRPr="00EC3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421"/>
    <w:multiLevelType w:val="hybridMultilevel"/>
    <w:tmpl w:val="59E871E0"/>
    <w:lvl w:ilvl="0" w:tplc="EB9667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5A44F1"/>
    <w:multiLevelType w:val="multilevel"/>
    <w:tmpl w:val="27901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D2988"/>
    <w:multiLevelType w:val="multilevel"/>
    <w:tmpl w:val="F6CE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D2CA3"/>
    <w:multiLevelType w:val="multilevel"/>
    <w:tmpl w:val="5AE6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80C7C"/>
    <w:multiLevelType w:val="multilevel"/>
    <w:tmpl w:val="5162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329C8"/>
    <w:multiLevelType w:val="multilevel"/>
    <w:tmpl w:val="41F49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FF2F27"/>
    <w:multiLevelType w:val="multilevel"/>
    <w:tmpl w:val="34A0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655F2"/>
    <w:multiLevelType w:val="hybridMultilevel"/>
    <w:tmpl w:val="623866A6"/>
    <w:lvl w:ilvl="0" w:tplc="73C83588">
      <w:start w:val="1"/>
      <w:numFmt w:val="decimal"/>
      <w:lvlText w:val="%1)"/>
      <w:lvlJc w:val="left"/>
      <w:pPr>
        <w:ind w:left="1070" w:hanging="360"/>
      </w:pPr>
      <w:rPr>
        <w:color w:val="auto"/>
      </w:r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8" w15:restartNumberingAfterBreak="0">
    <w:nsid w:val="1D020551"/>
    <w:multiLevelType w:val="multilevel"/>
    <w:tmpl w:val="5FB6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C34FB7"/>
    <w:multiLevelType w:val="hybridMultilevel"/>
    <w:tmpl w:val="D52A2E22"/>
    <w:lvl w:ilvl="0" w:tplc="8EE2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6C1604"/>
    <w:multiLevelType w:val="multilevel"/>
    <w:tmpl w:val="A684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C60F16"/>
    <w:multiLevelType w:val="multilevel"/>
    <w:tmpl w:val="0888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B97E71"/>
    <w:multiLevelType w:val="multilevel"/>
    <w:tmpl w:val="1FD6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791A81"/>
    <w:multiLevelType w:val="multilevel"/>
    <w:tmpl w:val="EB9ED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531BE"/>
    <w:multiLevelType w:val="multilevel"/>
    <w:tmpl w:val="E11C9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50090A"/>
    <w:multiLevelType w:val="multilevel"/>
    <w:tmpl w:val="F0267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F2297E"/>
    <w:multiLevelType w:val="multilevel"/>
    <w:tmpl w:val="B3B2475A"/>
    <w:lvl w:ilvl="0">
      <w:start w:val="1"/>
      <w:numFmt w:val="decimal"/>
      <w:lvlText w:val="%1."/>
      <w:lvlJc w:val="left"/>
      <w:pPr>
        <w:ind w:left="2805" w:hanging="1245"/>
      </w:pPr>
      <w:rPr>
        <w:color w:val="000000" w:themeColor="text1"/>
      </w:rPr>
    </w:lvl>
    <w:lvl w:ilvl="1">
      <w:start w:val="1"/>
      <w:numFmt w:val="decimal"/>
      <w:lvlText w:val="%1.%2."/>
      <w:lvlJc w:val="left"/>
      <w:pPr>
        <w:ind w:left="2238" w:hanging="1245"/>
      </w:pPr>
      <w:rPr>
        <w:b w:val="0"/>
        <w:bCs/>
        <w:color w:val="auto"/>
        <w:sz w:val="28"/>
        <w:szCs w:val="28"/>
      </w:rPr>
    </w:lvl>
    <w:lvl w:ilvl="2">
      <w:start w:val="1"/>
      <w:numFmt w:val="decimal"/>
      <w:lvlText w:val="%1.%2.%3."/>
      <w:lvlJc w:val="left"/>
      <w:pPr>
        <w:ind w:left="2096" w:hanging="1245"/>
      </w:pPr>
      <w:rPr>
        <w:color w:val="auto"/>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1957711057">
    <w:abstractNumId w:val="2"/>
  </w:num>
  <w:num w:numId="2" w16cid:durableId="634606223">
    <w:abstractNumId w:val="11"/>
  </w:num>
  <w:num w:numId="3" w16cid:durableId="439378969">
    <w:abstractNumId w:val="12"/>
  </w:num>
  <w:num w:numId="4" w16cid:durableId="21826439">
    <w:abstractNumId w:val="4"/>
  </w:num>
  <w:num w:numId="5" w16cid:durableId="848522611">
    <w:abstractNumId w:val="5"/>
  </w:num>
  <w:num w:numId="6" w16cid:durableId="411197447">
    <w:abstractNumId w:val="3"/>
  </w:num>
  <w:num w:numId="7" w16cid:durableId="1408920622">
    <w:abstractNumId w:val="1"/>
  </w:num>
  <w:num w:numId="8" w16cid:durableId="1206331157">
    <w:abstractNumId w:val="8"/>
  </w:num>
  <w:num w:numId="9" w16cid:durableId="1962497922">
    <w:abstractNumId w:val="14"/>
  </w:num>
  <w:num w:numId="10" w16cid:durableId="356657288">
    <w:abstractNumId w:val="15"/>
  </w:num>
  <w:num w:numId="11" w16cid:durableId="1010912004">
    <w:abstractNumId w:val="10"/>
  </w:num>
  <w:num w:numId="12" w16cid:durableId="864320544">
    <w:abstractNumId w:val="6"/>
  </w:num>
  <w:num w:numId="13" w16cid:durableId="1914587201">
    <w:abstractNumId w:val="13"/>
  </w:num>
  <w:num w:numId="14" w16cid:durableId="1233009582">
    <w:abstractNumId w:val="16"/>
  </w:num>
  <w:num w:numId="15" w16cid:durableId="1472290612">
    <w:abstractNumId w:val="7"/>
  </w:num>
  <w:num w:numId="16" w16cid:durableId="917835369">
    <w:abstractNumId w:val="0"/>
  </w:num>
  <w:num w:numId="17" w16cid:durableId="14023622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C9"/>
    <w:rsid w:val="00014EC5"/>
    <w:rsid w:val="00052D24"/>
    <w:rsid w:val="000920B0"/>
    <w:rsid w:val="000C140C"/>
    <w:rsid w:val="00142EDD"/>
    <w:rsid w:val="001E6F1D"/>
    <w:rsid w:val="00222F5C"/>
    <w:rsid w:val="002B7913"/>
    <w:rsid w:val="00306AFF"/>
    <w:rsid w:val="003218D3"/>
    <w:rsid w:val="003E5057"/>
    <w:rsid w:val="004851F0"/>
    <w:rsid w:val="004E109D"/>
    <w:rsid w:val="00580168"/>
    <w:rsid w:val="005C04DD"/>
    <w:rsid w:val="006152C9"/>
    <w:rsid w:val="006C2361"/>
    <w:rsid w:val="006E6990"/>
    <w:rsid w:val="008021DD"/>
    <w:rsid w:val="00A36A4E"/>
    <w:rsid w:val="00AE4DB6"/>
    <w:rsid w:val="00B74501"/>
    <w:rsid w:val="00CA53A7"/>
    <w:rsid w:val="00D849EA"/>
    <w:rsid w:val="00DB06C9"/>
    <w:rsid w:val="00E2760B"/>
    <w:rsid w:val="00E3251B"/>
    <w:rsid w:val="00E441B9"/>
    <w:rsid w:val="00E80884"/>
    <w:rsid w:val="00EC365D"/>
    <w:rsid w:val="00EF3A5D"/>
    <w:rsid w:val="00F14949"/>
    <w:rsid w:val="00F256BC"/>
    <w:rsid w:val="00F83FD4"/>
    <w:rsid w:val="00FA121C"/>
    <w:rsid w:val="00FD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4178"/>
  <w15:chartTrackingRefBased/>
  <w15:docId w15:val="{ACA69FDC-C3D9-4D88-B16B-C847EEE6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C365D"/>
    <w:rPr>
      <w:b/>
      <w:bCs/>
    </w:rPr>
  </w:style>
  <w:style w:type="character" w:styleId="a4">
    <w:name w:val="Hyperlink"/>
    <w:basedOn w:val="a0"/>
    <w:uiPriority w:val="99"/>
    <w:unhideWhenUsed/>
    <w:rsid w:val="00EC365D"/>
    <w:rPr>
      <w:color w:val="0000FF"/>
      <w:u w:val="single"/>
    </w:rPr>
  </w:style>
  <w:style w:type="paragraph" w:styleId="a5">
    <w:name w:val="List Paragraph"/>
    <w:basedOn w:val="a"/>
    <w:uiPriority w:val="34"/>
    <w:qFormat/>
    <w:rsid w:val="00EC365D"/>
    <w:pPr>
      <w:ind w:left="720"/>
      <w:contextualSpacing/>
    </w:pPr>
  </w:style>
  <w:style w:type="paragraph" w:customStyle="1" w:styleId="ConsPlusTitle">
    <w:name w:val="ConsPlusTitle"/>
    <w:uiPriority w:val="99"/>
    <w:rsid w:val="00E3251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E10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Unresolved Mention"/>
    <w:basedOn w:val="a0"/>
    <w:uiPriority w:val="99"/>
    <w:semiHidden/>
    <w:unhideWhenUsed/>
    <w:rsid w:val="00D84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8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rlo.ru/activity/m_sr_bisnes/bis_izv/" TargetMode="External"/><Relationship Id="rId5" Type="http://schemas.openxmlformats.org/officeDocument/2006/relationships/hyperlink" Target="http://gmrlo.ru/events/new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9</Pages>
  <Words>3225</Words>
  <Characters>18385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Журишкин Андрей Анатольевич</cp:lastModifiedBy>
  <cp:revision>24</cp:revision>
  <dcterms:created xsi:type="dcterms:W3CDTF">2023-03-29T13:32:00Z</dcterms:created>
  <dcterms:modified xsi:type="dcterms:W3CDTF">2024-11-12T12:35:00Z</dcterms:modified>
</cp:coreProperties>
</file>