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BFDF" w14:textId="176EA197" w:rsidR="00A36A4E" w:rsidRPr="00A36A4E" w:rsidRDefault="00A36A4E" w:rsidP="00EC3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7452931B" w14:textId="44021A2E" w:rsidR="00EC365D" w:rsidRDefault="00EC365D" w:rsidP="00EC3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Объявление о </w:t>
      </w:r>
      <w:r w:rsidR="00BA5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повторном </w:t>
      </w:r>
      <w:r w:rsidRPr="00EC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проведении отбора на предоставление субсидий</w:t>
      </w:r>
      <w:r w:rsidR="00B74501" w:rsidRPr="00B7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501" w:rsidRPr="00B7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возмещения части затрат, </w:t>
      </w:r>
      <w:r w:rsidR="00D15CD4" w:rsidRPr="00D1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поддержкой индивидуальных предпринимателей, являющихся плательщиками налога на профессиональный доход</w:t>
      </w:r>
    </w:p>
    <w:p w14:paraId="1EE2690C" w14:textId="3B84FD62" w:rsidR="00EC365D" w:rsidRPr="00EC365D" w:rsidRDefault="00EC365D" w:rsidP="00B74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на предоставление </w:t>
      </w:r>
      <w:r w:rsidR="00B74501" w:rsidRPr="00B7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субсидий в целях возмещения части затрат, </w:t>
      </w:r>
      <w:r w:rsidR="00E5323A" w:rsidRPr="00E5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связанных </w:t>
      </w:r>
      <w:r w:rsidR="00D15CD4" w:rsidRPr="00D1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поддержкой индивидуальных предпринимателей, являющихся плательщиками налога на профессиональный доход</w:t>
      </w:r>
      <w:r w:rsidR="00E5323A" w:rsidRPr="00E5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отбор) проводится </w:t>
      </w:r>
      <w:r w:rsidRPr="00EC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="003276D9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B7450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76D9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ноября</w:t>
      </w:r>
      <w:r w:rsidR="00B7450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DA697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7450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по </w:t>
      </w:r>
      <w:r w:rsidR="00BA5D4D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276D9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7450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76D9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ноября</w:t>
      </w:r>
      <w:r w:rsidR="00B7450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DA697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7450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B7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порядком предоставления субсидий </w:t>
      </w:r>
      <w:r w:rsidR="00B74501" w:rsidRPr="00B7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части затрат, связанных </w:t>
      </w:r>
      <w:r w:rsidR="00D15CD4" w:rsidRPr="00D15C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поддержкой индивидуальных предпринимателей, являющихся плательщиками налога на профессиональный доход</w:t>
      </w:r>
      <w:r w:rsidR="00D1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постановлением администрации Гатчинского муниципального района от </w:t>
      </w:r>
      <w:r w:rsidR="00B74501" w:rsidRPr="00B7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5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74501" w:rsidRPr="00B7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.09.2023</w:t>
      </w:r>
      <w:r w:rsidRPr="00B7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1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3818</w:t>
      </w:r>
      <w:r w:rsidRPr="00B7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Порядком).</w:t>
      </w:r>
    </w:p>
    <w:p w14:paraId="0668AFC9" w14:textId="77777777" w:rsidR="00B74501" w:rsidRPr="00B74501" w:rsidRDefault="00B74501" w:rsidP="00B745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объявления Администрацией повторного приема заявок:</w:t>
      </w:r>
    </w:p>
    <w:p w14:paraId="792C6E09" w14:textId="77777777" w:rsidR="00B74501" w:rsidRPr="00B74501" w:rsidRDefault="00B74501" w:rsidP="00B74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заявок, допущенных к рассмотрению комиссией;</w:t>
      </w:r>
    </w:p>
    <w:p w14:paraId="38863C11" w14:textId="2845BB74" w:rsidR="00B74501" w:rsidRPr="00B74501" w:rsidRDefault="00B74501" w:rsidP="00B74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нераспределенного остатка средств субсидии, в том числе после проведения процедуры распределения высвобожденных средств, описанной в пункте 2.25 раздела 2 Порядка.</w:t>
      </w:r>
    </w:p>
    <w:p w14:paraId="3268E538" w14:textId="2032C976" w:rsidR="00EC365D" w:rsidRPr="00B74501" w:rsidRDefault="00EC365D" w:rsidP="00142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начала подачи заявок </w:t>
      </w:r>
      <w:r w:rsidR="00B74501" w:rsidRPr="00B7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7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 </w:t>
      </w:r>
      <w:r w:rsidR="003276D9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ноября</w:t>
      </w:r>
      <w:r w:rsidR="00B7450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DA697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7D2E62E4" w14:textId="75872F8F" w:rsidR="00EC365D" w:rsidRPr="00B74501" w:rsidRDefault="00EC365D" w:rsidP="00142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окончания приема заявок </w:t>
      </w:r>
      <w:r w:rsidR="00B74501" w:rsidRPr="00B7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7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76D9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B7450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76D9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ноября</w:t>
      </w:r>
      <w:r w:rsidR="00B7450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DA6971"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2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7794C4F4" w14:textId="15045166" w:rsidR="00EC365D" w:rsidRPr="00EC365D" w:rsidRDefault="00EB150E" w:rsidP="0058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C365D"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аявки подаются в администрацию Гатчинского муниципального района по адресу: Ленинградская область, г. Гатчина, ул. Карла Маркса, д. 44.</w:t>
      </w:r>
    </w:p>
    <w:p w14:paraId="2154B5DC" w14:textId="086BD18F" w:rsidR="00EC365D" w:rsidRPr="003A22EB" w:rsidRDefault="00EC365D" w:rsidP="00EC3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188300, Ленинградская область, г.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атчина, ул. Карла Маркса, д.44. </w:t>
      </w:r>
      <w:r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электронная почта (E-mail) </w:t>
      </w:r>
      <w:r w:rsidR="003A22EB" w:rsidRPr="003A22EB">
        <w:rPr>
          <w:rFonts w:ascii="Times New Roman" w:hAnsi="Times New Roman" w:cs="Times New Roman"/>
          <w:sz w:val="28"/>
          <w:szCs w:val="28"/>
        </w:rPr>
        <w:t>info@gmolo.ru</w:t>
      </w:r>
      <w:r w:rsidRPr="003A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090721" w14:textId="03E1ABD2" w:rsidR="00D15CD4" w:rsidRPr="00D15CD4" w:rsidRDefault="00D15CD4" w:rsidP="00D15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Результатами предоставления субсидии являются повышение конкурентоспособности субъектов малого и среднего предпринимательства Гатчинского муниципального района – индивидуальных предпринимателей, являющихся плательщиками налога на профессиональный доход, обеспечение социальной устойчивости и роста занятости населения за счет поддержки предпринимательской деятельности, связанной с получением профессионального дохода.</w:t>
      </w:r>
    </w:p>
    <w:p w14:paraId="76636A28" w14:textId="77777777" w:rsidR="00D15CD4" w:rsidRPr="00D15CD4" w:rsidRDefault="00D15CD4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целевой показатель, необходимый для достижения результата предоставления субсидии: </w:t>
      </w:r>
    </w:p>
    <w:p w14:paraId="5EEC7365" w14:textId="77777777" w:rsidR="00D15CD4" w:rsidRPr="00D15CD4" w:rsidRDefault="00D15CD4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величины выручки от реализации товаров (работ, услуг) не менее чем на два процента в году получения субсидии по сравнению с предшествующим годом.</w:t>
      </w:r>
    </w:p>
    <w:p w14:paraId="58278513" w14:textId="77777777" w:rsidR="00D15CD4" w:rsidRDefault="00D15CD4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определяется с учетом показателя и его значения, представленного соискателем в плане мероприятий ("дорожной карте") по достижению показателей, необходимых для достижения результата предоставления субсидии, и учитываемых при проведении отбора. Значение показателя устанавливается Администрацией в Соглашении с учетом пункта </w:t>
      </w:r>
      <w:r w:rsidRPr="00D15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 раздела 1 Порядка, и его значение определяется в соответствующем приложении к Соглашению.</w:t>
      </w:r>
    </w:p>
    <w:p w14:paraId="6F994274" w14:textId="77777777" w:rsidR="008E5364" w:rsidRDefault="00EC365D" w:rsidP="00255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отбора, а именно публикация объявлений о проведении отбора, размещение информации о результатах отбора, осуществляется на официальном сайте Гатчинского муниципального района в разделе «Новости» и в разделе «</w:t>
      </w:r>
      <w:r w:rsidR="008E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Извещения</w:t>
      </w:r>
      <w:r w:rsidR="00255866"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14:paraId="76604018" w14:textId="77777777" w:rsidR="008E5364" w:rsidRDefault="00255866" w:rsidP="00255866">
      <w:pPr>
        <w:shd w:val="clear" w:color="auto" w:fill="FFFFFF"/>
        <w:spacing w:after="0" w:line="240" w:lineRule="auto"/>
        <w:ind w:firstLine="709"/>
        <w:jc w:val="both"/>
      </w:pPr>
      <w:r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BD3264">
          <w:rPr>
            <w:rStyle w:val="a4"/>
          </w:rPr>
          <w:t>http://gmrlo.ru/events/news/</w:t>
        </w:r>
      </w:hyperlink>
      <w:r>
        <w:t xml:space="preserve"> </w:t>
      </w:r>
    </w:p>
    <w:p w14:paraId="57ABB577" w14:textId="7E62A253" w:rsidR="008E5364" w:rsidRDefault="008E5364" w:rsidP="00255866">
      <w:pPr>
        <w:shd w:val="clear" w:color="auto" w:fill="FFFFFF"/>
        <w:spacing w:after="0" w:line="240" w:lineRule="auto"/>
        <w:ind w:firstLine="709"/>
        <w:jc w:val="both"/>
      </w:pPr>
      <w:hyperlink r:id="rId6" w:history="1">
        <w:r w:rsidRPr="007B5B21">
          <w:rPr>
            <w:rStyle w:val="a4"/>
          </w:rPr>
          <w:t>http://gmrlo.ru/activity/m_sr_bisnes/bis_izv/</w:t>
        </w:r>
      </w:hyperlink>
    </w:p>
    <w:p w14:paraId="55B9F49C" w14:textId="76DDC09C" w:rsidR="00D15CD4" w:rsidRPr="00D15CD4" w:rsidRDefault="00D15CD4" w:rsidP="00255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категории получателей субсидий относятся субъекты малого и среднего предпринимательства, за исключением субъектов малого и среднего предпринимательства, указанных в частях 3 - 5 статьи 14 Федерального закона от 24 июля 2007 года № 209-ФЗ «О развитии малого и среднего предпринимательства в Российской Федерации», соответствующие одновременно следующим критериям:</w:t>
      </w:r>
    </w:p>
    <w:p w14:paraId="59E9F4C3" w14:textId="77777777" w:rsidR="00D15CD4" w:rsidRPr="00D15CD4" w:rsidRDefault="00D15CD4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индивидуальные предприниматели, являющиеся на момент подачи документов на участие в отборе плательщиками налога на профессиональный доход,</w:t>
      </w:r>
    </w:p>
    <w:p w14:paraId="2B4948FB" w14:textId="77777777" w:rsidR="00D15CD4" w:rsidRDefault="00D15CD4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осуществляющие деятельность на территории Гатчинского муниципального района Ленинградской области и состоящие на налоговом учете в территориальном налоговом органе Гатчинского муниципального района Ленинградской области.</w:t>
      </w:r>
    </w:p>
    <w:p w14:paraId="00C5C330" w14:textId="2B16F888" w:rsidR="007B2290" w:rsidRPr="007B2290" w:rsidRDefault="007B2290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участие в отборе для получения субсидии имеют соискатели, отвечающие на день подачи заявок, следующим требованиям:</w:t>
      </w:r>
    </w:p>
    <w:p w14:paraId="7A975740" w14:textId="299CB38E" w:rsidR="00D15CD4" w:rsidRPr="00D15CD4" w:rsidRDefault="007B2290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15CD4" w:rsidRPr="00D15CD4">
        <w:t xml:space="preserve"> </w:t>
      </w:r>
      <w:r w:rsidR="00D15CD4" w:rsidRPr="00D1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соискателя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AFB195B" w14:textId="77777777" w:rsidR="00D15CD4" w:rsidRPr="00D15CD4" w:rsidRDefault="00D15CD4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 соискателя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2E086923" w14:textId="77777777" w:rsidR="00D15CD4" w:rsidRPr="00D15CD4" w:rsidRDefault="00D15CD4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соискатели – индивидуальные предприниматели не должны прекратить деятельность в качестве индивидуального предпринимателя;</w:t>
      </w:r>
    </w:p>
    <w:p w14:paraId="13B63C95" w14:textId="77777777" w:rsidR="00D15CD4" w:rsidRPr="00D15CD4" w:rsidRDefault="00D15CD4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реестре дисквалифицированных лиц отсутствуют сведения об индивидуальном предпринимателе;</w:t>
      </w:r>
    </w:p>
    <w:p w14:paraId="513EE3F0" w14:textId="77777777" w:rsidR="00D15CD4" w:rsidRPr="00D15CD4" w:rsidRDefault="00D15CD4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соискатели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компании);</w:t>
      </w:r>
    </w:p>
    <w:p w14:paraId="74BB56C9" w14:textId="77777777" w:rsidR="00D15CD4" w:rsidRPr="00D15CD4" w:rsidRDefault="00D15CD4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соискатели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37E65E23" w14:textId="77777777" w:rsidR="009171AB" w:rsidRDefault="00D15CD4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 w:rsidR="0091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EA7DAC" w14:textId="4F9F9365" w:rsidR="00EC365D" w:rsidRDefault="00EC365D" w:rsidP="00D1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заявки входят следующие документы:</w:t>
      </w:r>
    </w:p>
    <w:p w14:paraId="2C1A95E9" w14:textId="616B3551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отборе по форме согласно приложению 1 к настоящему Порядку (далее - заявление), содержащее информацию о соискателе на дату подачи заявления, План мероприятий ("дорожную карту") по достижению показателей, необходимых для достижения результата предоставления субсидии, а также согласие на публикацию (размещение) в информационно-телекоммуникационной сети "Интернет" информации о соискателе, о подаваемой соискателем заявке, иной информации о соискателе, связанной с соответствующим отбором, а также согласие на обработку персональных данных (для физического лица)– оригинал.</w:t>
      </w:r>
    </w:p>
    <w:p w14:paraId="12F5C98A" w14:textId="28A89589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выписки из реестра лицензий на осуществление деятельности (предоставляется в случае осуществления соискателем субсидии деятельности, требующей обязательного лицензирования в соответствии с действующим законодательством Российской Федерации).</w:t>
      </w:r>
    </w:p>
    <w:p w14:paraId="7A4167F4" w14:textId="67813FA8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соискателя: для индивидуальных предпринимателей граждан Российской Федерации – паспорт гражданина Российской Федерации, для иностранных граждан – паспорт иностранного гражданина, с нотариально заверенным переводом на русский язык, включая вид на жительство, – предоставляются копии всех страниц, подписанные соискателем.</w:t>
      </w:r>
    </w:p>
    <w:p w14:paraId="3A3DFE04" w14:textId="527F1221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право (полномочия) представителя соискателя, если с заявкой обращается представитель соискателя – оригинал.</w:t>
      </w:r>
    </w:p>
    <w:p w14:paraId="7746BB63" w14:textId="46D4B29C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постановке субъекта малого предпринимательства в Межрайонной ИФНС России № 7 по Ленинградской области на налоговый учет - подается копия, подписанная соискателем.</w:t>
      </w:r>
    </w:p>
    <w:p w14:paraId="6F8FC04B" w14:textId="776C9835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индивидуальных предпринимателей – подается оригинал сроком не ранее 15 календарных дней до даты подачи заявки.</w:t>
      </w:r>
    </w:p>
    <w:p w14:paraId="78D0FCD9" w14:textId="2F05EECB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постановке на учёт (снятии с учёта) физического лица в качестве налогоплательщика НПД – сформированная сроком не ранее 15 календарных дней до даты подачи заявки в сервисе «Личный кабинет для плательщиков налога на профессиональный доход (самозанятых)» и подписанная усиленной квалифицированной электронной подписью налогового органа – оригинал.</w:t>
      </w:r>
    </w:p>
    <w:p w14:paraId="0480F790" w14:textId="1A038744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налогового органа сроком не ранее 15 календарных дней до даты подачи заявки о наличии (отсутствии) задолженности по уплате налогов, сборов, страховых взносов, пеней, штрафов, процентов – оригинал.</w:t>
      </w:r>
    </w:p>
    <w:p w14:paraId="62A603FC" w14:textId="2704213A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отсутствии в реестре дисквалифицированных лиц сведений о соискателе – индивидуальном предпринимателе, полученная в инспекции ФНС России по месту учета, либо в МФЦ не ранее 15 календарных дней до даты подачи заявки, – оригинал.</w:t>
      </w:r>
    </w:p>
    <w:p w14:paraId="15F3CEFD" w14:textId="4D9E163E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сформированные в отношении соискателя на официальном сайте Росфинмониторинга в сети «Интернет» на день подачи заявки, распечатанные и подписанные соискателем;</w:t>
      </w:r>
    </w:p>
    <w:p w14:paraId="45587DBA" w14:textId="3507D788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Перечня организаций и физических лиц, в отношении которых имеются сведения об их причастности к распространению оружия массового уничтожения, сформированные в отношении соискателя на официальном сайте Росфинмониторинга в сети «Интернет» на день подачи заявки, распечатанные и подписанные соискателем.</w:t>
      </w:r>
    </w:p>
    <w:p w14:paraId="6EDC1CCA" w14:textId="0C4D0C21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в целях возмещения части затрат, указанных в подпункте "а" пункта 1.5 Порядка, помимо заявления представляются следующие документы (в 2 (двух) экземплярах):</w:t>
      </w:r>
    </w:p>
    <w:p w14:paraId="0D495185" w14:textId="77777777" w:rsidR="009171AB" w:rsidRPr="009171AB" w:rsidRDefault="009171AB" w:rsidP="0091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платежные поручения</w:t>
      </w: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отметкой банка, подтверждающие произведенные расходы на аренду помещения для осуществления предпринимательской деятельности, связанной с получением профессионального дохода, заверенные подписью и печатью (при наличии) соискателя;</w:t>
      </w:r>
    </w:p>
    <w:p w14:paraId="50C91097" w14:textId="77777777" w:rsidR="009171AB" w:rsidRPr="009171AB" w:rsidRDefault="009171AB" w:rsidP="0091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аренды помещения</w:t>
      </w: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и(или) документ, подтверждающий право пользования помещением, в котором осуществляется предпринимательская деятельность, связанная с получением профессионального дохода (представляются копии, заверенные подписью и печатью (при наличии) соискателя). </w:t>
      </w:r>
      <w:r w:rsidRPr="00917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если в соответствии с действующим законодательством Российской Федерации договор аренды подлежит государственной регистрации, копия договора должна содержать отметку о регистрации;</w:t>
      </w:r>
    </w:p>
    <w:p w14:paraId="4C8E5050" w14:textId="46B87114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в целях возмещения затрат, указанных в подпункте "б" пункта 1.5 Порядка, помимо заявления представляются следующие документы (в 2 (двух) экземплярах):</w:t>
      </w:r>
    </w:p>
    <w:p w14:paraId="0AABF6A4" w14:textId="2CD6F026" w:rsidR="009171AB" w:rsidRPr="009171AB" w:rsidRDefault="009171AB" w:rsidP="0091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смета затрат</w:t>
      </w: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Порядку с приложением копий договоров, выставленных счетов, актов приемки-передачи, счетов-фактуры, товарных накладных, товарно-транспортных накладных, платежных поручений с отметкой банка, подтверждающих произведенные расходы на приобретение оборудования и (или) мебели для осуществления деятельности в сфере социального предпринимательства, заверенные подписью и печатью (при наличии) соискателя;</w:t>
      </w:r>
    </w:p>
    <w:p w14:paraId="0221A26F" w14:textId="1212EBB1" w:rsidR="009171AB" w:rsidRPr="009171AB" w:rsidRDefault="009171AB" w:rsidP="006B3EF8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в целях возмещения затрат, указанных в подпункте "в" пункта 1.5 Порядка, помимо заявления представляются следующие документы (в 2 (двух) экземплярах):</w:t>
      </w:r>
    </w:p>
    <w:p w14:paraId="5F614048" w14:textId="77777777" w:rsidR="009171AB" w:rsidRPr="009171AB" w:rsidRDefault="009171AB" w:rsidP="0091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копии платежных поручений</w:t>
      </w: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отметкой банка и(или) копии иных платежных документов, заверенные подписью и печатью (при наличии) соискателя, а также копии первичных документов, заверенные подписью и печатью (при наличии) соискателя, подтверждающих затраты, связанные с участием в чемпионатах, конкурсах, соревнованиях;</w:t>
      </w:r>
    </w:p>
    <w:p w14:paraId="30EC00B2" w14:textId="77777777" w:rsidR="009171AB" w:rsidRPr="009171AB" w:rsidRDefault="009171AB" w:rsidP="0091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подтверждающие участие</w:t>
      </w: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чемпионатах, конкурсах, соревнованиях, в том числе договор на участие и(или) протокол мероприятия, и(или) справка-вызов на мероприятие (представляются копии, заверенные подписью и печатью (при наличии) соискателя);</w:t>
      </w:r>
    </w:p>
    <w:p w14:paraId="68E384C7" w14:textId="77777777" w:rsidR="009171AB" w:rsidRPr="009171AB" w:rsidRDefault="009171AB" w:rsidP="0091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фотоотчет</w:t>
      </w: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соискателя с места проведения чемпионата, конкурса, соревнования.</w:t>
      </w:r>
    </w:p>
    <w:p w14:paraId="7B69B782" w14:textId="2D3E1004" w:rsidR="009171AB" w:rsidRPr="009171AB" w:rsidRDefault="009171AB" w:rsidP="009171A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субсидии в целях возмещения затрат, указанных в подпункте "г" пункта 1.5 Порядка, помимо заявления представляются следующие документы (</w:t>
      </w:r>
      <w:r w:rsidRPr="00C60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 (двух) экземплярах</w:t>
      </w: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21B1E1AD" w14:textId="40F93847" w:rsidR="009171AB" w:rsidRPr="009171AB" w:rsidRDefault="009171AB" w:rsidP="0091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смета затрат</w:t>
      </w: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Порядку с приложением копий договоров, выставленных счетов, актов выполненных работ, платежных поручений с отметкой банка, подтверждающих произведенные расходы на оплату услуг связи, в том числе информационно-телекоммуникационной сети "Интернет" для осуществления предпринимательской деятельности, заверенные подписью и печатью (при наличии) соискателя.</w:t>
      </w:r>
    </w:p>
    <w:p w14:paraId="402B6F9B" w14:textId="33F0D8EE" w:rsidR="009171AB" w:rsidRPr="009171AB" w:rsidRDefault="009171AB" w:rsidP="0091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предоставляемые соискателем в соответствии с подпунктами 11-14 настоящего пункта, должны быть предоставлены на общую сумму затрат с учетом планируемых к возмещению затрат и затрат произведенных за счет собственных средств с соблюдением предельно допустимой доли софинансирования, указанной в пункте 3.2 раздела 3 Порядка.</w:t>
      </w:r>
    </w:p>
    <w:p w14:paraId="5D656B44" w14:textId="77777777" w:rsidR="009171AB" w:rsidRPr="009171AB" w:rsidRDefault="009171AB" w:rsidP="0091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затраты должны быть произведены с расчетного счета соискателя- субъекта малого и среднего предпринимательства.</w:t>
      </w:r>
    </w:p>
    <w:p w14:paraId="0419FBAF" w14:textId="29B98C59" w:rsidR="004E109D" w:rsidRPr="004E109D" w:rsidRDefault="004E109D" w:rsidP="004E1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в порядке и сроки, установленные в объявлении о проведении отбора. Заявление на участие в отборе содержит согласие на публикацию (размещение) в информационно-телекоммуникационной сети «Интернет» информации о соискателе, о подаваемой соискателем заявке иной информации о соискателе, связанной с отбором, а также согласие на обработку персональных данных (для физического лица), принимается по форме, установленной в Приложении 1 к Порядку, только в печатном виде. Заполнять заявление на участие в отборе следует на отдельных листах без оборота. Все страницы </w:t>
      </w:r>
      <w:bookmarkStart w:id="0" w:name="_Hlk140673156"/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на участие в отборе </w:t>
      </w:r>
      <w:bookmarkEnd w:id="0"/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пронумерованы, прошиты и заверены подписью индивидуального предпринимателя, руководителя юридического лица или доверенного лица и печатью. </w:t>
      </w:r>
    </w:p>
    <w:p w14:paraId="0D605FC4" w14:textId="0558187C" w:rsidR="00EC365D" w:rsidRDefault="00EC365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заявок соискателей, претендующих на получение субсидии, осуществляется Администрацией.</w:t>
      </w:r>
    </w:p>
    <w:p w14:paraId="45468CB0" w14:textId="4D90C5A0" w:rsidR="00EC365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C365D"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аявки, полученные по факсу или по электронной почте, на рассмотрение не принимаются.</w:t>
      </w:r>
    </w:p>
    <w:p w14:paraId="3E901567" w14:textId="4061A164" w:rsidR="00EC365D" w:rsidRDefault="00EC365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вправе подать не более одной заявки на участие в отборе</w:t>
      </w:r>
      <w:r w:rsid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текущем финансовом году</w:t>
      </w: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233F27" w14:textId="77777777" w:rsidR="004E109D" w:rsidRPr="004E109D" w:rsidRDefault="004E109D" w:rsidP="004E1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несет ответственность за подлинность документов и достоверность предоставленных сведений. В случае выявления факта предоставления недостоверных документов, входящих в состав заявки, соискатель несет ответственность в соответствии с законодательством Российской Федерации.</w:t>
      </w:r>
    </w:p>
    <w:p w14:paraId="50227FAA" w14:textId="16C74ADB" w:rsidR="00EC365D" w:rsidRPr="00EC365D" w:rsidRDefault="00EC365D" w:rsidP="00EC3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заявки не препятствует повторной подаче заявки, но не более двух раз, после устранения причин отказа в сроки, указанные в объявлении о проведении отбора.</w:t>
      </w:r>
    </w:p>
    <w:p w14:paraId="6FBF86B6" w14:textId="77777777" w:rsidR="004E109D" w:rsidRPr="004E109D" w:rsidRDefault="004E109D" w:rsidP="006C2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вправе отозвать заявку в любой момент до окончания срока приема заявок, указанного в извещении, посредством направления в Администрацию уведомления об отзыве заявки. Со дня регистрации уведомления об отзыве заявки, данная заявка признается отозванной соискателем и не подлежит рассмотрению.</w:t>
      </w:r>
      <w:r w:rsidRPr="004E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отзыве заявки соискателем отражаются в Журнале заявок. </w:t>
      </w:r>
      <w:bookmarkStart w:id="1" w:name="_Hlk145069365"/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заявку </w:t>
      </w:r>
      <w:bookmarkEnd w:id="1"/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отзыва и подачи новой заявки в установленный для проведения отбора срок.</w:t>
      </w:r>
    </w:p>
    <w:p w14:paraId="4FF4F251" w14:textId="06C7930B" w:rsidR="00EC365D" w:rsidRPr="004E109D" w:rsidRDefault="00EC365D" w:rsidP="006C23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Поданные в Администрацию заявки возврату не подлежат.</w:t>
      </w:r>
    </w:p>
    <w:p w14:paraId="4D9716BA" w14:textId="2AF32AC8" w:rsidR="004E109D" w:rsidRDefault="004E109D" w:rsidP="0058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не позднее 5 (пяти) рабочих дней, следующих за датой окончания приема заявок, Отдел осуществляет проверку соискателей и документации на соответствие критериям и требованиям, указанным в Порядке. Информация о соответствии или несоответствии заявок и соискателей требованиям Порядка сообщается секретарем комиссии на заседании комиссии.</w:t>
      </w:r>
    </w:p>
    <w:p w14:paraId="3DABFF1E" w14:textId="135C0E23" w:rsidR="00EC365D" w:rsidRDefault="00EC365D" w:rsidP="0058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соискателю в допуске к отбору являются:</w:t>
      </w:r>
    </w:p>
    <w:p w14:paraId="64FFD2D7" w14:textId="301B3B6D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соискателя критериям, установленным в пункте 1.8 раздела 1 Порядка;</w:t>
      </w:r>
    </w:p>
    <w:p w14:paraId="454880CF" w14:textId="1FC385DD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соискателя требованиям, установленным в пункте 2.5 раздела 2 Порядка;</w:t>
      </w:r>
    </w:p>
    <w:p w14:paraId="098264F6" w14:textId="4DBCF6AC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представленной соискателем заявки требованиям к заявкам участников отбора, установленным в Порядке;</w:t>
      </w:r>
    </w:p>
    <w:p w14:paraId="6A67EA16" w14:textId="65501147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неполного комплекта документов, в соответствии с пунктом 2.11 раздела 2 Порядка;</w:t>
      </w:r>
    </w:p>
    <w:p w14:paraId="2F8C3B17" w14:textId="77777777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недостоверность представленной соискателем информации;</w:t>
      </w:r>
    </w:p>
    <w:p w14:paraId="31C3A6D1" w14:textId="77777777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заявка подана в Администрацию ранее или позднее установленного в объявлении срока приема заявок;</w:t>
      </w:r>
    </w:p>
    <w:p w14:paraId="39E36203" w14:textId="77777777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на участие в отборе подписано не уполномоченным лицом;</w:t>
      </w:r>
    </w:p>
    <w:p w14:paraId="6333EEDF" w14:textId="4BB3C71B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представленных затрат требованиям, установленным в пункте 1.5 Порядка;</w:t>
      </w:r>
    </w:p>
    <w:p w14:paraId="2E5DE3BE" w14:textId="77777777" w:rsid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4E1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подача соискателем более одной заявки на участие в отборе в текущем финансовом году.</w:t>
      </w:r>
    </w:p>
    <w:p w14:paraId="2864D7D8" w14:textId="2C1964EC" w:rsidR="004E109D" w:rsidRDefault="004E109D" w:rsidP="0030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необходимой субсидии, указанный в заявлении на участие в отборе, не может превышать максимально допустимого размера субсидии, определенного в пункте 3.2 раздела 3 Порядка</w:t>
      </w:r>
      <w:r w:rsidR="004C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3536DE" w14:textId="3A1A125A" w:rsidR="004E109D" w:rsidRDefault="004E109D" w:rsidP="0030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проводится в срок, определенный председателем комиссии, но не позднее 10 (десяти) рабочих дней после даты окончания приема заявок.</w:t>
      </w:r>
    </w:p>
    <w:p w14:paraId="667FEF30" w14:textId="2D86E241" w:rsidR="00EC365D" w:rsidRDefault="00EC365D" w:rsidP="0030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месте, дате и времени заседания комиссии размещается на официальном сайте Гатчинского муниципального района не позднее 3 (трех) рабочих дней до даты заседания.</w:t>
      </w:r>
    </w:p>
    <w:p w14:paraId="58ED4DBB" w14:textId="09C874FF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организует рассмотрение поданных заявок на получение субсидии и документов к ним и оценивает соискателей, участвующих в отборе на получение субсидий, в срок, указанный в пункте 2.19 Порядка.</w:t>
      </w:r>
    </w:p>
    <w:p w14:paraId="22CBDD7F" w14:textId="1E932F8F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принимаются комиссией по каждой подданной заявке на получение субсидии по итогам рассмотрения представленных документов в порядке очередности их подачи в Администрацию, в пределах, утвержденных в бюджете Гатчинского муниципального района лимитов бюджетных обязательств на предоставление соответствующих субсидий.</w:t>
      </w:r>
    </w:p>
    <w:p w14:paraId="01FD0D75" w14:textId="4247EC3C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присвоенными заявкам порядковыми номерами, те участники отбора, в отношении которых отсутствуют основания для отказа в допуске к отбору (пункт 2.17 раздела 2 Порядка) и к предоставлению субсидии (пункт 3.6 раздела 3 Порядка), объявляются победителями отбора и их заявления на участие в отборе удовлетворяются в полном объеме запрашиваемых средств до тех пор, пока общая сумма субсидии не будет распределена между победителями отбора.</w:t>
      </w:r>
    </w:p>
    <w:p w14:paraId="63F9FD72" w14:textId="1EBE99B2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остаток субсидии, подлежащий распределению, меньше указанного в заявлении на участие в отборе победителя отбора, которому он предоставляется в соответствии с присвоенным порядковым номером на основании решения комиссии, победителю отбора предоставляется данный остаток субсидии.</w:t>
      </w:r>
    </w:p>
    <w:p w14:paraId="087CE43F" w14:textId="5C3E92CF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победитель отбора признается уклонившимся от заключения соглашения, в соответствии с пунктом 3.9 раздела 3 Порядка, для распределения суммы денежных средств, подлежавших перечислению по таким соглашениям, председателем комиссии назначается повторное заседание комиссии. </w:t>
      </w:r>
    </w:p>
    <w:p w14:paraId="3A4D0999" w14:textId="6793074F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Оставшиеся средства распределяются в соответствии с принципами распределения, указанными в пунктах 2.23-2.24 раздела 2 Порядка:</w:t>
      </w:r>
    </w:p>
    <w:p w14:paraId="3875FBB6" w14:textId="77777777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первоочередном порядке победителю отбора, получившему нераспределенный остаток субсидии, который меньше заявленной потребности;</w:t>
      </w:r>
    </w:p>
    <w:p w14:paraId="214659C0" w14:textId="77777777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оставшимся участнику (</w:t>
      </w:r>
      <w:proofErr w:type="spellStart"/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отбора, в порядке очередности поданных заявок.</w:t>
      </w:r>
    </w:p>
    <w:p w14:paraId="22EDCC0E" w14:textId="52A64239" w:rsidR="004E109D" w:rsidRP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принимает решение о результатах прохождения отбора соискателем в форме протокола о результатах рассмотрения заявок.</w:t>
      </w:r>
    </w:p>
    <w:p w14:paraId="20187CDB" w14:textId="77777777" w:rsidR="004E109D" w:rsidRDefault="004E109D" w:rsidP="004E1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 результатах рассмотрения заявок подписывается всеми участниками комиссии в течение 3 (трех) рабочих дней с даты рассмотрения комиссией заявок.</w:t>
      </w:r>
    </w:p>
    <w:p w14:paraId="586E3759" w14:textId="77777777" w:rsidR="009171AB" w:rsidRDefault="009171AB" w:rsidP="0091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Субсидии предоставляются соискателям, признанным победителями отбора, для возмещения части затрат, связанных с осуществлением предпринимательской деятельности, связанной с получением профессионального дохода, в соответствии с решением комиссии, оформленным в виде протокола, при условии заключения Соглашения по типовой форме, утвержденной приказом Комитета финансов Гатчинского муниципального района. </w:t>
      </w:r>
    </w:p>
    <w:p w14:paraId="6F13B0D7" w14:textId="78365BD7" w:rsidR="00EC365D" w:rsidRPr="00EC365D" w:rsidRDefault="00EC365D" w:rsidP="009171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Разъяснения положений объявления о проведении отбора участники отбора могут получить при личном обращении в отдел по развитию малого, среднего бизнеса и потребительского рынка администрации Гатчинского муниципального района, расположенный по адресу: г. Гатчина, ул. Академика Константинова, д. 2, по вторникам и четвергам с 9:00 до 11:00 и с 15:00 до 17:00.</w:t>
      </w:r>
    </w:p>
    <w:p w14:paraId="675CC0F1" w14:textId="2691B5EB" w:rsidR="006C2361" w:rsidRDefault="006C2361" w:rsidP="0058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должно быть заключено не позднее пяти рабочих дней со дня подписания протокола заседания комиссии, указанного в пункте 2.26 Порядка.</w:t>
      </w:r>
    </w:p>
    <w:p w14:paraId="4F7C0C5D" w14:textId="3A76B853" w:rsidR="006C2361" w:rsidRDefault="006C2361" w:rsidP="0058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установленный срок победителем отбора соглашение не подписано, победитель отбора считается уклонившимся от заключения соглашения.</w:t>
      </w:r>
    </w:p>
    <w:p w14:paraId="48078B13" w14:textId="654172C5" w:rsidR="00EC365D" w:rsidRDefault="006C2361" w:rsidP="0058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заявок размещается на официальном сайте Гатчинского муниципального района в срок не позднее 14 (четырнадцати) календарных дней с момента заседания комиссии</w:t>
      </w:r>
      <w:r w:rsidR="004C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5405AA" w14:textId="77777777" w:rsidR="00DA6971" w:rsidRDefault="00DA6971" w:rsidP="0058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1CD52C" w14:textId="07C6195E" w:rsidR="00DA6971" w:rsidRPr="00B67220" w:rsidRDefault="00DA6971" w:rsidP="00DA6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7590983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заявлений в редактируемом формате </w:t>
      </w:r>
      <w:r w:rsidRPr="00B6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вложении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(формы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нпд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2"/>
    <w:p w14:paraId="646F30B1" w14:textId="77777777" w:rsidR="00AE4DB6" w:rsidRPr="00EC365D" w:rsidRDefault="00EC365D" w:rsidP="00EC3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AE4DB6" w:rsidRPr="00EC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F1"/>
    <w:multiLevelType w:val="multilevel"/>
    <w:tmpl w:val="27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D2988"/>
    <w:multiLevelType w:val="multilevel"/>
    <w:tmpl w:val="F6CE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D2CA3"/>
    <w:multiLevelType w:val="multilevel"/>
    <w:tmpl w:val="5AE6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7C"/>
    <w:multiLevelType w:val="multilevel"/>
    <w:tmpl w:val="5162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329C8"/>
    <w:multiLevelType w:val="multilevel"/>
    <w:tmpl w:val="41F4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2F27"/>
    <w:multiLevelType w:val="multilevel"/>
    <w:tmpl w:val="34A0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655F2"/>
    <w:multiLevelType w:val="hybridMultilevel"/>
    <w:tmpl w:val="623866A6"/>
    <w:lvl w:ilvl="0" w:tplc="73C83588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1D020551"/>
    <w:multiLevelType w:val="multilevel"/>
    <w:tmpl w:val="5FB6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C1604"/>
    <w:multiLevelType w:val="multilevel"/>
    <w:tmpl w:val="A684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60F16"/>
    <w:multiLevelType w:val="multilevel"/>
    <w:tmpl w:val="0888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B97E71"/>
    <w:multiLevelType w:val="multilevel"/>
    <w:tmpl w:val="1FD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791A81"/>
    <w:multiLevelType w:val="multilevel"/>
    <w:tmpl w:val="EB9E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531BE"/>
    <w:multiLevelType w:val="multilevel"/>
    <w:tmpl w:val="E11C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0090A"/>
    <w:multiLevelType w:val="multilevel"/>
    <w:tmpl w:val="F026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F2297E"/>
    <w:multiLevelType w:val="multilevel"/>
    <w:tmpl w:val="B3B2475A"/>
    <w:lvl w:ilvl="0">
      <w:start w:val="1"/>
      <w:numFmt w:val="decimal"/>
      <w:lvlText w:val="%1."/>
      <w:lvlJc w:val="left"/>
      <w:pPr>
        <w:ind w:left="2805" w:hanging="1245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b w:val="0"/>
        <w:bCs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096" w:hanging="1245"/>
      </w:pPr>
      <w:rPr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46" w:hanging="1245"/>
      </w:pPr>
    </w:lvl>
    <w:lvl w:ilvl="4">
      <w:start w:val="1"/>
      <w:numFmt w:val="decimal"/>
      <w:lvlText w:val="%1.%2.%3.%4.%5."/>
      <w:lvlJc w:val="left"/>
      <w:pPr>
        <w:ind w:left="3513" w:hanging="1245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7E3461C5"/>
    <w:multiLevelType w:val="hybridMultilevel"/>
    <w:tmpl w:val="DFCAC708"/>
    <w:lvl w:ilvl="0" w:tplc="1E8A0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7711057">
    <w:abstractNumId w:val="1"/>
  </w:num>
  <w:num w:numId="2" w16cid:durableId="634606223">
    <w:abstractNumId w:val="9"/>
  </w:num>
  <w:num w:numId="3" w16cid:durableId="439378969">
    <w:abstractNumId w:val="10"/>
  </w:num>
  <w:num w:numId="4" w16cid:durableId="21826439">
    <w:abstractNumId w:val="3"/>
  </w:num>
  <w:num w:numId="5" w16cid:durableId="848522611">
    <w:abstractNumId w:val="4"/>
  </w:num>
  <w:num w:numId="6" w16cid:durableId="411197447">
    <w:abstractNumId w:val="2"/>
  </w:num>
  <w:num w:numId="7" w16cid:durableId="1408920622">
    <w:abstractNumId w:val="0"/>
  </w:num>
  <w:num w:numId="8" w16cid:durableId="1206331157">
    <w:abstractNumId w:val="7"/>
  </w:num>
  <w:num w:numId="9" w16cid:durableId="1962497922">
    <w:abstractNumId w:val="12"/>
  </w:num>
  <w:num w:numId="10" w16cid:durableId="356657288">
    <w:abstractNumId w:val="13"/>
  </w:num>
  <w:num w:numId="11" w16cid:durableId="1010912004">
    <w:abstractNumId w:val="8"/>
  </w:num>
  <w:num w:numId="12" w16cid:durableId="864320544">
    <w:abstractNumId w:val="5"/>
  </w:num>
  <w:num w:numId="13" w16cid:durableId="1914587201">
    <w:abstractNumId w:val="11"/>
  </w:num>
  <w:num w:numId="14" w16cid:durableId="1233009582">
    <w:abstractNumId w:val="14"/>
  </w:num>
  <w:num w:numId="15" w16cid:durableId="1472290612">
    <w:abstractNumId w:val="6"/>
  </w:num>
  <w:num w:numId="16" w16cid:durableId="1668736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C9"/>
    <w:rsid w:val="00142EDD"/>
    <w:rsid w:val="00255866"/>
    <w:rsid w:val="00285598"/>
    <w:rsid w:val="002B7913"/>
    <w:rsid w:val="002C15C1"/>
    <w:rsid w:val="00306AFF"/>
    <w:rsid w:val="003276D9"/>
    <w:rsid w:val="0033585A"/>
    <w:rsid w:val="003A22EB"/>
    <w:rsid w:val="004C42EB"/>
    <w:rsid w:val="004E109D"/>
    <w:rsid w:val="00524A2E"/>
    <w:rsid w:val="00580168"/>
    <w:rsid w:val="006152C9"/>
    <w:rsid w:val="006B3EF8"/>
    <w:rsid w:val="006C2361"/>
    <w:rsid w:val="007B2290"/>
    <w:rsid w:val="008B5117"/>
    <w:rsid w:val="008E5364"/>
    <w:rsid w:val="009171AB"/>
    <w:rsid w:val="009F5FE2"/>
    <w:rsid w:val="00A36A4E"/>
    <w:rsid w:val="00A41053"/>
    <w:rsid w:val="00AB21D7"/>
    <w:rsid w:val="00AE4DB6"/>
    <w:rsid w:val="00B74501"/>
    <w:rsid w:val="00BA5D4D"/>
    <w:rsid w:val="00C30B7A"/>
    <w:rsid w:val="00C60F7E"/>
    <w:rsid w:val="00CA53A7"/>
    <w:rsid w:val="00D15CD4"/>
    <w:rsid w:val="00DA6971"/>
    <w:rsid w:val="00DB06C9"/>
    <w:rsid w:val="00E3251B"/>
    <w:rsid w:val="00E441B9"/>
    <w:rsid w:val="00E5323A"/>
    <w:rsid w:val="00E80884"/>
    <w:rsid w:val="00EB150E"/>
    <w:rsid w:val="00EC365D"/>
    <w:rsid w:val="00F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4178"/>
  <w15:chartTrackingRefBased/>
  <w15:docId w15:val="{ACA69FDC-C3D9-4D88-B16B-C847EEE6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365D"/>
    <w:rPr>
      <w:b/>
      <w:bCs/>
    </w:rPr>
  </w:style>
  <w:style w:type="character" w:styleId="a4">
    <w:name w:val="Hyperlink"/>
    <w:basedOn w:val="a0"/>
    <w:uiPriority w:val="99"/>
    <w:unhideWhenUsed/>
    <w:rsid w:val="00EC36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365D"/>
    <w:pPr>
      <w:ind w:left="720"/>
      <w:contextualSpacing/>
    </w:pPr>
  </w:style>
  <w:style w:type="paragraph" w:customStyle="1" w:styleId="ConsPlusTitle">
    <w:name w:val="ConsPlusTitle"/>
    <w:uiPriority w:val="99"/>
    <w:rsid w:val="00E32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E10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8E5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rlo.ru/activity/m_sr_bisnes/bis_izv/" TargetMode="External"/><Relationship Id="rId5" Type="http://schemas.openxmlformats.org/officeDocument/2006/relationships/hyperlink" Target="http://gmrlo.ru/events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Журишкин Андрей Анатольевич</cp:lastModifiedBy>
  <cp:revision>26</cp:revision>
  <dcterms:created xsi:type="dcterms:W3CDTF">2023-03-29T13:32:00Z</dcterms:created>
  <dcterms:modified xsi:type="dcterms:W3CDTF">2024-11-12T12:29:00Z</dcterms:modified>
</cp:coreProperties>
</file>