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14B1" w14:textId="77777777" w:rsidR="00FA49AB" w:rsidRDefault="00FA49AB" w:rsidP="00FA49AB">
      <w:pPr>
        <w:tabs>
          <w:tab w:val="left" w:pos="5400"/>
        </w:tabs>
        <w:ind w:left="5103"/>
        <w:jc w:val="center"/>
        <w:rPr>
          <w:bCs/>
          <w:color w:val="000000"/>
        </w:rPr>
      </w:pPr>
      <w:bookmarkStart w:id="0" w:name="_Hlk181366875"/>
      <w:r>
        <w:tab/>
      </w:r>
      <w:r>
        <w:rPr>
          <w:color w:val="000000"/>
        </w:rPr>
        <w:t>Приложение № 2</w:t>
      </w:r>
    </w:p>
    <w:p w14:paraId="3A69BD3E" w14:textId="77777777" w:rsidR="00FA49AB" w:rsidRDefault="00FA49AB" w:rsidP="00FA49AB">
      <w:pPr>
        <w:tabs>
          <w:tab w:val="left" w:pos="5400"/>
        </w:tabs>
        <w:ind w:left="5103"/>
        <w:jc w:val="center"/>
        <w:rPr>
          <w:color w:val="000000"/>
        </w:rPr>
      </w:pPr>
      <w:r>
        <w:rPr>
          <w:color w:val="000000"/>
        </w:rPr>
        <w:t>к информационному сообщению</w:t>
      </w:r>
    </w:p>
    <w:p w14:paraId="058DBF6E" w14:textId="77777777" w:rsidR="00FA49AB" w:rsidRDefault="00FA49AB" w:rsidP="00FA49AB">
      <w:pPr>
        <w:tabs>
          <w:tab w:val="left" w:pos="5400"/>
        </w:tabs>
        <w:ind w:left="5103"/>
        <w:jc w:val="center"/>
        <w:rPr>
          <w:bCs/>
          <w:color w:val="000000"/>
        </w:rPr>
      </w:pPr>
    </w:p>
    <w:p w14:paraId="29F59283" w14:textId="77777777" w:rsidR="00FA49AB" w:rsidRDefault="00FA49AB" w:rsidP="00FA49AB">
      <w:pPr>
        <w:widowControl w:val="0"/>
        <w:autoSpaceDE w:val="0"/>
        <w:autoSpaceDN w:val="0"/>
        <w:adjustRightInd w:val="0"/>
        <w:jc w:val="center"/>
        <w:rPr>
          <w:b/>
        </w:rPr>
      </w:pPr>
      <w:r>
        <w:rPr>
          <w:b/>
        </w:rPr>
        <w:t xml:space="preserve">Договор № </w:t>
      </w:r>
    </w:p>
    <w:p w14:paraId="4D02843B" w14:textId="4E33530D" w:rsidR="00FA49AB" w:rsidRDefault="00FA49AB" w:rsidP="00FA49AB">
      <w:pPr>
        <w:widowControl w:val="0"/>
        <w:autoSpaceDE w:val="0"/>
        <w:autoSpaceDN w:val="0"/>
        <w:adjustRightInd w:val="0"/>
        <w:jc w:val="center"/>
      </w:pPr>
      <w:r>
        <w:rPr>
          <w:b/>
        </w:rPr>
        <w:t>купли-</w:t>
      </w:r>
      <w:r w:rsidR="00CA16A6">
        <w:rPr>
          <w:b/>
        </w:rPr>
        <w:t>продажи муниципального</w:t>
      </w:r>
      <w:r>
        <w:rPr>
          <w:b/>
        </w:rPr>
        <w:t xml:space="preserve"> имущества</w:t>
      </w:r>
    </w:p>
    <w:p w14:paraId="7497A0B3" w14:textId="77777777" w:rsidR="00FA49AB" w:rsidRDefault="00FA49AB" w:rsidP="00FA49AB">
      <w:pPr>
        <w:widowControl w:val="0"/>
        <w:autoSpaceDE w:val="0"/>
        <w:autoSpaceDN w:val="0"/>
        <w:adjustRightInd w:val="0"/>
        <w:jc w:val="center"/>
      </w:pPr>
    </w:p>
    <w:p w14:paraId="77FCE7FD" w14:textId="5A5201FE" w:rsidR="00FA49AB" w:rsidRDefault="00FA49AB" w:rsidP="00FA49AB">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w:t>
      </w:r>
      <w:r w:rsidR="00CA16A6">
        <w:rPr>
          <w:rFonts w:ascii="Times New Roman" w:hAnsi="Times New Roman" w:cs="Times New Roman"/>
          <w:sz w:val="24"/>
          <w:szCs w:val="24"/>
        </w:rPr>
        <w:t>_ 2024</w:t>
      </w:r>
      <w:r>
        <w:rPr>
          <w:rFonts w:ascii="Times New Roman" w:hAnsi="Times New Roman" w:cs="Times New Roman"/>
          <w:sz w:val="24"/>
          <w:szCs w:val="24"/>
        </w:rPr>
        <w:t xml:space="preserve"> год</w:t>
      </w:r>
    </w:p>
    <w:p w14:paraId="3C5CC394" w14:textId="77777777" w:rsidR="00FA49AB" w:rsidRDefault="00FA49AB" w:rsidP="00FA49AB">
      <w:pPr>
        <w:pStyle w:val="ConsPlusNonformat"/>
        <w:rPr>
          <w:rFonts w:ascii="Times New Roman" w:hAnsi="Times New Roman" w:cs="Times New Roman"/>
          <w:sz w:val="24"/>
          <w:szCs w:val="24"/>
        </w:rPr>
      </w:pPr>
    </w:p>
    <w:p w14:paraId="4DC7E98B" w14:textId="232817E3" w:rsidR="00FA49AB" w:rsidRDefault="00556B22" w:rsidP="00FA49AB">
      <w:pPr>
        <w:jc w:val="both"/>
      </w:pPr>
      <w:bookmarkStart w:id="1" w:name="_Hlk131429190"/>
      <w:r>
        <w:rPr>
          <w:b/>
        </w:rPr>
        <w:t xml:space="preserve">         </w:t>
      </w:r>
      <w:r>
        <w:rPr>
          <w:rFonts w:eastAsia="Calibri"/>
          <w:b/>
        </w:rPr>
        <w:t xml:space="preserve">    </w:t>
      </w:r>
      <w:r>
        <w:rPr>
          <w:b/>
        </w:rPr>
        <w:t>Комитет по управлению имуществом Гатчинского муниципального района Ленинградской области (далее – КУИ ГМР), действующий в интересах муниципального образования   «Гатчинский муниципальный округ» Ленинградской области</w:t>
      </w:r>
      <w:r>
        <w:t xml:space="preserve">, в лице председателя Комитета по управлению имуществом Гатчинского муниципального района Ленинградской области </w:t>
      </w:r>
      <w:r>
        <w:rPr>
          <w:b/>
          <w:i/>
        </w:rPr>
        <w:t>Аввакумова Александра Николаевича</w:t>
      </w:r>
      <w:r>
        <w:t xml:space="preserve">, действующего на основании Положения, утвержденного решением Совета депутатов Гатчинского муниципального района № 84 от 26.06.2015 года, в соответствии с областным законом Ленинградской области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 территориальном устройстве Ленинградской области и порядке его изменения», </w:t>
      </w:r>
      <w:r w:rsidR="00713BB2">
        <w:t>решени</w:t>
      </w:r>
      <w:r w:rsidR="00B36B32">
        <w:t>я</w:t>
      </w:r>
      <w:r w:rsidR="00713BB2">
        <w:t xml:space="preserve"> совета депутатов Гатчинского муниципального района Ленинградской области от </w:t>
      </w:r>
      <w:r w:rsidR="00713BB2">
        <w:rPr>
          <w:sz w:val="28"/>
          <w:szCs w:val="28"/>
        </w:rPr>
        <w:t xml:space="preserve"> </w:t>
      </w:r>
      <w:r w:rsidR="001E0A0A">
        <w:t>24.</w:t>
      </w:r>
      <w:r w:rsidR="007B1162">
        <w:t>11</w:t>
      </w:r>
      <w:r w:rsidR="001E0A0A">
        <w:t xml:space="preserve">.2023  № </w:t>
      </w:r>
      <w:r w:rsidR="007B1162">
        <w:t>340 «</w:t>
      </w:r>
      <w:r w:rsidR="001E0A0A">
        <w:t>О прогнозном плане (программе) приватизации имущества Гатчинского муниципального района на 202</w:t>
      </w:r>
      <w:r w:rsidR="007B1162">
        <w:t>4</w:t>
      </w:r>
      <w:r w:rsidR="001E0A0A">
        <w:t xml:space="preserve"> год  и плановый период 202</w:t>
      </w:r>
      <w:r w:rsidR="007B1162">
        <w:t>5</w:t>
      </w:r>
      <w:r w:rsidR="001E0A0A">
        <w:t>-202</w:t>
      </w:r>
      <w:r w:rsidR="007B1162">
        <w:t>6</w:t>
      </w:r>
      <w:r w:rsidR="001E0A0A">
        <w:t xml:space="preserve"> годы»</w:t>
      </w:r>
      <w:bookmarkEnd w:id="1"/>
      <w:r w:rsidR="00FA49AB">
        <w:t xml:space="preserve">, постановления администрации Гатчинского муниципального района Ленинградской области  от  </w:t>
      </w:r>
      <w:r w:rsidR="00FD73CB">
        <w:t>22</w:t>
      </w:r>
      <w:r w:rsidR="007B1162">
        <w:t>.</w:t>
      </w:r>
      <w:r w:rsidR="00FD73CB">
        <w:t>10</w:t>
      </w:r>
      <w:r w:rsidR="007B1162">
        <w:t>.2024</w:t>
      </w:r>
      <w:r w:rsidR="00FA49AB">
        <w:t xml:space="preserve"> № </w:t>
      </w:r>
      <w:r w:rsidR="00FD73CB">
        <w:t>4990</w:t>
      </w:r>
      <w:r w:rsidR="00FA49AB">
        <w:t xml:space="preserve"> «О продаже </w:t>
      </w:r>
      <w:r w:rsidR="00BD2EDF">
        <w:t>муниципального</w:t>
      </w:r>
      <w:r w:rsidR="00FA49AB">
        <w:t xml:space="preserve"> имущества, находящегося в собственности  муниципального образования «Гатчинский муниципальный </w:t>
      </w:r>
      <w:r>
        <w:t>округ</w:t>
      </w:r>
      <w:r w:rsidR="00FA49AB">
        <w:t>» Ленинградской области</w:t>
      </w:r>
      <w:r w:rsidR="0009626A">
        <w:t>,</w:t>
      </w:r>
      <w:r w:rsidR="00FA49AB">
        <w:t xml:space="preserve"> на аукционе в электронной форме», 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09575F1A" w14:textId="77777777" w:rsidR="00FA49AB" w:rsidRDefault="00FA49AB" w:rsidP="00FA49AB">
      <w:pPr>
        <w:widowControl w:val="0"/>
        <w:autoSpaceDE w:val="0"/>
        <w:autoSpaceDN w:val="0"/>
        <w:adjustRightInd w:val="0"/>
        <w:jc w:val="center"/>
      </w:pPr>
    </w:p>
    <w:p w14:paraId="77E8279B" w14:textId="77777777" w:rsidR="00FA49AB" w:rsidRDefault="00FA49AB" w:rsidP="00FA49AB">
      <w:pPr>
        <w:widowControl w:val="0"/>
        <w:autoSpaceDE w:val="0"/>
        <w:autoSpaceDN w:val="0"/>
        <w:adjustRightInd w:val="0"/>
        <w:jc w:val="center"/>
        <w:rPr>
          <w:b/>
        </w:rPr>
      </w:pPr>
      <w:r>
        <w:rPr>
          <w:b/>
        </w:rPr>
        <w:t>1. Предмет Договора</w:t>
      </w:r>
    </w:p>
    <w:p w14:paraId="1B20DE59" w14:textId="795FF886" w:rsidR="0009626A" w:rsidRDefault="00FA49AB" w:rsidP="00BD5D64">
      <w:pPr>
        <w:ind w:right="-284" w:firstLine="709"/>
        <w:jc w:val="both"/>
      </w:pPr>
      <w:r>
        <w:t xml:space="preserve">1.1. По настоящему Договору Продавец обязуется передать в собственность Покупателя, установленного в соответствии в соответствии с </w:t>
      </w:r>
      <w:r w:rsidR="00FD73CB">
        <w:t>Протоколом об</w:t>
      </w:r>
      <w:r>
        <w:t xml:space="preserve"> итогах аукциона</w:t>
      </w:r>
      <w:r w:rsidR="002C291A">
        <w:t xml:space="preserve"> следующее муниципальное имущество:</w:t>
      </w:r>
    </w:p>
    <w:p w14:paraId="5394B022" w14:textId="174A1E9B" w:rsidR="00FD73CB" w:rsidRPr="002A0221" w:rsidRDefault="001E0A0A" w:rsidP="00BD5D64">
      <w:pPr>
        <w:ind w:right="-284" w:firstLine="567"/>
        <w:jc w:val="both"/>
        <w:rPr>
          <w:color w:val="000000"/>
        </w:rPr>
      </w:pPr>
      <w:bookmarkStart w:id="2" w:name="_Hlk79399019"/>
      <w:r w:rsidRPr="001E0A0A">
        <w:rPr>
          <w:color w:val="000000"/>
        </w:rPr>
        <w:t xml:space="preserve"> </w:t>
      </w:r>
      <w:r w:rsidR="00FD73CB">
        <w:rPr>
          <w:color w:val="000000"/>
        </w:rPr>
        <w:t xml:space="preserve">- </w:t>
      </w:r>
      <w:r w:rsidR="00FD73CB" w:rsidRPr="002A0221">
        <w:rPr>
          <w:color w:val="000000"/>
        </w:rPr>
        <w:t xml:space="preserve">нежилое здание, 2-этажное, общей площадью 419,2 кв. м, 1986 года постройки, кадастровый номер 47:23:0501001:597, расположенного по адресу: Российская Федерация, Ленинградская область, Гатчинский муниципальный район, Сусанинское сельское поселение, п. </w:t>
      </w:r>
      <w:proofErr w:type="spellStart"/>
      <w:r w:rsidR="00FD73CB" w:rsidRPr="002A0221">
        <w:rPr>
          <w:color w:val="000000"/>
        </w:rPr>
        <w:t>Семрино</w:t>
      </w:r>
      <w:proofErr w:type="spellEnd"/>
      <w:r w:rsidR="00FD73CB" w:rsidRPr="002A0221">
        <w:rPr>
          <w:color w:val="000000"/>
        </w:rPr>
        <w:t>, 1 линия, д.27В;</w:t>
      </w:r>
    </w:p>
    <w:p w14:paraId="0A35F946" w14:textId="77777777" w:rsidR="00FD73CB" w:rsidRPr="002A0221" w:rsidRDefault="00FD73CB" w:rsidP="00BD5D64">
      <w:pPr>
        <w:ind w:right="-284" w:firstLine="567"/>
        <w:jc w:val="both"/>
        <w:rPr>
          <w:color w:val="000000"/>
        </w:rPr>
      </w:pPr>
      <w:r w:rsidRPr="002A0221">
        <w:rPr>
          <w:color w:val="000000"/>
        </w:rPr>
        <w:t xml:space="preserve">- земельный участок площадью 864 кв. м, кадастровый номер 47:23:0501001:2431, категория земель: земли населенных пунктов, вид разрешенного использования: для размещения  коммунальных, складских объектов, расположенный по адресу: Российская Федерация, Ленинградская область, Гатчинский муниципальный район, Сусанинское сельское поселение, пос. </w:t>
      </w:r>
      <w:proofErr w:type="spellStart"/>
      <w:r w:rsidRPr="002A0221">
        <w:rPr>
          <w:color w:val="000000"/>
        </w:rPr>
        <w:t>Семрино</w:t>
      </w:r>
      <w:proofErr w:type="spellEnd"/>
      <w:r w:rsidRPr="002A0221">
        <w:rPr>
          <w:color w:val="000000"/>
        </w:rPr>
        <w:t xml:space="preserve">, 1 линия, участок №27В. </w:t>
      </w:r>
    </w:p>
    <w:p w14:paraId="5F16440A" w14:textId="6DEDE697" w:rsidR="00FA49AB" w:rsidRDefault="00FD73CB" w:rsidP="00FD73CB">
      <w:pPr>
        <w:jc w:val="both"/>
      </w:pPr>
      <w:r>
        <w:rPr>
          <w:bCs/>
        </w:rPr>
        <w:t>О</w:t>
      </w:r>
      <w:r w:rsidR="001E0A0A" w:rsidRPr="001E0A0A">
        <w:rPr>
          <w:bCs/>
        </w:rPr>
        <w:t>граничения, обременения в использовании объекта:</w:t>
      </w:r>
      <w:r w:rsidR="001E0A0A">
        <w:t xml:space="preserve"> </w:t>
      </w:r>
      <w:r w:rsidR="00365CB6">
        <w:t>водоохранная зона</w:t>
      </w:r>
      <w:r>
        <w:t xml:space="preserve"> </w:t>
      </w:r>
      <w:bookmarkEnd w:id="2"/>
      <w:r w:rsidR="00FA49AB">
        <w:t xml:space="preserve">(далее - Муниципальное имущество), </w:t>
      </w:r>
      <w:r w:rsidR="00CA16A6">
        <w:t>в сроки</w:t>
      </w:r>
      <w:r w:rsidR="00FA49AB">
        <w:t xml:space="preserve">, </w:t>
      </w:r>
      <w:r w:rsidR="00CA16A6">
        <w:t>предусмотренные Договором</w:t>
      </w:r>
      <w:r w:rsidR="00FA49AB">
        <w:t>, а Покупатель обязуется принять Муниципальное имущество и уплатить за него цену, предусмотренную Договором.</w:t>
      </w:r>
    </w:p>
    <w:p w14:paraId="743D1CE7" w14:textId="77777777" w:rsidR="00FA49AB" w:rsidRDefault="00FA49AB" w:rsidP="00BD5D6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0BF1F271" w14:textId="188552BA" w:rsidR="001E0A0A" w:rsidRPr="00FD73CB" w:rsidRDefault="00FD73CB" w:rsidP="00BD5D64">
      <w:pPr>
        <w:ind w:right="-284" w:firstLine="567"/>
        <w:jc w:val="both"/>
        <w:rPr>
          <w:color w:val="000000"/>
        </w:rPr>
      </w:pPr>
      <w:r>
        <w:rPr>
          <w:color w:val="000000"/>
        </w:rPr>
        <w:t xml:space="preserve">- </w:t>
      </w:r>
      <w:r w:rsidRPr="002A0221">
        <w:rPr>
          <w:color w:val="000000"/>
        </w:rPr>
        <w:t xml:space="preserve">нежилое здание, 2-этажное, общей площадью 419,2 кв. м, 1986 года постройки, кадастровый номер 47:23:0501001:597, расположенного по адресу: Российская Федерация, Ленинградская область, Гатчинский муниципальный район, Сусанинское сельское </w:t>
      </w:r>
      <w:r w:rsidRPr="002A0221">
        <w:rPr>
          <w:color w:val="000000"/>
        </w:rPr>
        <w:lastRenderedPageBreak/>
        <w:t xml:space="preserve">поселение, п. </w:t>
      </w:r>
      <w:proofErr w:type="spellStart"/>
      <w:r w:rsidRPr="002A0221">
        <w:rPr>
          <w:color w:val="000000"/>
        </w:rPr>
        <w:t>Семрино</w:t>
      </w:r>
      <w:proofErr w:type="spellEnd"/>
      <w:r w:rsidRPr="002A0221">
        <w:rPr>
          <w:color w:val="000000"/>
        </w:rPr>
        <w:t>, 1 линия, д.27В</w:t>
      </w:r>
      <w:r>
        <w:rPr>
          <w:color w:val="000000"/>
        </w:rPr>
        <w:t xml:space="preserve">, находится в собственности </w:t>
      </w:r>
      <w:r>
        <w:t xml:space="preserve">муниципального образования «Гатчинский муниципальный </w:t>
      </w:r>
      <w:r w:rsidR="00B943C2">
        <w:t>округ</w:t>
      </w:r>
      <w:r>
        <w:t>» Ленинградской области, о чем в Едином государственном реестре недвижимости  сделана запись регистрации от 11.06.2024 №  47:23:0501001:597-47/059/2024-3;</w:t>
      </w:r>
    </w:p>
    <w:p w14:paraId="7F63F4B4" w14:textId="0DE518E8" w:rsidR="00FD73CB" w:rsidRDefault="00FD73CB" w:rsidP="00BD5D64">
      <w:pPr>
        <w:tabs>
          <w:tab w:val="left" w:pos="-2340"/>
        </w:tabs>
        <w:ind w:right="-5" w:firstLine="567"/>
        <w:contextualSpacing/>
        <w:jc w:val="both"/>
      </w:pPr>
      <w:r>
        <w:t xml:space="preserve">- </w:t>
      </w:r>
      <w:r w:rsidRPr="002A0221">
        <w:rPr>
          <w:color w:val="000000"/>
        </w:rPr>
        <w:t xml:space="preserve">земельный участок площадью 864 кв. м, кадастровый номер 47:23:0501001:2431, категория земель: земли населенных пунктов, вид разрешенного использования: для размещения  коммунальных, складских объектов, расположенный по адресу: Российская Федерация, Ленинградская область, Гатчинский муниципальный район, Сусанинское сельское поселение, пос. </w:t>
      </w:r>
      <w:proofErr w:type="spellStart"/>
      <w:r w:rsidRPr="002A0221">
        <w:rPr>
          <w:color w:val="000000"/>
        </w:rPr>
        <w:t>Семрино</w:t>
      </w:r>
      <w:proofErr w:type="spellEnd"/>
      <w:r w:rsidRPr="002A0221">
        <w:rPr>
          <w:color w:val="000000"/>
        </w:rPr>
        <w:t>, 1 линия, участок №27В</w:t>
      </w:r>
      <w:r>
        <w:rPr>
          <w:color w:val="000000"/>
        </w:rPr>
        <w:t xml:space="preserve"> находится в собственности </w:t>
      </w:r>
      <w:r>
        <w:t xml:space="preserve">муниципального образования «Гатчинский муниципальный </w:t>
      </w:r>
      <w:r w:rsidR="00B943C2">
        <w:t>округ</w:t>
      </w:r>
      <w:r>
        <w:t>» Ленинградской области, о чем в Едином государственном реестре недвижимости  сделана запись регистрации от 10.06.2024 № 47:23:0501001:2431-47/057/2024-3.</w:t>
      </w:r>
    </w:p>
    <w:p w14:paraId="3C0890BC" w14:textId="1843E2E4" w:rsidR="00FA49AB" w:rsidRDefault="00FA49AB" w:rsidP="00BD5D64">
      <w:pPr>
        <w:tabs>
          <w:tab w:val="left" w:pos="-2340"/>
        </w:tabs>
        <w:ind w:right="-5" w:firstLine="567"/>
        <w:contextualSpacing/>
        <w:jc w:val="both"/>
      </w:pPr>
      <w:r w:rsidRPr="009F0124">
        <w:t>1.3.  Риск случайной гибели Имущества переходит к Покупателю</w:t>
      </w:r>
      <w:r>
        <w:t xml:space="preserve"> с момента подписания акта приема-передачи имущества.</w:t>
      </w:r>
    </w:p>
    <w:p w14:paraId="2FA54B7F" w14:textId="77777777" w:rsidR="00FA49AB" w:rsidRDefault="00FA49AB" w:rsidP="00BD5D64">
      <w:pPr>
        <w:tabs>
          <w:tab w:val="left" w:pos="1134"/>
        </w:tabs>
        <w:ind w:firstLine="567"/>
        <w:jc w:val="both"/>
      </w:pPr>
      <w:r>
        <w:t>1.4. Обязанность по содержанию Имущества возникает у Покупателя с момента принятия Имущества.</w:t>
      </w:r>
    </w:p>
    <w:p w14:paraId="734E20C0" w14:textId="77777777" w:rsidR="00FA49AB" w:rsidRDefault="00FA49AB" w:rsidP="00BD5D64">
      <w:pPr>
        <w:tabs>
          <w:tab w:val="left" w:pos="1134"/>
        </w:tabs>
        <w:ind w:firstLine="567"/>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174B48E2" w14:textId="77777777" w:rsidR="00FA49AB" w:rsidRDefault="00FA49AB" w:rsidP="00BD5D64">
      <w:pPr>
        <w:ind w:firstLine="567"/>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3E37C591" w14:textId="77777777" w:rsidR="00FA49AB" w:rsidRDefault="00FA49AB" w:rsidP="00BD5D64">
      <w:pPr>
        <w:ind w:firstLine="567"/>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7CA31FBE" w14:textId="77777777" w:rsidR="00FA49AB" w:rsidRDefault="00FA49AB" w:rsidP="00FA49AB">
      <w:pPr>
        <w:pStyle w:val="ConsPlusNonformat"/>
        <w:jc w:val="both"/>
        <w:rPr>
          <w:rFonts w:ascii="Times New Roman" w:hAnsi="Times New Roman" w:cs="Times New Roman"/>
          <w:sz w:val="24"/>
          <w:szCs w:val="24"/>
        </w:rPr>
      </w:pPr>
    </w:p>
    <w:p w14:paraId="1905B496" w14:textId="77777777" w:rsidR="00FA49AB" w:rsidRDefault="00FA49AB" w:rsidP="00FA49AB">
      <w:pPr>
        <w:pStyle w:val="ConsPlusNonformat"/>
        <w:jc w:val="center"/>
        <w:rPr>
          <w:rFonts w:ascii="Times New Roman" w:hAnsi="Times New Roman" w:cs="Times New Roman"/>
          <w:b/>
          <w:sz w:val="24"/>
          <w:szCs w:val="24"/>
        </w:rPr>
      </w:pPr>
      <w:bookmarkStart w:id="3" w:name="Par65"/>
      <w:bookmarkEnd w:id="3"/>
      <w:r>
        <w:rPr>
          <w:rFonts w:ascii="Times New Roman" w:hAnsi="Times New Roman" w:cs="Times New Roman"/>
          <w:b/>
          <w:sz w:val="24"/>
          <w:szCs w:val="24"/>
        </w:rPr>
        <w:t>2. Цена Договора и порядок расчетов</w:t>
      </w:r>
    </w:p>
    <w:p w14:paraId="0AED9C03" w14:textId="3186C651" w:rsidR="00FA49AB" w:rsidRDefault="00FA49AB" w:rsidP="00BD5D64">
      <w:pPr>
        <w:pStyle w:val="21"/>
        <w:tabs>
          <w:tab w:val="left" w:pos="-2340"/>
        </w:tabs>
        <w:spacing w:after="0" w:line="240" w:lineRule="auto"/>
        <w:ind w:right="-5" w:firstLine="567"/>
        <w:contextualSpacing/>
        <w:jc w:val="both"/>
      </w:pPr>
      <w:bookmarkStart w:id="4" w:name="Par67"/>
      <w:bookmarkEnd w:id="4"/>
      <w:r>
        <w:t xml:space="preserve">2.1. Цена Муниципального имущества установлена по итогам аукциона в электронной </w:t>
      </w:r>
      <w:r w:rsidR="00BD5D64">
        <w:t>форме (</w:t>
      </w:r>
      <w:r>
        <w:t xml:space="preserve">протокол о результатах проведения аукциона)  </w:t>
      </w:r>
      <w:r>
        <w:rPr>
          <w:b/>
          <w:color w:val="000000"/>
          <w:lang w:bidi="ru-RU"/>
        </w:rPr>
        <w:t xml:space="preserve"> </w:t>
      </w:r>
    </w:p>
    <w:p w14:paraId="712E3241" w14:textId="7EBC565B" w:rsidR="008077CC" w:rsidRDefault="00FA49AB" w:rsidP="00662DB8">
      <w:pPr>
        <w:pStyle w:val="21"/>
        <w:tabs>
          <w:tab w:val="left" w:pos="-2340"/>
        </w:tabs>
        <w:spacing w:after="0" w:line="240" w:lineRule="auto"/>
        <w:ind w:right="-5"/>
        <w:contextualSpacing/>
        <w:jc w:val="both"/>
      </w:pPr>
      <w:r>
        <w:t xml:space="preserve">и составляет </w:t>
      </w:r>
      <w:r>
        <w:rPr>
          <w:b/>
        </w:rPr>
        <w:t>_____________</w:t>
      </w:r>
      <w:r w:rsidR="00BD5D64">
        <w:rPr>
          <w:b/>
        </w:rPr>
        <w:t>_ рублей</w:t>
      </w:r>
      <w:r w:rsidR="00BD5D64">
        <w:t>, с</w:t>
      </w:r>
      <w:r>
        <w:t xml:space="preserve"> учетом</w:t>
      </w:r>
      <w:r>
        <w:rPr>
          <w:b/>
        </w:rPr>
        <w:t xml:space="preserve"> </w:t>
      </w:r>
      <w:r>
        <w:t>НДС</w:t>
      </w:r>
      <w:r w:rsidR="00662DB8">
        <w:t>.</w:t>
      </w:r>
      <w:r>
        <w:t xml:space="preserve"> </w:t>
      </w:r>
    </w:p>
    <w:p w14:paraId="1533FD9D" w14:textId="2CE8BBDF" w:rsidR="00FA49AB" w:rsidRDefault="00FA49AB" w:rsidP="00BD5D6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2.2. Внесенный победителем задаток в размере </w:t>
      </w:r>
      <w:r w:rsidR="00662DB8">
        <w:rPr>
          <w:rFonts w:ascii="Times New Roman" w:hAnsi="Times New Roman" w:cs="Times New Roman"/>
          <w:sz w:val="24"/>
          <w:szCs w:val="24"/>
        </w:rPr>
        <w:t>____</w:t>
      </w:r>
      <w:r w:rsidR="00BD5D64">
        <w:rPr>
          <w:rFonts w:ascii="Times New Roman" w:hAnsi="Times New Roman" w:cs="Times New Roman"/>
          <w:sz w:val="24"/>
          <w:szCs w:val="24"/>
        </w:rPr>
        <w:t>_ засчитан</w:t>
      </w:r>
      <w:r>
        <w:rPr>
          <w:rFonts w:ascii="Times New Roman" w:hAnsi="Times New Roman" w:cs="Times New Roman"/>
          <w:sz w:val="24"/>
          <w:szCs w:val="24"/>
        </w:rPr>
        <w:t xml:space="preserve"> в счет оплаты приобретаемого имущества.</w:t>
      </w:r>
    </w:p>
    <w:p w14:paraId="06953D11" w14:textId="72B5C5AD" w:rsidR="00FA49AB" w:rsidRDefault="00FA49AB" w:rsidP="00BD5D64">
      <w:pPr>
        <w:ind w:firstLine="567"/>
        <w:jc w:val="both"/>
      </w:pPr>
      <w:r>
        <w:t xml:space="preserve">2.3. Оплата цены </w:t>
      </w:r>
      <w:r w:rsidR="00646104">
        <w:t>муниципального имущества</w:t>
      </w:r>
      <w:r>
        <w:t xml:space="preserve"> в размере </w:t>
      </w:r>
      <w:r>
        <w:rPr>
          <w:b/>
        </w:rPr>
        <w:t>____ (______________)</w:t>
      </w:r>
      <w:r w:rsidR="00646104">
        <w:rPr>
          <w:b/>
        </w:rPr>
        <w:t xml:space="preserve"> </w:t>
      </w:r>
      <w:r>
        <w:t>(с учетом НДС) рублей</w:t>
      </w:r>
      <w:r>
        <w:rPr>
          <w:b/>
        </w:rPr>
        <w:t xml:space="preserve"> </w:t>
      </w:r>
      <w:r>
        <w:t xml:space="preserve">осуществляется Покупателем путем перечисления денежных </w:t>
      </w:r>
      <w:r w:rsidR="00BD5D64">
        <w:t>средств на</w:t>
      </w:r>
      <w:r>
        <w:t xml:space="preserve"> счет Продавца со следующими реквизитами:</w:t>
      </w:r>
    </w:p>
    <w:p w14:paraId="68B53144" w14:textId="77777777" w:rsidR="0054191E" w:rsidRDefault="0054191E" w:rsidP="0054191E">
      <w:pPr>
        <w:jc w:val="both"/>
      </w:pPr>
      <w:r>
        <w:t>УФК по Ленинградской области (КУИ Гатчинского муниципального района, л/</w:t>
      </w:r>
      <w:proofErr w:type="spellStart"/>
      <w:r>
        <w:t>сч</w:t>
      </w:r>
      <w:proofErr w:type="spellEnd"/>
      <w:r>
        <w:t xml:space="preserve"> 05453001740) </w:t>
      </w:r>
    </w:p>
    <w:p w14:paraId="0A2FF30B" w14:textId="77777777" w:rsidR="0054191E" w:rsidRDefault="0054191E" w:rsidP="0054191E">
      <w:pPr>
        <w:jc w:val="both"/>
      </w:pPr>
      <w:r>
        <w:t xml:space="preserve">ИНН 4705031478 </w:t>
      </w:r>
    </w:p>
    <w:p w14:paraId="6C8BB1B4" w14:textId="77777777" w:rsidR="0054191E" w:rsidRDefault="0054191E" w:rsidP="0054191E">
      <w:pPr>
        <w:jc w:val="both"/>
      </w:pPr>
      <w:r>
        <w:t xml:space="preserve">КПП 470501001, </w:t>
      </w:r>
    </w:p>
    <w:p w14:paraId="462D35E2" w14:textId="77777777" w:rsidR="0054191E" w:rsidRDefault="0054191E" w:rsidP="0054191E">
      <w:pPr>
        <w:jc w:val="both"/>
        <w:rPr>
          <w:b/>
        </w:rPr>
      </w:pPr>
      <w:r>
        <w:t>р/</w:t>
      </w:r>
      <w:proofErr w:type="spellStart"/>
      <w:r>
        <w:t>сч</w:t>
      </w:r>
      <w:proofErr w:type="spellEnd"/>
      <w:r>
        <w:t xml:space="preserve"> 03232643416180004500</w:t>
      </w:r>
    </w:p>
    <w:p w14:paraId="4F7903BB" w14:textId="77777777" w:rsidR="0054191E" w:rsidRDefault="0054191E" w:rsidP="0054191E">
      <w:pPr>
        <w:jc w:val="both"/>
      </w:pPr>
      <w:r>
        <w:rPr>
          <w:b/>
        </w:rPr>
        <w:t>Банк получателя</w:t>
      </w:r>
      <w:r>
        <w:t xml:space="preserve">: СЕВЕРО-ЗАПАДНОЕ ГУ БАНКА РОССИИ //УФК по Ленинградской области, г. Санкт-Петербург, </w:t>
      </w:r>
    </w:p>
    <w:p w14:paraId="7090F499" w14:textId="77777777" w:rsidR="0054191E" w:rsidRDefault="0054191E" w:rsidP="0054191E">
      <w:pPr>
        <w:jc w:val="both"/>
      </w:pPr>
      <w:r>
        <w:t>БИК 044030098</w:t>
      </w:r>
    </w:p>
    <w:p w14:paraId="04047F5B" w14:textId="77777777" w:rsidR="0054191E" w:rsidRDefault="0054191E" w:rsidP="0054191E">
      <w:pPr>
        <w:jc w:val="both"/>
        <w:rPr>
          <w:bCs/>
        </w:rPr>
      </w:pPr>
      <w:r>
        <w:t xml:space="preserve">к/с. </w:t>
      </w:r>
      <w:r>
        <w:rPr>
          <w:bCs/>
        </w:rPr>
        <w:t>40102810745370000098</w:t>
      </w:r>
    </w:p>
    <w:p w14:paraId="3B967D95" w14:textId="77777777" w:rsidR="0054191E" w:rsidRDefault="0054191E" w:rsidP="0054191E">
      <w:pPr>
        <w:jc w:val="both"/>
        <w:rPr>
          <w:bCs/>
        </w:rPr>
      </w:pPr>
      <w:r>
        <w:rPr>
          <w:bCs/>
        </w:rPr>
        <w:t>КБК 802 114 02 053 05 0000 410</w:t>
      </w:r>
    </w:p>
    <w:p w14:paraId="175C8776" w14:textId="77777777" w:rsidR="0054191E" w:rsidRDefault="0054191E" w:rsidP="0054191E">
      <w:pPr>
        <w:jc w:val="both"/>
        <w:rPr>
          <w:bCs/>
        </w:rPr>
      </w:pPr>
      <w:r>
        <w:rPr>
          <w:bCs/>
        </w:rPr>
        <w:t>ОКТМО 41618101</w:t>
      </w:r>
    </w:p>
    <w:p w14:paraId="7FE4F55B" w14:textId="30C6ED99" w:rsidR="0054191E" w:rsidRDefault="0054191E" w:rsidP="0054191E">
      <w:pPr>
        <w:jc w:val="both"/>
        <w:rPr>
          <w:bCs/>
        </w:rPr>
      </w:pPr>
      <w:r>
        <w:rPr>
          <w:bCs/>
        </w:rPr>
        <w:t>УИН____________________________________________</w:t>
      </w:r>
    </w:p>
    <w:p w14:paraId="53C57489" w14:textId="77777777" w:rsidR="0054191E" w:rsidRDefault="0054191E" w:rsidP="0054191E">
      <w:pPr>
        <w:jc w:val="both"/>
        <w:rPr>
          <w:bCs/>
        </w:rPr>
      </w:pPr>
      <w:r>
        <w:rPr>
          <w:bCs/>
        </w:rPr>
        <w:t>Оплата земельного участка производится по реквизитам:</w:t>
      </w:r>
    </w:p>
    <w:p w14:paraId="59148E39" w14:textId="77777777" w:rsidR="0054191E" w:rsidRDefault="0054191E" w:rsidP="0054191E">
      <w:pPr>
        <w:jc w:val="both"/>
      </w:pPr>
      <w:r>
        <w:rPr>
          <w:b/>
        </w:rPr>
        <w:lastRenderedPageBreak/>
        <w:t xml:space="preserve">Получатель: </w:t>
      </w:r>
      <w:r>
        <w:t>УФК по Ленинградской области (КУИ Гатчинского муниципального района, л/с 04453001740), ИНН 4705031478, КПП 470501001,</w:t>
      </w:r>
    </w:p>
    <w:p w14:paraId="04A1147A" w14:textId="77777777" w:rsidR="0054191E" w:rsidRDefault="0054191E" w:rsidP="0054191E">
      <w:pPr>
        <w:jc w:val="both"/>
      </w:pPr>
      <w:r>
        <w:t>р/с 03100643000000014500</w:t>
      </w:r>
    </w:p>
    <w:p w14:paraId="44563DA2" w14:textId="44073055" w:rsidR="0054191E" w:rsidRDefault="0054191E" w:rsidP="00FA49AB">
      <w:pPr>
        <w:jc w:val="both"/>
      </w:pPr>
      <w:r>
        <w:rPr>
          <w:b/>
        </w:rPr>
        <w:t xml:space="preserve">Банк получателя: </w:t>
      </w:r>
      <w:r>
        <w:rPr>
          <w:bCs/>
        </w:rPr>
        <w:t>СЕВЕРО</w:t>
      </w:r>
      <w:r>
        <w:t xml:space="preserve">-ЗАПАДНОЕ ГУ БАНКА РОССИИ//УФК по Ленинградской области, </w:t>
      </w:r>
      <w:proofErr w:type="spellStart"/>
      <w:r>
        <w:t>г.Санкт</w:t>
      </w:r>
      <w:proofErr w:type="spellEnd"/>
      <w:r>
        <w:t>-Петербург, БИК 044030098, к/с 40102810745370000098, КБК 802 114 060 25 05 0000 430</w:t>
      </w:r>
      <w:r w:rsidR="007B1162">
        <w:t>, ОКТМО 41618101</w:t>
      </w:r>
      <w:r>
        <w:t xml:space="preserve">. </w:t>
      </w:r>
    </w:p>
    <w:p w14:paraId="17B70AF6" w14:textId="77777777" w:rsidR="00F22D7D" w:rsidRDefault="00F22D7D" w:rsidP="00F22D7D">
      <w:pPr>
        <w:jc w:val="both"/>
      </w:pPr>
      <w:r>
        <w:t>УИН _____________________________________________</w:t>
      </w:r>
    </w:p>
    <w:p w14:paraId="1115BAE0" w14:textId="3F4F113D" w:rsidR="00FA49AB" w:rsidRDefault="00FA49AB" w:rsidP="00BD5D64">
      <w:pPr>
        <w:ind w:firstLine="567"/>
        <w:jc w:val="both"/>
      </w:pPr>
      <w:r>
        <w:t>2.</w:t>
      </w:r>
      <w:r w:rsidR="00662DB8">
        <w:t>4</w:t>
      </w:r>
      <w:r>
        <w:t>. Датой оплаты Муниципального имущества считается дата зачисления денежных средств на счета, указанные в п. 2.3</w:t>
      </w:r>
      <w:r w:rsidR="00662DB8">
        <w:t xml:space="preserve"> </w:t>
      </w:r>
      <w:r>
        <w:t>настоящего Договора.</w:t>
      </w:r>
    </w:p>
    <w:p w14:paraId="09AED1C2" w14:textId="173870DE" w:rsidR="00FA49AB" w:rsidRDefault="00FA49AB" w:rsidP="00BD5D64">
      <w:pPr>
        <w:ind w:firstLine="567"/>
        <w:jc w:val="both"/>
      </w:pPr>
      <w:bookmarkStart w:id="5" w:name="Par74"/>
      <w:bookmarkEnd w:id="5"/>
      <w:r>
        <w:t>2.</w:t>
      </w:r>
      <w:r w:rsidR="00662DB8">
        <w:t>5</w:t>
      </w:r>
      <w:r>
        <w:t xml:space="preserve">. Оплата приобретаемого имущества производится в полном объеме единовременным платежом не позднее 10 (десяти) календарных дней со дня </w:t>
      </w:r>
      <w:r w:rsidR="00FD73CB">
        <w:t>заключения Договора</w:t>
      </w:r>
      <w:r>
        <w:t>.</w:t>
      </w:r>
    </w:p>
    <w:p w14:paraId="12B1C3AA" w14:textId="77777777" w:rsidR="00FA49AB" w:rsidRDefault="00FA49AB" w:rsidP="00FA49AB">
      <w:pPr>
        <w:widowControl w:val="0"/>
        <w:autoSpaceDE w:val="0"/>
        <w:autoSpaceDN w:val="0"/>
        <w:adjustRightInd w:val="0"/>
        <w:jc w:val="center"/>
      </w:pPr>
    </w:p>
    <w:p w14:paraId="48AC0F79" w14:textId="77777777" w:rsidR="00FA49AB" w:rsidRDefault="00FA49AB" w:rsidP="00FA49AB">
      <w:pPr>
        <w:widowControl w:val="0"/>
        <w:autoSpaceDE w:val="0"/>
        <w:autoSpaceDN w:val="0"/>
        <w:adjustRightInd w:val="0"/>
        <w:jc w:val="center"/>
        <w:rPr>
          <w:b/>
        </w:rPr>
      </w:pPr>
      <w:r>
        <w:rPr>
          <w:b/>
        </w:rPr>
        <w:t xml:space="preserve">3. Передача Муниципального имущества </w:t>
      </w:r>
    </w:p>
    <w:p w14:paraId="0BDA7013" w14:textId="77777777" w:rsidR="00FA49AB" w:rsidRDefault="00FA49AB" w:rsidP="00BD5D64">
      <w:pPr>
        <w:widowControl w:val="0"/>
        <w:autoSpaceDE w:val="0"/>
        <w:autoSpaceDN w:val="0"/>
        <w:adjustRightInd w:val="0"/>
        <w:ind w:firstLine="567"/>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560A3795" w14:textId="77777777" w:rsidR="00FA49AB" w:rsidRDefault="00FA49AB" w:rsidP="00BD5D64">
      <w:pPr>
        <w:widowControl w:val="0"/>
        <w:autoSpaceDE w:val="0"/>
        <w:autoSpaceDN w:val="0"/>
        <w:adjustRightInd w:val="0"/>
        <w:ind w:firstLine="567"/>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61032F2F" w14:textId="3E9A1EA6" w:rsidR="00FA49AB" w:rsidRDefault="00FA49AB" w:rsidP="00BD5D64">
      <w:pPr>
        <w:widowControl w:val="0"/>
        <w:autoSpaceDE w:val="0"/>
        <w:autoSpaceDN w:val="0"/>
        <w:adjustRightInd w:val="0"/>
        <w:ind w:firstLine="567"/>
        <w:jc w:val="both"/>
        <w:rPr>
          <w:color w:val="FF0000"/>
        </w:rPr>
      </w:pPr>
      <w:r>
        <w:t xml:space="preserve">3.3.  Право собственности на Муниципальное </w:t>
      </w:r>
      <w:r w:rsidR="00FD73CB">
        <w:t>имущество переходит</w:t>
      </w:r>
      <w:r>
        <w:t xml:space="preserve"> к Покупателю со дня государственной регистрации перехода права </w:t>
      </w:r>
      <w:r w:rsidR="00FD73CB">
        <w:t>собственности на</w:t>
      </w:r>
      <w:r>
        <w:t xml:space="preserve"> </w:t>
      </w:r>
      <w:r w:rsidR="00CA16A6">
        <w:t>такое имущество</w:t>
      </w:r>
      <w:r>
        <w:rPr>
          <w:color w:val="FF0000"/>
        </w:rPr>
        <w:t>.</w:t>
      </w:r>
    </w:p>
    <w:p w14:paraId="52361908" w14:textId="77777777" w:rsidR="00FA49AB" w:rsidRDefault="00FA49AB" w:rsidP="00BD5D64">
      <w:pPr>
        <w:widowControl w:val="0"/>
        <w:autoSpaceDE w:val="0"/>
        <w:autoSpaceDN w:val="0"/>
        <w:adjustRightInd w:val="0"/>
        <w:ind w:firstLine="567"/>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006B2486" w14:textId="77777777" w:rsidR="00FA49AB" w:rsidRDefault="00FA49AB" w:rsidP="00BD5D64">
      <w:pPr>
        <w:widowControl w:val="0"/>
        <w:autoSpaceDE w:val="0"/>
        <w:autoSpaceDN w:val="0"/>
        <w:adjustRightInd w:val="0"/>
        <w:ind w:firstLine="567"/>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2964C946" w14:textId="300BC5F6" w:rsidR="00FA49AB" w:rsidRDefault="00FA49AB" w:rsidP="00BD5D64">
      <w:pPr>
        <w:widowControl w:val="0"/>
        <w:autoSpaceDE w:val="0"/>
        <w:autoSpaceDN w:val="0"/>
        <w:adjustRightInd w:val="0"/>
        <w:ind w:firstLine="567"/>
        <w:jc w:val="both"/>
      </w:pPr>
      <w:r>
        <w:t xml:space="preserve">3.6. Покупатель считается выполнившим свои обязательства по настоящему Договору с момента зачисления на банковские счета Продавца суммы, указанные в </w:t>
      </w:r>
      <w:proofErr w:type="spellStart"/>
      <w:r>
        <w:t>п.п</w:t>
      </w:r>
      <w:proofErr w:type="spellEnd"/>
      <w:r>
        <w:t xml:space="preserve">.  2.3. </w:t>
      </w:r>
      <w:r w:rsidR="00FD73CB">
        <w:t>настоящего Договора</w:t>
      </w:r>
      <w:r>
        <w:t>, и принятия Муниципального имущества от продавца по Акту приема-передачи.</w:t>
      </w:r>
    </w:p>
    <w:p w14:paraId="1A8A5CCC" w14:textId="77777777" w:rsidR="00FA49AB" w:rsidRDefault="00FA49AB" w:rsidP="00FA49AB">
      <w:pPr>
        <w:widowControl w:val="0"/>
        <w:autoSpaceDE w:val="0"/>
        <w:autoSpaceDN w:val="0"/>
        <w:adjustRightInd w:val="0"/>
        <w:jc w:val="center"/>
      </w:pPr>
    </w:p>
    <w:p w14:paraId="4916BF56" w14:textId="77777777" w:rsidR="00FA49AB" w:rsidRDefault="00FA49AB" w:rsidP="00FA49AB">
      <w:pPr>
        <w:widowControl w:val="0"/>
        <w:autoSpaceDE w:val="0"/>
        <w:autoSpaceDN w:val="0"/>
        <w:adjustRightInd w:val="0"/>
        <w:jc w:val="center"/>
        <w:rPr>
          <w:b/>
        </w:rPr>
      </w:pPr>
      <w:r>
        <w:rPr>
          <w:b/>
        </w:rPr>
        <w:t>4. Обязанности Сторон</w:t>
      </w:r>
    </w:p>
    <w:p w14:paraId="08B71170" w14:textId="77777777" w:rsidR="00FA49AB" w:rsidRDefault="00FA49AB" w:rsidP="00D83C6C">
      <w:pPr>
        <w:widowControl w:val="0"/>
        <w:autoSpaceDE w:val="0"/>
        <w:autoSpaceDN w:val="0"/>
        <w:adjustRightInd w:val="0"/>
        <w:ind w:firstLine="567"/>
        <w:jc w:val="both"/>
        <w:rPr>
          <w:b/>
        </w:rPr>
      </w:pPr>
      <w:r>
        <w:rPr>
          <w:b/>
        </w:rPr>
        <w:t>4.1.  Покупатель обязуется:</w:t>
      </w:r>
    </w:p>
    <w:p w14:paraId="7224A08B" w14:textId="77777777" w:rsidR="00FA49AB" w:rsidRDefault="00FA49AB" w:rsidP="00D83C6C">
      <w:pPr>
        <w:widowControl w:val="0"/>
        <w:autoSpaceDE w:val="0"/>
        <w:autoSpaceDN w:val="0"/>
        <w:adjustRightInd w:val="0"/>
        <w:ind w:firstLine="567"/>
        <w:jc w:val="both"/>
      </w:pPr>
      <w:r>
        <w:t xml:space="preserve">4.1.1. Полностью оплатить цену Муниципального имущества в размере, порядке и сроки, установленные </w:t>
      </w:r>
      <w:hyperlink r:id="rId5" w:anchor="Par65" w:history="1">
        <w:r w:rsidRPr="00BD5D64">
          <w:rPr>
            <w:rStyle w:val="a4"/>
            <w:color w:val="auto"/>
          </w:rPr>
          <w:t>разделом 2</w:t>
        </w:r>
      </w:hyperlink>
      <w:r>
        <w:t xml:space="preserve"> настоящего Договора.</w:t>
      </w:r>
    </w:p>
    <w:p w14:paraId="022FF0CE" w14:textId="77777777" w:rsidR="00FA49AB" w:rsidRDefault="00FA49AB" w:rsidP="00D83C6C">
      <w:pPr>
        <w:widowControl w:val="0"/>
        <w:autoSpaceDE w:val="0"/>
        <w:autoSpaceDN w:val="0"/>
        <w:adjustRightInd w:val="0"/>
        <w:ind w:firstLine="567"/>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0435CF81" w14:textId="77777777" w:rsidR="00FA49AB" w:rsidRDefault="00FA49AB" w:rsidP="00D83C6C">
      <w:pPr>
        <w:widowControl w:val="0"/>
        <w:autoSpaceDE w:val="0"/>
        <w:autoSpaceDN w:val="0"/>
        <w:adjustRightInd w:val="0"/>
        <w:ind w:firstLine="567"/>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1F6631FA" w14:textId="77777777" w:rsidR="00FA49AB" w:rsidRDefault="00FA49AB" w:rsidP="00D83C6C">
      <w:pPr>
        <w:widowControl w:val="0"/>
        <w:autoSpaceDE w:val="0"/>
        <w:autoSpaceDN w:val="0"/>
        <w:adjustRightInd w:val="0"/>
        <w:ind w:firstLine="567"/>
        <w:jc w:val="both"/>
      </w:pPr>
      <w:r>
        <w:t>4.1.4. Оплатить расходы, связанные с государственной регистрацией перехода права собственности на Муниципальное имущество.</w:t>
      </w:r>
    </w:p>
    <w:p w14:paraId="2E981170" w14:textId="77777777" w:rsidR="00FA49AB" w:rsidRDefault="00FA49AB" w:rsidP="00D83C6C">
      <w:pPr>
        <w:widowControl w:val="0"/>
        <w:autoSpaceDE w:val="0"/>
        <w:autoSpaceDN w:val="0"/>
        <w:adjustRightInd w:val="0"/>
        <w:ind w:firstLine="567"/>
        <w:jc w:val="both"/>
        <w:rPr>
          <w:b/>
        </w:rPr>
      </w:pPr>
      <w:r>
        <w:rPr>
          <w:b/>
        </w:rPr>
        <w:t>4.2. Продавец обязуется:</w:t>
      </w:r>
    </w:p>
    <w:p w14:paraId="1AE1C72D" w14:textId="77777777" w:rsidR="00FA49AB" w:rsidRDefault="00FA49AB" w:rsidP="00D83C6C">
      <w:pPr>
        <w:widowControl w:val="0"/>
        <w:autoSpaceDE w:val="0"/>
        <w:autoSpaceDN w:val="0"/>
        <w:adjustRightInd w:val="0"/>
        <w:ind w:firstLine="567"/>
        <w:jc w:val="both"/>
      </w:pPr>
      <w:r>
        <w:t>4.2.1. Уплатить все налоги и обязательные платежи, начисленные до момента продажи.</w:t>
      </w:r>
    </w:p>
    <w:p w14:paraId="62A2BE22" w14:textId="77777777" w:rsidR="00FA49AB" w:rsidRDefault="00FA49AB" w:rsidP="00D83C6C">
      <w:pPr>
        <w:widowControl w:val="0"/>
        <w:autoSpaceDE w:val="0"/>
        <w:autoSpaceDN w:val="0"/>
        <w:adjustRightInd w:val="0"/>
        <w:ind w:firstLine="567"/>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18650A10" w14:textId="5D9DA926" w:rsidR="00FA49AB" w:rsidRDefault="00FA49AB" w:rsidP="00D83C6C">
      <w:pPr>
        <w:widowControl w:val="0"/>
        <w:autoSpaceDE w:val="0"/>
        <w:autoSpaceDN w:val="0"/>
        <w:adjustRightInd w:val="0"/>
        <w:ind w:firstLine="567"/>
        <w:jc w:val="both"/>
      </w:pPr>
      <w:r>
        <w:t xml:space="preserve">4.2.3. При получении сведений об изменении реквизитов, указанных в пунктах 2.3 </w:t>
      </w:r>
      <w:r>
        <w:lastRenderedPageBreak/>
        <w:t>настоящего Договора, письменно своевременно уведомить о таком изменении Покупателя.</w:t>
      </w:r>
    </w:p>
    <w:p w14:paraId="773FD297" w14:textId="77777777" w:rsidR="00FA49AB" w:rsidRDefault="00FA49AB" w:rsidP="00D83C6C">
      <w:pPr>
        <w:widowControl w:val="0"/>
        <w:autoSpaceDE w:val="0"/>
        <w:autoSpaceDN w:val="0"/>
        <w:adjustRightInd w:val="0"/>
        <w:ind w:firstLine="567"/>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667ECF55" w14:textId="77777777" w:rsidR="00FA49AB" w:rsidRDefault="00FA49AB" w:rsidP="00D83C6C">
      <w:pPr>
        <w:tabs>
          <w:tab w:val="left" w:pos="1080"/>
        </w:tabs>
        <w:suppressAutoHyphens/>
        <w:autoSpaceDE w:val="0"/>
        <w:ind w:firstLine="567"/>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29E4E00C" w14:textId="77777777" w:rsidR="00FA49AB" w:rsidRDefault="00FA49AB" w:rsidP="00D83C6C">
      <w:pPr>
        <w:widowControl w:val="0"/>
        <w:autoSpaceDE w:val="0"/>
        <w:autoSpaceDN w:val="0"/>
        <w:adjustRightInd w:val="0"/>
        <w:ind w:firstLine="426"/>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4C7402FA" w14:textId="77777777" w:rsidR="00FA49AB" w:rsidRDefault="00FA49AB" w:rsidP="00D83C6C">
      <w:pPr>
        <w:ind w:firstLine="567"/>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19A309C3" w14:textId="77777777" w:rsidR="00FA49AB" w:rsidRDefault="00FA49AB" w:rsidP="00D83C6C">
      <w:pPr>
        <w:ind w:firstLine="567"/>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EBA489F" w14:textId="77777777" w:rsidR="00FA49AB" w:rsidRDefault="00FA49AB" w:rsidP="00D83C6C">
      <w:pPr>
        <w:ind w:firstLine="567"/>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6B80B9E0" w14:textId="77777777" w:rsidR="00FA49AB" w:rsidRDefault="00FA49AB" w:rsidP="00FA49AB">
      <w:pPr>
        <w:widowControl w:val="0"/>
        <w:autoSpaceDE w:val="0"/>
        <w:autoSpaceDN w:val="0"/>
        <w:adjustRightInd w:val="0"/>
        <w:ind w:firstLine="540"/>
        <w:jc w:val="both"/>
      </w:pPr>
    </w:p>
    <w:p w14:paraId="4467B678" w14:textId="77777777" w:rsidR="00FA49AB" w:rsidRDefault="00FA49AB" w:rsidP="00FA49AB">
      <w:pPr>
        <w:widowControl w:val="0"/>
        <w:autoSpaceDE w:val="0"/>
        <w:autoSpaceDN w:val="0"/>
        <w:adjustRightInd w:val="0"/>
        <w:jc w:val="center"/>
        <w:rPr>
          <w:b/>
        </w:rPr>
      </w:pPr>
      <w:r>
        <w:rPr>
          <w:b/>
        </w:rPr>
        <w:t>5. Ответственность Сторон</w:t>
      </w:r>
    </w:p>
    <w:p w14:paraId="59CFE93E" w14:textId="3101255F" w:rsidR="00FA49AB" w:rsidRDefault="00FA49AB" w:rsidP="00D83C6C">
      <w:pPr>
        <w:widowControl w:val="0"/>
        <w:autoSpaceDE w:val="0"/>
        <w:autoSpaceDN w:val="0"/>
        <w:adjustRightInd w:val="0"/>
        <w:ind w:firstLine="426"/>
        <w:jc w:val="both"/>
      </w:pPr>
      <w:r>
        <w:t xml:space="preserve">  5.1. За нарушение сроков внесения денежных средств в счет оплаты Имущества в порядке, предусмотренном пунктом 2.</w:t>
      </w:r>
      <w:r w:rsidR="00662DB8">
        <w:t>5</w:t>
      </w:r>
      <w:r>
        <w:t xml:space="preserve">. настоящего Договора, Покупатель уплачивает Продавцу пеню в размере 0,2 % от невнесенной суммы за каждый календарный день просрочки. </w:t>
      </w:r>
    </w:p>
    <w:p w14:paraId="1833CC96" w14:textId="77777777" w:rsidR="00FA49AB" w:rsidRDefault="00FA49AB" w:rsidP="00D83C6C">
      <w:pPr>
        <w:autoSpaceDE w:val="0"/>
        <w:autoSpaceDN w:val="0"/>
        <w:adjustRightInd w:val="0"/>
        <w:ind w:firstLine="567"/>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63C60E6" w14:textId="77777777" w:rsidR="00FA49AB" w:rsidRDefault="00FA49AB" w:rsidP="00FA49AB">
      <w:pPr>
        <w:autoSpaceDE w:val="0"/>
        <w:autoSpaceDN w:val="0"/>
        <w:adjustRightInd w:val="0"/>
        <w:jc w:val="both"/>
      </w:pPr>
      <w:r>
        <w:t>Расторжение договора не освобождает Покупателя от уплаты пени.</w:t>
      </w:r>
    </w:p>
    <w:p w14:paraId="255E1932" w14:textId="77777777" w:rsidR="00FA49AB" w:rsidRDefault="00FA49AB" w:rsidP="00D83C6C">
      <w:pPr>
        <w:widowControl w:val="0"/>
        <w:autoSpaceDE w:val="0"/>
        <w:autoSpaceDN w:val="0"/>
        <w:adjustRightInd w:val="0"/>
        <w:ind w:firstLine="426"/>
        <w:jc w:val="both"/>
      </w:pPr>
      <w:r>
        <w:t xml:space="preserve">   5.3. Уплата неустойки не освобождает Покупателя от исполнения обязательств по настоящему Договору.</w:t>
      </w:r>
    </w:p>
    <w:p w14:paraId="25F94B23" w14:textId="1BBEEB11" w:rsidR="00FA49AB" w:rsidRDefault="00FA49AB" w:rsidP="00D83C6C">
      <w:pPr>
        <w:autoSpaceDE w:val="0"/>
        <w:autoSpaceDN w:val="0"/>
        <w:adjustRightInd w:val="0"/>
        <w:ind w:firstLine="567"/>
        <w:jc w:val="both"/>
      </w:pPr>
      <w:r>
        <w:t xml:space="preserve">5.4. В случае отказа Покупателя от исполнения обязанности по оплате имущества, предусмотренной пунктами </w:t>
      </w:r>
      <w:r w:rsidR="00BD5D64">
        <w:t>2.3 Договора</w:t>
      </w:r>
      <w:r>
        <w:t xml:space="preserve">, Покупатель обязан уплатить штраф Продавцу в размере 10% рыночной стоимости имущества – </w:t>
      </w:r>
      <w:r w:rsidR="00BD5D64">
        <w:t>146 601</w:t>
      </w:r>
      <w:r>
        <w:t xml:space="preserve"> (</w:t>
      </w:r>
      <w:r w:rsidR="00BD5D64">
        <w:t>Сто сорок шесть тысяч шестьсот один</w:t>
      </w:r>
      <w:r>
        <w:t>) рубл</w:t>
      </w:r>
      <w:r w:rsidR="00BD5D64">
        <w:t>ь</w:t>
      </w:r>
      <w:r>
        <w:t xml:space="preserve"> </w:t>
      </w:r>
      <w:r w:rsidR="004716FA">
        <w:t>0</w:t>
      </w:r>
      <w:r>
        <w:t xml:space="preserve">0 </w:t>
      </w:r>
      <w:r w:rsidR="00BD5D64">
        <w:t>копеек, по</w:t>
      </w:r>
      <w:r>
        <w:t xml:space="preserve"> следующим реквизитам:</w:t>
      </w:r>
    </w:p>
    <w:p w14:paraId="67C44B7D" w14:textId="2354636F" w:rsidR="00FA49AB" w:rsidRDefault="00FA49AB" w:rsidP="00FA49AB">
      <w:pPr>
        <w:jc w:val="both"/>
      </w:pPr>
      <w:r>
        <w:rPr>
          <w:b/>
        </w:rPr>
        <w:t xml:space="preserve">          Получатель: </w:t>
      </w:r>
      <w:r>
        <w:t>УФК по Ленинградской области (КУИ Гатчинского муниципального района</w:t>
      </w:r>
      <w:r w:rsidR="000F467B">
        <w:t>, л/с 04453001740</w:t>
      </w:r>
      <w:r>
        <w:t>), ИНН 4705031478, КПП 470501001</w:t>
      </w:r>
      <w:r w:rsidR="00716ED8">
        <w:t>,</w:t>
      </w:r>
    </w:p>
    <w:p w14:paraId="5D4E229F" w14:textId="18DAFE44" w:rsidR="00716ED8" w:rsidRDefault="00716ED8" w:rsidP="00FA49AB">
      <w:pPr>
        <w:jc w:val="both"/>
        <w:rPr>
          <w:b/>
        </w:rPr>
      </w:pPr>
      <w:r>
        <w:t>р/</w:t>
      </w:r>
      <w:proofErr w:type="spellStart"/>
      <w:r>
        <w:t>сч</w:t>
      </w:r>
      <w:proofErr w:type="spellEnd"/>
      <w:r>
        <w:t xml:space="preserve"> 03100643000000014500</w:t>
      </w:r>
    </w:p>
    <w:p w14:paraId="7090E914" w14:textId="16C400BA" w:rsidR="00FA49AB" w:rsidRDefault="00D83C6C" w:rsidP="00D83C6C">
      <w:pPr>
        <w:autoSpaceDE w:val="0"/>
        <w:autoSpaceDN w:val="0"/>
        <w:adjustRightInd w:val="0"/>
        <w:jc w:val="both"/>
      </w:pPr>
      <w:r>
        <w:rPr>
          <w:b/>
        </w:rPr>
        <w:t xml:space="preserve">         </w:t>
      </w:r>
      <w:r w:rsidR="00FA49AB">
        <w:rPr>
          <w:b/>
        </w:rPr>
        <w:t xml:space="preserve">Банк получателя: </w:t>
      </w:r>
      <w:r w:rsidR="0054191E" w:rsidRPr="00716ED8">
        <w:rPr>
          <w:bCs/>
        </w:rPr>
        <w:t>СЕВЕРО-ЗАПАДНОЕ</w:t>
      </w:r>
      <w:r w:rsidR="00716ED8">
        <w:t xml:space="preserve"> ГУ БАНКА РОССИИ</w:t>
      </w:r>
      <w:r w:rsidR="000F467B">
        <w:t xml:space="preserve">// УФК по Ленинградской области, </w:t>
      </w:r>
      <w:proofErr w:type="spellStart"/>
      <w:r w:rsidR="000F467B">
        <w:t>г.Санкт</w:t>
      </w:r>
      <w:proofErr w:type="spellEnd"/>
      <w:r w:rsidR="000F467B">
        <w:t>-Петербург,</w:t>
      </w:r>
      <w:r w:rsidR="00FA49AB">
        <w:t xml:space="preserve"> БИК 0</w:t>
      </w:r>
      <w:r w:rsidR="00716ED8">
        <w:t>44030098</w:t>
      </w:r>
      <w:r w:rsidR="00FA49AB">
        <w:t xml:space="preserve">, </w:t>
      </w:r>
      <w:r w:rsidR="000F467B">
        <w:t>к</w:t>
      </w:r>
      <w:r w:rsidR="00FA49AB">
        <w:t xml:space="preserve">/с </w:t>
      </w:r>
      <w:r w:rsidR="00FA49AB">
        <w:rPr>
          <w:bCs/>
        </w:rPr>
        <w:t>40</w:t>
      </w:r>
      <w:r w:rsidR="000F467B">
        <w:rPr>
          <w:bCs/>
        </w:rPr>
        <w:t>1028107453700000</w:t>
      </w:r>
      <w:r w:rsidR="00716ED8">
        <w:rPr>
          <w:bCs/>
        </w:rPr>
        <w:t>98</w:t>
      </w:r>
      <w:r w:rsidR="005B3B8C">
        <w:rPr>
          <w:bCs/>
        </w:rPr>
        <w:t>, КБК 80211</w:t>
      </w:r>
      <w:r w:rsidR="00BB1997">
        <w:rPr>
          <w:bCs/>
        </w:rPr>
        <w:t>6</w:t>
      </w:r>
      <w:r w:rsidR="005B3B8C">
        <w:rPr>
          <w:bCs/>
        </w:rPr>
        <w:t>0</w:t>
      </w:r>
      <w:r w:rsidR="00BB1997">
        <w:rPr>
          <w:bCs/>
        </w:rPr>
        <w:t>701</w:t>
      </w:r>
      <w:r w:rsidR="00694FF9">
        <w:rPr>
          <w:bCs/>
        </w:rPr>
        <w:t>0050000140</w:t>
      </w:r>
      <w:r w:rsidR="00BB1997">
        <w:rPr>
          <w:bCs/>
        </w:rPr>
        <w:t>, ОКТМО 41618101.</w:t>
      </w:r>
    </w:p>
    <w:p w14:paraId="024A88F9" w14:textId="77777777" w:rsidR="00FA49AB" w:rsidRDefault="00FA49AB" w:rsidP="00D83C6C">
      <w:pPr>
        <w:autoSpaceDE w:val="0"/>
        <w:autoSpaceDN w:val="0"/>
        <w:adjustRightInd w:val="0"/>
        <w:ind w:firstLine="567"/>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007570BB" w14:textId="77777777" w:rsidR="00FA49AB" w:rsidRDefault="00FA49AB" w:rsidP="00D83C6C">
      <w:pPr>
        <w:widowControl w:val="0"/>
        <w:autoSpaceDE w:val="0"/>
        <w:autoSpaceDN w:val="0"/>
        <w:adjustRightInd w:val="0"/>
        <w:ind w:firstLine="426"/>
        <w:jc w:val="both"/>
      </w:pPr>
      <w:r>
        <w:t xml:space="preserve">  5.6. Ответственность Сторон, не урегулированная настоящим Договором, </w:t>
      </w:r>
      <w:r>
        <w:lastRenderedPageBreak/>
        <w:t>устанавливается действующим законодательством.</w:t>
      </w:r>
    </w:p>
    <w:p w14:paraId="34727939" w14:textId="77777777" w:rsidR="00FA49AB" w:rsidRDefault="00FA49AB" w:rsidP="00FA49AB">
      <w:pPr>
        <w:widowControl w:val="0"/>
        <w:autoSpaceDE w:val="0"/>
        <w:autoSpaceDN w:val="0"/>
        <w:adjustRightInd w:val="0"/>
        <w:ind w:firstLine="540"/>
        <w:jc w:val="both"/>
      </w:pPr>
    </w:p>
    <w:p w14:paraId="26A14E87" w14:textId="77777777" w:rsidR="00FA49AB" w:rsidRDefault="00FA49AB" w:rsidP="00FA49AB">
      <w:pPr>
        <w:autoSpaceDE w:val="0"/>
        <w:autoSpaceDN w:val="0"/>
        <w:adjustRightInd w:val="0"/>
        <w:jc w:val="center"/>
        <w:rPr>
          <w:b/>
        </w:rPr>
      </w:pPr>
      <w:r>
        <w:rPr>
          <w:b/>
        </w:rPr>
        <w:t>6. Заключительные положения</w:t>
      </w:r>
    </w:p>
    <w:p w14:paraId="154E5B0A" w14:textId="77777777" w:rsidR="00FA49AB" w:rsidRDefault="00FA49AB" w:rsidP="00D83C6C">
      <w:pPr>
        <w:autoSpaceDE w:val="0"/>
        <w:autoSpaceDN w:val="0"/>
        <w:adjustRightInd w:val="0"/>
        <w:ind w:firstLine="567"/>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7A073D1F" w14:textId="77777777" w:rsidR="00FA49AB" w:rsidRDefault="00FA49AB" w:rsidP="00D83C6C">
      <w:pPr>
        <w:autoSpaceDE w:val="0"/>
        <w:autoSpaceDN w:val="0"/>
        <w:adjustRightInd w:val="0"/>
        <w:ind w:firstLine="567"/>
        <w:jc w:val="both"/>
      </w:pPr>
      <w:r>
        <w:t>6.2. Настоящий Договор вступает в силу с момента его подписания и прекращает свое действие:</w:t>
      </w:r>
    </w:p>
    <w:p w14:paraId="02C0D673" w14:textId="77777777" w:rsidR="00FA49AB" w:rsidRDefault="00FA49AB" w:rsidP="00FA49AB">
      <w:pPr>
        <w:numPr>
          <w:ilvl w:val="12"/>
          <w:numId w:val="0"/>
        </w:numPr>
        <w:autoSpaceDE w:val="0"/>
        <w:autoSpaceDN w:val="0"/>
        <w:adjustRightInd w:val="0"/>
        <w:jc w:val="both"/>
      </w:pPr>
      <w:r>
        <w:t>- исполнением Сторонами своих обязательств по настоящему Договору;</w:t>
      </w:r>
    </w:p>
    <w:p w14:paraId="3AEF9F2B" w14:textId="77777777" w:rsidR="00FA49AB" w:rsidRDefault="00FA49AB" w:rsidP="00FA49AB">
      <w:pPr>
        <w:numPr>
          <w:ilvl w:val="12"/>
          <w:numId w:val="0"/>
        </w:numPr>
        <w:autoSpaceDE w:val="0"/>
        <w:autoSpaceDN w:val="0"/>
        <w:adjustRightInd w:val="0"/>
        <w:jc w:val="both"/>
      </w:pPr>
      <w:r>
        <w:t>- в случае, предусмотренном пунктом 4.2.5. настоящего Договора;</w:t>
      </w:r>
    </w:p>
    <w:p w14:paraId="15BA009B" w14:textId="77777777" w:rsidR="00FA49AB" w:rsidRDefault="00FA49AB" w:rsidP="00FA49AB">
      <w:pPr>
        <w:numPr>
          <w:ilvl w:val="12"/>
          <w:numId w:val="0"/>
        </w:numPr>
        <w:autoSpaceDE w:val="0"/>
        <w:autoSpaceDN w:val="0"/>
        <w:adjustRightInd w:val="0"/>
        <w:jc w:val="both"/>
      </w:pPr>
      <w:r>
        <w:t>- по иным основаниям, предусмотренным действующим законодательством.</w:t>
      </w:r>
    </w:p>
    <w:p w14:paraId="1BB5E578" w14:textId="77777777" w:rsidR="00FA49AB" w:rsidRDefault="00FA49AB" w:rsidP="00D83C6C">
      <w:pPr>
        <w:autoSpaceDE w:val="0"/>
        <w:autoSpaceDN w:val="0"/>
        <w:adjustRightInd w:val="0"/>
        <w:ind w:firstLine="567"/>
        <w:jc w:val="both"/>
      </w:pPr>
      <w: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C30F80C" w14:textId="35F48A02" w:rsidR="00FA49AB" w:rsidRDefault="00FA49AB" w:rsidP="00D83C6C">
      <w:pPr>
        <w:widowControl w:val="0"/>
        <w:autoSpaceDE w:val="0"/>
        <w:autoSpaceDN w:val="0"/>
        <w:adjustRightInd w:val="0"/>
        <w:ind w:firstLine="567"/>
        <w:jc w:val="both"/>
      </w:pPr>
      <w:r>
        <w:t xml:space="preserve">6.4 Настоящий Договор составлен в </w:t>
      </w:r>
      <w:r w:rsidR="00637D1C">
        <w:t xml:space="preserve">двух </w:t>
      </w:r>
      <w:r>
        <w:t xml:space="preserve">экземплярах, имеющих одинаковую юридическую </w:t>
      </w:r>
      <w:r w:rsidR="00D83C6C">
        <w:t>силу, по</w:t>
      </w:r>
      <w:r>
        <w:t xml:space="preserve"> одному экземпляру </w:t>
      </w:r>
      <w:r w:rsidR="00637D1C">
        <w:t>каждой из</w:t>
      </w:r>
      <w:r>
        <w:t xml:space="preserve"> Сторон</w:t>
      </w:r>
      <w:r w:rsidR="00637D1C">
        <w:t>.</w:t>
      </w:r>
    </w:p>
    <w:p w14:paraId="3A38A30A" w14:textId="77777777" w:rsidR="00646104" w:rsidRDefault="00646104" w:rsidP="00FA49AB">
      <w:pPr>
        <w:widowControl w:val="0"/>
        <w:autoSpaceDE w:val="0"/>
        <w:autoSpaceDN w:val="0"/>
        <w:adjustRightInd w:val="0"/>
        <w:jc w:val="both"/>
      </w:pPr>
    </w:p>
    <w:p w14:paraId="6DA8BAD3" w14:textId="77777777" w:rsidR="00FA49AB" w:rsidRDefault="00FA49AB" w:rsidP="00FA49AB">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7D142204" w14:textId="77777777" w:rsidR="00FA49AB" w:rsidRDefault="00FA49AB" w:rsidP="00D83C6C">
      <w:pPr>
        <w:autoSpaceDE w:val="0"/>
        <w:autoSpaceDN w:val="0"/>
        <w:adjustRightInd w:val="0"/>
        <w:ind w:firstLine="567"/>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0869ECEA" w14:textId="77777777" w:rsidR="00FA49AB" w:rsidRDefault="00FA49AB" w:rsidP="00D83C6C">
      <w:pPr>
        <w:autoSpaceDE w:val="0"/>
        <w:autoSpaceDN w:val="0"/>
        <w:adjustRightInd w:val="0"/>
        <w:ind w:firstLine="567"/>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62B2916A" w14:textId="77777777" w:rsidR="00FA49AB" w:rsidRDefault="00FA49AB" w:rsidP="00D83C6C">
      <w:pPr>
        <w:autoSpaceDE w:val="0"/>
        <w:autoSpaceDN w:val="0"/>
        <w:adjustRightInd w:val="0"/>
        <w:ind w:firstLine="567"/>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781897D" w14:textId="77777777" w:rsidR="00FA49AB" w:rsidRDefault="00FA49AB" w:rsidP="00D83C6C">
      <w:pPr>
        <w:autoSpaceDE w:val="0"/>
        <w:autoSpaceDN w:val="0"/>
        <w:adjustRightInd w:val="0"/>
        <w:ind w:firstLine="567"/>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3F847586" w14:textId="77777777" w:rsidR="00FA49AB" w:rsidRDefault="00FA49AB" w:rsidP="00FA49AB">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FA49AB" w14:paraId="6ED68A31" w14:textId="77777777" w:rsidTr="00716ED8">
        <w:tc>
          <w:tcPr>
            <w:tcW w:w="8969" w:type="dxa"/>
            <w:tcBorders>
              <w:top w:val="nil"/>
              <w:left w:val="nil"/>
              <w:bottom w:val="nil"/>
              <w:right w:val="nil"/>
            </w:tcBorders>
            <w:hideMark/>
          </w:tcPr>
          <w:p w14:paraId="6B4CB23F" w14:textId="78B94069" w:rsidR="00FA49AB" w:rsidRDefault="00FA49AB" w:rsidP="00637D1C">
            <w:pPr>
              <w:spacing w:after="160" w:line="259" w:lineRule="auto"/>
              <w:rPr>
                <w:lang w:eastAsia="en-US"/>
              </w:rPr>
            </w:pPr>
            <w: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785EFB2B" w14:textId="77777777" w:rsidR="00FA49AB" w:rsidRDefault="00FA49AB">
            <w:pPr>
              <w:spacing w:line="256" w:lineRule="auto"/>
              <w:rPr>
                <w:rFonts w:asciiTheme="minorHAnsi" w:eastAsiaTheme="minorHAnsi" w:hAnsiTheme="minorHAnsi" w:cstheme="minorBidi"/>
                <w:sz w:val="20"/>
                <w:szCs w:val="20"/>
              </w:rPr>
            </w:pPr>
          </w:p>
        </w:tc>
      </w:tr>
      <w:tr w:rsidR="00FA49AB" w14:paraId="2A2EE440" w14:textId="77777777" w:rsidTr="00716ED8">
        <w:tc>
          <w:tcPr>
            <w:tcW w:w="8969" w:type="dxa"/>
            <w:tcBorders>
              <w:top w:val="nil"/>
              <w:left w:val="nil"/>
              <w:bottom w:val="nil"/>
              <w:right w:val="nil"/>
            </w:tcBorders>
            <w:hideMark/>
          </w:tcPr>
          <w:p w14:paraId="37807775" w14:textId="77777777" w:rsidR="00FA49AB" w:rsidRDefault="00FA49AB">
            <w:pPr>
              <w:rPr>
                <w:lang w:eastAsia="en-US"/>
              </w:rPr>
            </w:pPr>
          </w:p>
        </w:tc>
        <w:tc>
          <w:tcPr>
            <w:tcW w:w="602" w:type="dxa"/>
            <w:tcBorders>
              <w:top w:val="nil"/>
              <w:left w:val="nil"/>
              <w:bottom w:val="nil"/>
              <w:right w:val="nil"/>
            </w:tcBorders>
            <w:hideMark/>
          </w:tcPr>
          <w:p w14:paraId="56738E82" w14:textId="77777777" w:rsidR="00FA49AB" w:rsidRDefault="00FA49AB">
            <w:pPr>
              <w:spacing w:line="256" w:lineRule="auto"/>
              <w:rPr>
                <w:rFonts w:asciiTheme="minorHAnsi" w:eastAsiaTheme="minorHAnsi" w:hAnsiTheme="minorHAnsi" w:cstheme="minorBidi"/>
                <w:sz w:val="20"/>
                <w:szCs w:val="20"/>
              </w:rPr>
            </w:pPr>
          </w:p>
        </w:tc>
      </w:tr>
      <w:tr w:rsidR="00FA49AB" w14:paraId="2F9F987B" w14:textId="77777777" w:rsidTr="00716ED8">
        <w:tc>
          <w:tcPr>
            <w:tcW w:w="8969" w:type="dxa"/>
            <w:tcBorders>
              <w:top w:val="nil"/>
              <w:left w:val="nil"/>
              <w:bottom w:val="nil"/>
              <w:right w:val="nil"/>
            </w:tcBorders>
            <w:hideMark/>
          </w:tcPr>
          <w:p w14:paraId="5C0AC4FF" w14:textId="77777777" w:rsidR="00637D1C" w:rsidRDefault="00637D1C" w:rsidP="00637D1C">
            <w:pPr>
              <w:widowControl w:val="0"/>
              <w:autoSpaceDE w:val="0"/>
              <w:autoSpaceDN w:val="0"/>
              <w:adjustRightInd w:val="0"/>
              <w:jc w:val="center"/>
              <w:rPr>
                <w:b/>
              </w:rPr>
            </w:pPr>
            <w:r>
              <w:rPr>
                <w:b/>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637D1C" w14:paraId="36B9E3CF" w14:textId="77777777" w:rsidTr="00456B38">
              <w:tc>
                <w:tcPr>
                  <w:tcW w:w="5147" w:type="dxa"/>
                  <w:tcBorders>
                    <w:top w:val="nil"/>
                    <w:left w:val="nil"/>
                    <w:bottom w:val="nil"/>
                    <w:right w:val="nil"/>
                  </w:tcBorders>
                  <w:hideMark/>
                </w:tcPr>
                <w:p w14:paraId="24344A8C" w14:textId="77777777" w:rsidR="00637D1C" w:rsidRDefault="00637D1C" w:rsidP="00637D1C">
                  <w:pPr>
                    <w:rPr>
                      <w:b/>
                      <w:lang w:eastAsia="en-US"/>
                    </w:rPr>
                  </w:pPr>
                </w:p>
              </w:tc>
              <w:tc>
                <w:tcPr>
                  <w:tcW w:w="3606" w:type="dxa"/>
                  <w:tcBorders>
                    <w:top w:val="nil"/>
                    <w:left w:val="nil"/>
                    <w:bottom w:val="nil"/>
                    <w:right w:val="nil"/>
                  </w:tcBorders>
                  <w:hideMark/>
                </w:tcPr>
                <w:p w14:paraId="051CA385" w14:textId="77777777" w:rsidR="00637D1C" w:rsidRDefault="00637D1C" w:rsidP="00637D1C">
                  <w:pPr>
                    <w:spacing w:line="256" w:lineRule="auto"/>
                    <w:rPr>
                      <w:rFonts w:asciiTheme="minorHAnsi" w:eastAsiaTheme="minorHAnsi" w:hAnsiTheme="minorHAnsi" w:cstheme="minorBidi"/>
                      <w:sz w:val="20"/>
                      <w:szCs w:val="20"/>
                    </w:rPr>
                  </w:pPr>
                </w:p>
              </w:tc>
            </w:tr>
          </w:tbl>
          <w:p w14:paraId="63F7289D" w14:textId="77777777" w:rsidR="00FA49AB" w:rsidRDefault="00FA49AB">
            <w:pPr>
              <w:rPr>
                <w:lang w:eastAsia="en-US"/>
              </w:rPr>
            </w:pPr>
          </w:p>
        </w:tc>
        <w:tc>
          <w:tcPr>
            <w:tcW w:w="602" w:type="dxa"/>
            <w:tcBorders>
              <w:top w:val="nil"/>
              <w:left w:val="nil"/>
              <w:bottom w:val="nil"/>
              <w:right w:val="nil"/>
            </w:tcBorders>
            <w:hideMark/>
          </w:tcPr>
          <w:p w14:paraId="1BDE062C" w14:textId="77777777" w:rsidR="00FA49AB" w:rsidRDefault="00FA49AB">
            <w:pPr>
              <w:spacing w:line="256" w:lineRule="auto"/>
              <w:rPr>
                <w:rFonts w:asciiTheme="minorHAnsi" w:eastAsiaTheme="minorHAnsi" w:hAnsiTheme="minorHAnsi" w:cstheme="minorBidi"/>
                <w:sz w:val="20"/>
                <w:szCs w:val="20"/>
              </w:rPr>
            </w:pPr>
          </w:p>
        </w:tc>
      </w:tr>
      <w:tr w:rsidR="00FA49AB" w14:paraId="54DA7ED9" w14:textId="77777777" w:rsidTr="00716ED8">
        <w:tc>
          <w:tcPr>
            <w:tcW w:w="8969" w:type="dxa"/>
            <w:tcBorders>
              <w:top w:val="nil"/>
              <w:left w:val="nil"/>
              <w:bottom w:val="nil"/>
              <w:right w:val="nil"/>
            </w:tcBorders>
            <w:hideMark/>
          </w:tcPr>
          <w:p w14:paraId="18A98000" w14:textId="77777777" w:rsidR="00FA49AB" w:rsidRDefault="00FA49AB">
            <w:pPr>
              <w:rPr>
                <w:lang w:eastAsia="en-US"/>
              </w:rPr>
            </w:pPr>
          </w:p>
        </w:tc>
        <w:tc>
          <w:tcPr>
            <w:tcW w:w="602" w:type="dxa"/>
            <w:tcBorders>
              <w:top w:val="nil"/>
              <w:left w:val="nil"/>
              <w:bottom w:val="nil"/>
              <w:right w:val="nil"/>
            </w:tcBorders>
            <w:hideMark/>
          </w:tcPr>
          <w:p w14:paraId="39A04742" w14:textId="77777777" w:rsidR="00FA49AB" w:rsidRDefault="00FA49AB">
            <w:pPr>
              <w:spacing w:line="256" w:lineRule="auto"/>
              <w:rPr>
                <w:rFonts w:asciiTheme="minorHAnsi" w:eastAsiaTheme="minorHAnsi" w:hAnsiTheme="minorHAnsi" w:cstheme="minorBidi"/>
                <w:sz w:val="20"/>
                <w:szCs w:val="20"/>
              </w:rPr>
            </w:pPr>
          </w:p>
        </w:tc>
      </w:tr>
      <w:tr w:rsidR="00FA49AB" w14:paraId="12F284B8" w14:textId="77777777" w:rsidTr="00716ED8">
        <w:tc>
          <w:tcPr>
            <w:tcW w:w="8969" w:type="dxa"/>
            <w:tcBorders>
              <w:top w:val="nil"/>
              <w:left w:val="nil"/>
              <w:bottom w:val="nil"/>
              <w:right w:val="nil"/>
            </w:tcBorders>
            <w:hideMark/>
          </w:tcPr>
          <w:p w14:paraId="5D413CCC" w14:textId="77777777" w:rsidR="00FA49AB" w:rsidRDefault="00FA49AB">
            <w:pPr>
              <w:rPr>
                <w:lang w:eastAsia="en-US"/>
              </w:rPr>
            </w:pPr>
          </w:p>
        </w:tc>
        <w:tc>
          <w:tcPr>
            <w:tcW w:w="602" w:type="dxa"/>
            <w:tcBorders>
              <w:top w:val="nil"/>
              <w:left w:val="nil"/>
              <w:bottom w:val="nil"/>
              <w:right w:val="nil"/>
            </w:tcBorders>
            <w:hideMark/>
          </w:tcPr>
          <w:p w14:paraId="2AC64284" w14:textId="77777777" w:rsidR="00FA49AB" w:rsidRDefault="00FA49AB">
            <w:pPr>
              <w:spacing w:line="256" w:lineRule="auto"/>
              <w:rPr>
                <w:rFonts w:asciiTheme="minorHAnsi" w:eastAsiaTheme="minorHAnsi" w:hAnsiTheme="minorHAnsi" w:cstheme="minorBidi"/>
                <w:sz w:val="20"/>
                <w:szCs w:val="20"/>
              </w:rPr>
            </w:pPr>
          </w:p>
        </w:tc>
      </w:tr>
      <w:tr w:rsidR="00FA49AB" w14:paraId="33216030" w14:textId="77777777" w:rsidTr="00716ED8">
        <w:tc>
          <w:tcPr>
            <w:tcW w:w="8969" w:type="dxa"/>
            <w:tcBorders>
              <w:top w:val="nil"/>
              <w:left w:val="nil"/>
              <w:bottom w:val="nil"/>
              <w:right w:val="nil"/>
            </w:tcBorders>
            <w:hideMark/>
          </w:tcPr>
          <w:p w14:paraId="7CDA343F" w14:textId="14654269" w:rsidR="00FA49AB" w:rsidRDefault="00637D1C" w:rsidP="00637D1C">
            <w:pPr>
              <w:tabs>
                <w:tab w:val="left" w:pos="4620"/>
              </w:tabs>
              <w:rPr>
                <w:lang w:eastAsia="en-US"/>
              </w:rPr>
            </w:pPr>
            <w:r>
              <w:rPr>
                <w:lang w:eastAsia="en-US"/>
              </w:rPr>
              <w:tab/>
            </w:r>
          </w:p>
        </w:tc>
        <w:tc>
          <w:tcPr>
            <w:tcW w:w="602" w:type="dxa"/>
            <w:tcBorders>
              <w:top w:val="nil"/>
              <w:left w:val="nil"/>
              <w:bottom w:val="nil"/>
              <w:right w:val="nil"/>
            </w:tcBorders>
          </w:tcPr>
          <w:p w14:paraId="5A1357EF" w14:textId="77777777" w:rsidR="00FA49AB" w:rsidRDefault="00FA49AB">
            <w:pPr>
              <w:spacing w:line="254" w:lineRule="auto"/>
              <w:rPr>
                <w:lang w:eastAsia="en-US"/>
              </w:rPr>
            </w:pPr>
          </w:p>
        </w:tc>
      </w:tr>
      <w:tr w:rsidR="00FA49AB" w14:paraId="025A4FBE" w14:textId="77777777" w:rsidTr="00716ED8">
        <w:tc>
          <w:tcPr>
            <w:tcW w:w="8969" w:type="dxa"/>
            <w:tcBorders>
              <w:top w:val="nil"/>
              <w:left w:val="nil"/>
              <w:bottom w:val="nil"/>
              <w:right w:val="nil"/>
            </w:tcBorders>
          </w:tcPr>
          <w:p w14:paraId="17C6EEB9" w14:textId="77777777" w:rsidR="00637D1C" w:rsidRDefault="00637D1C" w:rsidP="00637D1C">
            <w:pPr>
              <w:tabs>
                <w:tab w:val="left" w:pos="1695"/>
                <w:tab w:val="center" w:pos="4677"/>
              </w:tabs>
              <w:outlineLvl w:val="0"/>
              <w:rPr>
                <w:b/>
              </w:rPr>
            </w:pPr>
            <w:r>
              <w:rPr>
                <w:b/>
              </w:rPr>
              <w:t xml:space="preserve">                Подписи сторон:</w:t>
            </w:r>
          </w:p>
          <w:p w14:paraId="45C0ED19" w14:textId="2F4D1AB2" w:rsidR="00637D1C" w:rsidRDefault="00637D1C" w:rsidP="00637D1C">
            <w:pPr>
              <w:outlineLvl w:val="0"/>
              <w:rPr>
                <w:b/>
              </w:rPr>
            </w:pPr>
          </w:p>
          <w:p w14:paraId="3C05FB47" w14:textId="3CA22329" w:rsidR="00637D1C" w:rsidRDefault="00CA16A6" w:rsidP="00637D1C">
            <w:pPr>
              <w:outlineLvl w:val="0"/>
              <w:rPr>
                <w:b/>
              </w:rPr>
            </w:pPr>
            <w:proofErr w:type="gramStart"/>
            <w:r>
              <w:rPr>
                <w:b/>
              </w:rPr>
              <w:t xml:space="preserve">Продавец:  </w:t>
            </w:r>
            <w:r w:rsidR="00637D1C">
              <w:rPr>
                <w:b/>
              </w:rPr>
              <w:t xml:space="preserve"> </w:t>
            </w:r>
            <w:proofErr w:type="gramEnd"/>
            <w:r w:rsidR="00637D1C">
              <w:rPr>
                <w:b/>
              </w:rPr>
              <w:t xml:space="preserve">                                                           Покупатель:</w:t>
            </w:r>
          </w:p>
          <w:p w14:paraId="1554B346" w14:textId="77777777" w:rsidR="00637D1C" w:rsidRDefault="00637D1C" w:rsidP="00637D1C">
            <w:pPr>
              <w:jc w:val="both"/>
            </w:pPr>
            <w:r>
              <w:t xml:space="preserve">Комитет по управлению имуществом                     </w:t>
            </w:r>
          </w:p>
          <w:p w14:paraId="6D6E3A13" w14:textId="77777777" w:rsidR="00637D1C" w:rsidRDefault="00637D1C" w:rsidP="00637D1C">
            <w:pPr>
              <w:jc w:val="both"/>
            </w:pPr>
            <w:r>
              <w:t>Гатчинского муниципального района</w:t>
            </w:r>
          </w:p>
          <w:p w14:paraId="38B6ED34" w14:textId="77777777" w:rsidR="00637D1C" w:rsidRDefault="00637D1C" w:rsidP="00637D1C">
            <w:pPr>
              <w:jc w:val="both"/>
            </w:pPr>
            <w:r>
              <w:t xml:space="preserve">Ленинградской области                     </w:t>
            </w:r>
          </w:p>
          <w:p w14:paraId="5CB6B8EF" w14:textId="77777777" w:rsidR="00637D1C" w:rsidRDefault="00637D1C" w:rsidP="00637D1C">
            <w:pPr>
              <w:jc w:val="both"/>
            </w:pPr>
            <w:r>
              <w:tab/>
            </w:r>
            <w:r>
              <w:tab/>
            </w:r>
            <w:r>
              <w:tab/>
            </w:r>
            <w:r>
              <w:tab/>
            </w:r>
          </w:p>
          <w:p w14:paraId="68E188E1" w14:textId="77777777" w:rsidR="00637D1C" w:rsidRDefault="00637D1C" w:rsidP="00637D1C">
            <w:pPr>
              <w:jc w:val="both"/>
            </w:pPr>
            <w:r>
              <w:t>__________________А.Н. Аввакумов</w:t>
            </w:r>
            <w:r>
              <w:tab/>
              <w:t xml:space="preserve">           ____________ </w:t>
            </w:r>
          </w:p>
          <w:p w14:paraId="4346D045" w14:textId="346636E3" w:rsidR="00FA49AB" w:rsidRDefault="00FA49AB" w:rsidP="00637D1C">
            <w:pPr>
              <w:spacing w:line="254" w:lineRule="auto"/>
              <w:rPr>
                <w:lang w:eastAsia="en-US"/>
              </w:rPr>
            </w:pPr>
          </w:p>
        </w:tc>
        <w:tc>
          <w:tcPr>
            <w:tcW w:w="602" w:type="dxa"/>
            <w:tcBorders>
              <w:top w:val="nil"/>
              <w:left w:val="nil"/>
              <w:bottom w:val="nil"/>
              <w:right w:val="nil"/>
            </w:tcBorders>
          </w:tcPr>
          <w:p w14:paraId="147908FB" w14:textId="7191EF7B" w:rsidR="00646104" w:rsidRDefault="00646104" w:rsidP="005B3B8C">
            <w:pPr>
              <w:spacing w:line="254" w:lineRule="auto"/>
              <w:rPr>
                <w:lang w:eastAsia="en-US"/>
              </w:rPr>
            </w:pPr>
          </w:p>
        </w:tc>
      </w:tr>
    </w:tbl>
    <w:p w14:paraId="1F9AFB0D" w14:textId="207414E4" w:rsidR="006464F8" w:rsidRDefault="006464F8"/>
    <w:bookmarkEnd w:id="0"/>
    <w:sectPr w:rsidR="006464F8" w:rsidSect="0025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0803260">
    <w:abstractNumId w:val="2"/>
  </w:num>
  <w:num w:numId="2" w16cid:durableId="2069300453">
    <w:abstractNumId w:val="1"/>
  </w:num>
  <w:num w:numId="3" w16cid:durableId="1081365500">
    <w:abstractNumId w:val="2"/>
    <w:lvlOverride w:ilvl="0">
      <w:startOverride w:val="1"/>
    </w:lvlOverride>
    <w:lvlOverride w:ilvl="1"/>
    <w:lvlOverride w:ilvl="2"/>
    <w:lvlOverride w:ilvl="3"/>
    <w:lvlOverride w:ilvl="4"/>
    <w:lvlOverride w:ilvl="5"/>
    <w:lvlOverride w:ilvl="6"/>
    <w:lvlOverride w:ilvl="7"/>
    <w:lvlOverride w:ilvl="8"/>
  </w:num>
  <w:num w:numId="4" w16cid:durableId="393965343">
    <w:abstractNumId w:val="1"/>
  </w:num>
  <w:num w:numId="5" w16cid:durableId="89851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021341">
    <w:abstractNumId w:val="1"/>
  </w:num>
  <w:num w:numId="7" w16cid:durableId="178842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074AE"/>
    <w:rsid w:val="00014A27"/>
    <w:rsid w:val="000230B0"/>
    <w:rsid w:val="00063AA0"/>
    <w:rsid w:val="00075C8A"/>
    <w:rsid w:val="0009626A"/>
    <w:rsid w:val="000A314A"/>
    <w:rsid w:val="000C1071"/>
    <w:rsid w:val="000F20DC"/>
    <w:rsid w:val="000F467B"/>
    <w:rsid w:val="00103BC8"/>
    <w:rsid w:val="00113B53"/>
    <w:rsid w:val="001142AF"/>
    <w:rsid w:val="00140588"/>
    <w:rsid w:val="00166CA9"/>
    <w:rsid w:val="00194856"/>
    <w:rsid w:val="001A1A71"/>
    <w:rsid w:val="001B346A"/>
    <w:rsid w:val="001D13A8"/>
    <w:rsid w:val="001D4C3A"/>
    <w:rsid w:val="001E0A0A"/>
    <w:rsid w:val="001F7C33"/>
    <w:rsid w:val="00254A57"/>
    <w:rsid w:val="00256C71"/>
    <w:rsid w:val="00287BF1"/>
    <w:rsid w:val="002A0221"/>
    <w:rsid w:val="002A0499"/>
    <w:rsid w:val="002A72CD"/>
    <w:rsid w:val="002C27D9"/>
    <w:rsid w:val="002C291A"/>
    <w:rsid w:val="002C497C"/>
    <w:rsid w:val="002D272D"/>
    <w:rsid w:val="002F3F54"/>
    <w:rsid w:val="00305CD5"/>
    <w:rsid w:val="0032027E"/>
    <w:rsid w:val="0032462A"/>
    <w:rsid w:val="00337DB8"/>
    <w:rsid w:val="003455F7"/>
    <w:rsid w:val="00351DFB"/>
    <w:rsid w:val="00355CA4"/>
    <w:rsid w:val="00365CB6"/>
    <w:rsid w:val="00366858"/>
    <w:rsid w:val="00374399"/>
    <w:rsid w:val="00392A4A"/>
    <w:rsid w:val="003A3B9C"/>
    <w:rsid w:val="003A6358"/>
    <w:rsid w:val="003C1484"/>
    <w:rsid w:val="003C1F0A"/>
    <w:rsid w:val="003C3CBF"/>
    <w:rsid w:val="003D40B1"/>
    <w:rsid w:val="003E4791"/>
    <w:rsid w:val="003E6A3A"/>
    <w:rsid w:val="003F4809"/>
    <w:rsid w:val="0046285A"/>
    <w:rsid w:val="004716FA"/>
    <w:rsid w:val="00477FFC"/>
    <w:rsid w:val="00484C24"/>
    <w:rsid w:val="00492CBF"/>
    <w:rsid w:val="00495FD2"/>
    <w:rsid w:val="00497398"/>
    <w:rsid w:val="004A69A4"/>
    <w:rsid w:val="004B081A"/>
    <w:rsid w:val="004B0E77"/>
    <w:rsid w:val="004F6943"/>
    <w:rsid w:val="00501E38"/>
    <w:rsid w:val="00515523"/>
    <w:rsid w:val="0054191E"/>
    <w:rsid w:val="0055287C"/>
    <w:rsid w:val="00554D2C"/>
    <w:rsid w:val="00556B22"/>
    <w:rsid w:val="005622E1"/>
    <w:rsid w:val="00581CD5"/>
    <w:rsid w:val="0059014B"/>
    <w:rsid w:val="005B3B8C"/>
    <w:rsid w:val="006144B8"/>
    <w:rsid w:val="00626F38"/>
    <w:rsid w:val="00637D1C"/>
    <w:rsid w:val="00640305"/>
    <w:rsid w:val="00646104"/>
    <w:rsid w:val="006464F8"/>
    <w:rsid w:val="00655B32"/>
    <w:rsid w:val="00660CB7"/>
    <w:rsid w:val="00662DB8"/>
    <w:rsid w:val="00667200"/>
    <w:rsid w:val="0068316A"/>
    <w:rsid w:val="00694FF9"/>
    <w:rsid w:val="006A516E"/>
    <w:rsid w:val="006E0603"/>
    <w:rsid w:val="006E5B36"/>
    <w:rsid w:val="006F1D81"/>
    <w:rsid w:val="006F2C8D"/>
    <w:rsid w:val="007062A8"/>
    <w:rsid w:val="00713BB2"/>
    <w:rsid w:val="0071474F"/>
    <w:rsid w:val="00716ED8"/>
    <w:rsid w:val="007200D9"/>
    <w:rsid w:val="007419ED"/>
    <w:rsid w:val="00755789"/>
    <w:rsid w:val="00781811"/>
    <w:rsid w:val="007B1162"/>
    <w:rsid w:val="008077CC"/>
    <w:rsid w:val="008801CC"/>
    <w:rsid w:val="008834FF"/>
    <w:rsid w:val="008F7A5F"/>
    <w:rsid w:val="009070EB"/>
    <w:rsid w:val="0096519D"/>
    <w:rsid w:val="009A1D3B"/>
    <w:rsid w:val="009A4433"/>
    <w:rsid w:val="009B1A7A"/>
    <w:rsid w:val="009C38C4"/>
    <w:rsid w:val="009E26CA"/>
    <w:rsid w:val="009E4B69"/>
    <w:rsid w:val="009F0124"/>
    <w:rsid w:val="009F71C4"/>
    <w:rsid w:val="00A006D8"/>
    <w:rsid w:val="00A24090"/>
    <w:rsid w:val="00A56303"/>
    <w:rsid w:val="00A6298D"/>
    <w:rsid w:val="00A62CBB"/>
    <w:rsid w:val="00A74486"/>
    <w:rsid w:val="00AD7CD7"/>
    <w:rsid w:val="00B15FE4"/>
    <w:rsid w:val="00B36B32"/>
    <w:rsid w:val="00B37897"/>
    <w:rsid w:val="00B62318"/>
    <w:rsid w:val="00B81E61"/>
    <w:rsid w:val="00B943C2"/>
    <w:rsid w:val="00BB1997"/>
    <w:rsid w:val="00BD2EDF"/>
    <w:rsid w:val="00BD4281"/>
    <w:rsid w:val="00BD5D64"/>
    <w:rsid w:val="00BD72DB"/>
    <w:rsid w:val="00BF6AA4"/>
    <w:rsid w:val="00C36AAD"/>
    <w:rsid w:val="00C52332"/>
    <w:rsid w:val="00C7124F"/>
    <w:rsid w:val="00C73158"/>
    <w:rsid w:val="00CA16A6"/>
    <w:rsid w:val="00CB2C76"/>
    <w:rsid w:val="00CC3F49"/>
    <w:rsid w:val="00CD536F"/>
    <w:rsid w:val="00CE1F8D"/>
    <w:rsid w:val="00CF70B9"/>
    <w:rsid w:val="00D039B4"/>
    <w:rsid w:val="00D11E65"/>
    <w:rsid w:val="00D14C2F"/>
    <w:rsid w:val="00D60D2F"/>
    <w:rsid w:val="00D70A6F"/>
    <w:rsid w:val="00D743A4"/>
    <w:rsid w:val="00D83C6C"/>
    <w:rsid w:val="00DA7D2E"/>
    <w:rsid w:val="00DD11B7"/>
    <w:rsid w:val="00E06A74"/>
    <w:rsid w:val="00EA28E1"/>
    <w:rsid w:val="00F07891"/>
    <w:rsid w:val="00F100BD"/>
    <w:rsid w:val="00F22D7D"/>
    <w:rsid w:val="00F4689D"/>
    <w:rsid w:val="00F5494C"/>
    <w:rsid w:val="00F641F4"/>
    <w:rsid w:val="00F71088"/>
    <w:rsid w:val="00F90A15"/>
    <w:rsid w:val="00F92C0D"/>
    <w:rsid w:val="00F95D1C"/>
    <w:rsid w:val="00FA49AB"/>
    <w:rsid w:val="00FB18E8"/>
    <w:rsid w:val="00FB46F0"/>
    <w:rsid w:val="00FC1930"/>
    <w:rsid w:val="00FD73CB"/>
    <w:rsid w:val="00FF3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FA49A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FA49AB"/>
    <w:rPr>
      <w:rFonts w:ascii="Calibri" w:eastAsia="Times New Roman" w:hAnsi="Calibri" w:cs="Times New Roman"/>
      <w:b/>
      <w:bCs/>
      <w:sz w:val="28"/>
      <w:szCs w:val="28"/>
      <w:lang w:eastAsia="ru-RU"/>
    </w:rPr>
  </w:style>
  <w:style w:type="character" w:styleId="a4">
    <w:name w:val="Hyperlink"/>
    <w:basedOn w:val="a0"/>
    <w:semiHidden/>
    <w:unhideWhenUsed/>
    <w:rsid w:val="00FA49AB"/>
    <w:rPr>
      <w:color w:val="0000FF"/>
      <w:u w:val="single"/>
    </w:rPr>
  </w:style>
  <w:style w:type="paragraph" w:styleId="a5">
    <w:name w:val="Normal (Web)"/>
    <w:basedOn w:val="a"/>
    <w:semiHidden/>
    <w:unhideWhenUsed/>
    <w:rsid w:val="00FA49AB"/>
    <w:pPr>
      <w:spacing w:before="100" w:beforeAutospacing="1" w:after="100" w:afterAutospacing="1"/>
    </w:pPr>
  </w:style>
  <w:style w:type="paragraph" w:styleId="a6">
    <w:name w:val="Body Text"/>
    <w:basedOn w:val="a"/>
    <w:link w:val="a7"/>
    <w:unhideWhenUsed/>
    <w:rsid w:val="00FA49AB"/>
    <w:pPr>
      <w:spacing w:after="120"/>
    </w:pPr>
  </w:style>
  <w:style w:type="character" w:customStyle="1" w:styleId="a7">
    <w:name w:val="Основной текст Знак"/>
    <w:basedOn w:val="a0"/>
    <w:link w:val="a6"/>
    <w:rsid w:val="00FA49AB"/>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A49AB"/>
    <w:pPr>
      <w:spacing w:after="120"/>
      <w:ind w:left="283"/>
    </w:pPr>
  </w:style>
  <w:style w:type="character" w:customStyle="1" w:styleId="a9">
    <w:name w:val="Основной текст с отступом Знак"/>
    <w:basedOn w:val="a0"/>
    <w:link w:val="a8"/>
    <w:uiPriority w:val="99"/>
    <w:semiHidden/>
    <w:rsid w:val="00FA49AB"/>
    <w:rPr>
      <w:rFonts w:ascii="Times New Roman" w:eastAsia="Times New Roman" w:hAnsi="Times New Roman" w:cs="Times New Roman"/>
      <w:sz w:val="24"/>
      <w:szCs w:val="24"/>
      <w:lang w:eastAsia="ru-RU"/>
    </w:rPr>
  </w:style>
  <w:style w:type="character" w:customStyle="1" w:styleId="aa">
    <w:name w:val="Без интервала Знак"/>
    <w:link w:val="ab"/>
    <w:locked/>
    <w:rsid w:val="00FA49AB"/>
    <w:rPr>
      <w:rFonts w:ascii="Calibri" w:eastAsia="Times New Roman" w:hAnsi="Calibri" w:cs="Times New Roman"/>
    </w:rPr>
  </w:style>
  <w:style w:type="paragraph" w:styleId="ab">
    <w:name w:val="No Spacing"/>
    <w:link w:val="aa"/>
    <w:qFormat/>
    <w:rsid w:val="00FA49AB"/>
    <w:pPr>
      <w:spacing w:after="0" w:line="240" w:lineRule="auto"/>
    </w:pPr>
    <w:rPr>
      <w:rFonts w:ascii="Calibri" w:eastAsia="Times New Roman" w:hAnsi="Calibri" w:cs="Times New Roman"/>
    </w:rPr>
  </w:style>
  <w:style w:type="paragraph" w:styleId="ac">
    <w:name w:val="List Paragraph"/>
    <w:basedOn w:val="a"/>
    <w:uiPriority w:val="34"/>
    <w:qFormat/>
    <w:rsid w:val="00FA49AB"/>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FA49AB"/>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A49AB"/>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d">
    <w:name w:val="Основной текст_"/>
    <w:link w:val="23"/>
    <w:locked/>
    <w:rsid w:val="00FA49AB"/>
    <w:rPr>
      <w:spacing w:val="3"/>
      <w:sz w:val="23"/>
      <w:szCs w:val="23"/>
      <w:shd w:val="clear" w:color="auto" w:fill="FFFFFF"/>
    </w:rPr>
  </w:style>
  <w:style w:type="paragraph" w:customStyle="1" w:styleId="23">
    <w:name w:val="Основной текст2"/>
    <w:basedOn w:val="a"/>
    <w:link w:val="ad"/>
    <w:rsid w:val="00FA49AB"/>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paragraph" w:customStyle="1" w:styleId="adress">
    <w:name w:val="adress"/>
    <w:basedOn w:val="a"/>
    <w:rsid w:val="00FA49AB"/>
    <w:pPr>
      <w:spacing w:before="1" w:after="1" w:line="240" w:lineRule="atLeast"/>
      <w:ind w:left="1" w:right="1" w:firstLine="1"/>
      <w:jc w:val="center"/>
    </w:pPr>
    <w:rPr>
      <w:b/>
      <w:i/>
      <w:sz w:val="20"/>
      <w:szCs w:val="20"/>
      <w:lang w:val="en-US" w:eastAsia="en-US"/>
    </w:rPr>
  </w:style>
  <w:style w:type="character" w:customStyle="1" w:styleId="12">
    <w:name w:val="таймс нью роман 12 курсив"/>
    <w:uiPriority w:val="1"/>
    <w:qFormat/>
    <w:rsid w:val="00FA49AB"/>
    <w:rPr>
      <w:rFonts w:ascii="Times New Roman" w:hAnsi="Times New Roman" w:cs="Times New Roman" w:hint="default"/>
      <w:i/>
      <w:iCs w:val="0"/>
      <w:sz w:val="24"/>
    </w:rPr>
  </w:style>
  <w:style w:type="character" w:styleId="ae">
    <w:name w:val="Strong"/>
    <w:basedOn w:val="a0"/>
    <w:uiPriority w:val="22"/>
    <w:qFormat/>
    <w:rsid w:val="00FA4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0663">
      <w:bodyDiv w:val="1"/>
      <w:marLeft w:val="0"/>
      <w:marRight w:val="0"/>
      <w:marTop w:val="0"/>
      <w:marBottom w:val="0"/>
      <w:divBdr>
        <w:top w:val="none" w:sz="0" w:space="0" w:color="auto"/>
        <w:left w:val="none" w:sz="0" w:space="0" w:color="auto"/>
        <w:bottom w:val="none" w:sz="0" w:space="0" w:color="auto"/>
        <w:right w:val="none" w:sz="0" w:space="0" w:color="auto"/>
      </w:divBdr>
    </w:div>
    <w:div w:id="145174381">
      <w:bodyDiv w:val="1"/>
      <w:marLeft w:val="0"/>
      <w:marRight w:val="0"/>
      <w:marTop w:val="0"/>
      <w:marBottom w:val="0"/>
      <w:divBdr>
        <w:top w:val="none" w:sz="0" w:space="0" w:color="auto"/>
        <w:left w:val="none" w:sz="0" w:space="0" w:color="auto"/>
        <w:bottom w:val="none" w:sz="0" w:space="0" w:color="auto"/>
        <w:right w:val="none" w:sz="0" w:space="0" w:color="auto"/>
      </w:divBdr>
    </w:div>
    <w:div w:id="194927435">
      <w:bodyDiv w:val="1"/>
      <w:marLeft w:val="0"/>
      <w:marRight w:val="0"/>
      <w:marTop w:val="0"/>
      <w:marBottom w:val="0"/>
      <w:divBdr>
        <w:top w:val="none" w:sz="0" w:space="0" w:color="auto"/>
        <w:left w:val="none" w:sz="0" w:space="0" w:color="auto"/>
        <w:bottom w:val="none" w:sz="0" w:space="0" w:color="auto"/>
        <w:right w:val="none" w:sz="0" w:space="0" w:color="auto"/>
      </w:divBdr>
    </w:div>
    <w:div w:id="635835218">
      <w:bodyDiv w:val="1"/>
      <w:marLeft w:val="0"/>
      <w:marRight w:val="0"/>
      <w:marTop w:val="0"/>
      <w:marBottom w:val="0"/>
      <w:divBdr>
        <w:top w:val="none" w:sz="0" w:space="0" w:color="auto"/>
        <w:left w:val="none" w:sz="0" w:space="0" w:color="auto"/>
        <w:bottom w:val="none" w:sz="0" w:space="0" w:color="auto"/>
        <w:right w:val="none" w:sz="0" w:space="0" w:color="auto"/>
      </w:divBdr>
    </w:div>
    <w:div w:id="863592589">
      <w:bodyDiv w:val="1"/>
      <w:marLeft w:val="0"/>
      <w:marRight w:val="0"/>
      <w:marTop w:val="0"/>
      <w:marBottom w:val="0"/>
      <w:divBdr>
        <w:top w:val="none" w:sz="0" w:space="0" w:color="auto"/>
        <w:left w:val="none" w:sz="0" w:space="0" w:color="auto"/>
        <w:bottom w:val="none" w:sz="0" w:space="0" w:color="auto"/>
        <w:right w:val="none" w:sz="0" w:space="0" w:color="auto"/>
      </w:divBdr>
    </w:div>
    <w:div w:id="900870669">
      <w:bodyDiv w:val="1"/>
      <w:marLeft w:val="0"/>
      <w:marRight w:val="0"/>
      <w:marTop w:val="0"/>
      <w:marBottom w:val="0"/>
      <w:divBdr>
        <w:top w:val="none" w:sz="0" w:space="0" w:color="auto"/>
        <w:left w:val="none" w:sz="0" w:space="0" w:color="auto"/>
        <w:bottom w:val="none" w:sz="0" w:space="0" w:color="auto"/>
        <w:right w:val="none" w:sz="0" w:space="0" w:color="auto"/>
      </w:divBdr>
    </w:div>
    <w:div w:id="907226902">
      <w:bodyDiv w:val="1"/>
      <w:marLeft w:val="0"/>
      <w:marRight w:val="0"/>
      <w:marTop w:val="0"/>
      <w:marBottom w:val="0"/>
      <w:divBdr>
        <w:top w:val="none" w:sz="0" w:space="0" w:color="auto"/>
        <w:left w:val="none" w:sz="0" w:space="0" w:color="auto"/>
        <w:bottom w:val="none" w:sz="0" w:space="0" w:color="auto"/>
        <w:right w:val="none" w:sz="0" w:space="0" w:color="auto"/>
      </w:divBdr>
    </w:div>
    <w:div w:id="909730669">
      <w:bodyDiv w:val="1"/>
      <w:marLeft w:val="0"/>
      <w:marRight w:val="0"/>
      <w:marTop w:val="0"/>
      <w:marBottom w:val="0"/>
      <w:divBdr>
        <w:top w:val="none" w:sz="0" w:space="0" w:color="auto"/>
        <w:left w:val="none" w:sz="0" w:space="0" w:color="auto"/>
        <w:bottom w:val="none" w:sz="0" w:space="0" w:color="auto"/>
        <w:right w:val="none" w:sz="0" w:space="0" w:color="auto"/>
      </w:divBdr>
    </w:div>
    <w:div w:id="93856426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276711735">
      <w:bodyDiv w:val="1"/>
      <w:marLeft w:val="0"/>
      <w:marRight w:val="0"/>
      <w:marTop w:val="0"/>
      <w:marBottom w:val="0"/>
      <w:divBdr>
        <w:top w:val="none" w:sz="0" w:space="0" w:color="auto"/>
        <w:left w:val="none" w:sz="0" w:space="0" w:color="auto"/>
        <w:bottom w:val="none" w:sz="0" w:space="0" w:color="auto"/>
        <w:right w:val="none" w:sz="0" w:space="0" w:color="auto"/>
      </w:divBdr>
    </w:div>
    <w:div w:id="1536383866">
      <w:bodyDiv w:val="1"/>
      <w:marLeft w:val="0"/>
      <w:marRight w:val="0"/>
      <w:marTop w:val="0"/>
      <w:marBottom w:val="0"/>
      <w:divBdr>
        <w:top w:val="none" w:sz="0" w:space="0" w:color="auto"/>
        <w:left w:val="none" w:sz="0" w:space="0" w:color="auto"/>
        <w:bottom w:val="none" w:sz="0" w:space="0" w:color="auto"/>
        <w:right w:val="none" w:sz="0" w:space="0" w:color="auto"/>
      </w:divBdr>
    </w:div>
    <w:div w:id="1694767816">
      <w:bodyDiv w:val="1"/>
      <w:marLeft w:val="0"/>
      <w:marRight w:val="0"/>
      <w:marTop w:val="0"/>
      <w:marBottom w:val="0"/>
      <w:divBdr>
        <w:top w:val="none" w:sz="0" w:space="0" w:color="auto"/>
        <w:left w:val="none" w:sz="0" w:space="0" w:color="auto"/>
        <w:bottom w:val="none" w:sz="0" w:space="0" w:color="auto"/>
        <w:right w:val="none" w:sz="0" w:space="0" w:color="auto"/>
      </w:divBdr>
    </w:div>
    <w:div w:id="1700668402">
      <w:bodyDiv w:val="1"/>
      <w:marLeft w:val="0"/>
      <w:marRight w:val="0"/>
      <w:marTop w:val="0"/>
      <w:marBottom w:val="0"/>
      <w:divBdr>
        <w:top w:val="none" w:sz="0" w:space="0" w:color="auto"/>
        <w:left w:val="none" w:sz="0" w:space="0" w:color="auto"/>
        <w:bottom w:val="none" w:sz="0" w:space="0" w:color="auto"/>
        <w:right w:val="none" w:sz="0" w:space="0" w:color="auto"/>
      </w:divBdr>
    </w:div>
    <w:div w:id="1767925606">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9271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5</Pages>
  <Words>2228</Words>
  <Characters>12703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Инструкция по заполнению электронной формы заявки на участие</vt:lpstr>
      <vt:lpstr>    Раздел « Сведения о процедуре»:</vt:lpstr>
      <vt:lpstr>        7. Переход права собственности на Имущество</vt:lpstr>
      <vt:lpstr/>
      <vt:lpstr>АКТ ПРИЕМА-ПЕРЕДАЧИ</vt:lpstr>
      <vt:lpstr>Подписи сторон:</vt: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Мыльникова Эльвира Анатольевна</cp:lastModifiedBy>
  <cp:revision>147</cp:revision>
  <cp:lastPrinted>2024-11-01T12:12:00Z</cp:lastPrinted>
  <dcterms:created xsi:type="dcterms:W3CDTF">2019-08-19T10:52:00Z</dcterms:created>
  <dcterms:modified xsi:type="dcterms:W3CDTF">2024-11-02T08:08:00Z</dcterms:modified>
</cp:coreProperties>
</file>