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1A94" w14:textId="77777777" w:rsidR="00B6549C" w:rsidRPr="008E2242" w:rsidRDefault="00B6549C" w:rsidP="00F969CE">
      <w:pPr>
        <w:tabs>
          <w:tab w:val="right" w:leader="dot" w:pos="9360"/>
        </w:tabs>
        <w:spacing w:after="0"/>
        <w:jc w:val="center"/>
        <w:rPr>
          <w:rFonts w:ascii="Times New Roman" w:eastAsia="Times New Roman" w:hAnsi="Times New Roman" w:cs="Times New Roman"/>
          <w:sz w:val="24"/>
          <w:szCs w:val="24"/>
        </w:rPr>
      </w:pPr>
    </w:p>
    <w:p w14:paraId="1CFD6A61" w14:textId="77777777" w:rsidR="0077735D" w:rsidRPr="008E2242" w:rsidRDefault="0077735D" w:rsidP="00F969CE">
      <w:pPr>
        <w:pStyle w:val="a7"/>
        <w:spacing w:line="276" w:lineRule="auto"/>
        <w:ind w:firstLine="708"/>
        <w:jc w:val="both"/>
        <w:rPr>
          <w:rFonts w:cs="Times New Roman"/>
          <w:sz w:val="28"/>
          <w:szCs w:val="28"/>
        </w:rPr>
      </w:pPr>
    </w:p>
    <w:p w14:paraId="40E6CC80" w14:textId="77777777" w:rsidR="00C14482" w:rsidRPr="008E2242" w:rsidRDefault="00C14482" w:rsidP="00F969CE">
      <w:pPr>
        <w:pStyle w:val="a7"/>
        <w:spacing w:line="276" w:lineRule="auto"/>
        <w:ind w:firstLine="708"/>
        <w:jc w:val="both"/>
        <w:rPr>
          <w:rFonts w:cs="Times New Roman"/>
          <w:sz w:val="28"/>
          <w:szCs w:val="28"/>
        </w:rPr>
      </w:pPr>
    </w:p>
    <w:p w14:paraId="71402C5B" w14:textId="11C0321A" w:rsidR="00EB157B" w:rsidRPr="00500AED" w:rsidRDefault="00EB157B" w:rsidP="00F969CE">
      <w:pPr>
        <w:autoSpaceDE w:val="0"/>
        <w:autoSpaceDN w:val="0"/>
        <w:adjustRightInd w:val="0"/>
        <w:spacing w:after="0"/>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Анализ состояния конкурентной среды на рынках товаров и </w:t>
      </w:r>
      <w:r w:rsidRPr="00500AED">
        <w:rPr>
          <w:rFonts w:ascii="Times New Roman" w:eastAsia="Calibri" w:hAnsi="Times New Roman" w:cs="Times New Roman"/>
          <w:b/>
          <w:color w:val="000000"/>
          <w:sz w:val="28"/>
          <w:szCs w:val="28"/>
          <w:lang w:eastAsia="en-US"/>
        </w:rPr>
        <w:t xml:space="preserve">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 </w:t>
      </w:r>
    </w:p>
    <w:p w14:paraId="45F28170" w14:textId="77777777" w:rsidR="00EB157B" w:rsidRPr="00500AED"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035C9290"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Отделом </w:t>
      </w:r>
      <w:r w:rsidR="00AE7BE3" w:rsidRPr="00500AED">
        <w:rPr>
          <w:rFonts w:ascii="Times New Roman" w:eastAsia="Calibri" w:hAnsi="Times New Roman" w:cs="Times New Roman"/>
          <w:color w:val="000000"/>
          <w:sz w:val="28"/>
          <w:szCs w:val="28"/>
          <w:lang w:eastAsia="en-US"/>
        </w:rPr>
        <w:t xml:space="preserve">по </w:t>
      </w:r>
      <w:r w:rsidRPr="00500AED">
        <w:rPr>
          <w:rFonts w:ascii="Times New Roman" w:eastAsia="Calibri" w:hAnsi="Times New Roman" w:cs="Times New Roman"/>
          <w:color w:val="000000"/>
          <w:sz w:val="28"/>
          <w:szCs w:val="28"/>
          <w:lang w:eastAsia="en-US"/>
        </w:rPr>
        <w:t>экономи</w:t>
      </w:r>
      <w:r w:rsidR="00AE7BE3" w:rsidRPr="00500AED">
        <w:rPr>
          <w:rFonts w:ascii="Times New Roman" w:eastAsia="Calibri" w:hAnsi="Times New Roman" w:cs="Times New Roman"/>
          <w:color w:val="000000"/>
          <w:sz w:val="28"/>
          <w:szCs w:val="28"/>
          <w:lang w:eastAsia="en-US"/>
        </w:rPr>
        <w:t>ческому развитию и инвестициям</w:t>
      </w:r>
      <w:r w:rsidRPr="00500AED">
        <w:rPr>
          <w:rFonts w:ascii="Times New Roman" w:eastAsia="Calibri" w:hAnsi="Times New Roman" w:cs="Times New Roman"/>
          <w:color w:val="000000"/>
          <w:sz w:val="28"/>
          <w:szCs w:val="28"/>
          <w:lang w:eastAsia="en-US"/>
        </w:rPr>
        <w:t xml:space="preserve"> администрации Гатчинского муниципального района </w:t>
      </w:r>
      <w:r w:rsidR="00D34725" w:rsidRPr="00500AED">
        <w:rPr>
          <w:rFonts w:ascii="Times New Roman" w:eastAsia="Calibri" w:hAnsi="Times New Roman" w:cs="Times New Roman"/>
          <w:color w:val="000000"/>
          <w:sz w:val="28"/>
          <w:szCs w:val="28"/>
          <w:lang w:eastAsia="en-US"/>
        </w:rPr>
        <w:t>за</w:t>
      </w:r>
      <w:r w:rsidRPr="00500AED">
        <w:rPr>
          <w:rFonts w:ascii="Times New Roman" w:eastAsia="Calibri" w:hAnsi="Times New Roman" w:cs="Times New Roman"/>
          <w:color w:val="000000"/>
          <w:sz w:val="28"/>
          <w:szCs w:val="28"/>
          <w:lang w:eastAsia="en-US"/>
        </w:rPr>
        <w:t xml:space="preserve"> </w:t>
      </w:r>
      <w:r w:rsidR="00CE6B6A" w:rsidRPr="00500AED">
        <w:rPr>
          <w:rFonts w:ascii="Times New Roman" w:eastAsia="Calibri" w:hAnsi="Times New Roman" w:cs="Times New Roman"/>
          <w:color w:val="000000"/>
          <w:sz w:val="28"/>
          <w:szCs w:val="28"/>
          <w:lang w:eastAsia="en-US"/>
        </w:rPr>
        <w:t>20</w:t>
      </w:r>
      <w:r w:rsidR="00AE7BE3" w:rsidRPr="00500AED">
        <w:rPr>
          <w:rFonts w:ascii="Times New Roman" w:eastAsia="Calibri" w:hAnsi="Times New Roman" w:cs="Times New Roman"/>
          <w:color w:val="000000"/>
          <w:sz w:val="28"/>
          <w:szCs w:val="28"/>
          <w:lang w:eastAsia="en-US"/>
        </w:rPr>
        <w:t>20</w:t>
      </w:r>
      <w:r w:rsidRPr="00500AED">
        <w:rPr>
          <w:rFonts w:ascii="Times New Roman" w:eastAsia="Calibri" w:hAnsi="Times New Roman" w:cs="Times New Roman"/>
          <w:color w:val="000000"/>
          <w:sz w:val="28"/>
          <w:szCs w:val="28"/>
          <w:lang w:eastAsia="en-US"/>
        </w:rPr>
        <w:t xml:space="preserve"> год посредством анкетирования </w:t>
      </w:r>
      <w:r w:rsidR="00CE6B6A" w:rsidRPr="00500AED">
        <w:rPr>
          <w:rFonts w:ascii="Times New Roman" w:eastAsia="Calibri" w:hAnsi="Times New Roman" w:cs="Times New Roman"/>
          <w:color w:val="000000"/>
          <w:sz w:val="28"/>
          <w:szCs w:val="28"/>
          <w:lang w:eastAsia="en-US"/>
        </w:rPr>
        <w:t xml:space="preserve">был дважды </w:t>
      </w:r>
      <w:r w:rsidRPr="00500AED">
        <w:rPr>
          <w:rFonts w:ascii="Times New Roman" w:eastAsia="Calibri" w:hAnsi="Times New Roman" w:cs="Times New Roman"/>
          <w:color w:val="000000"/>
          <w:sz w:val="28"/>
          <w:szCs w:val="28"/>
          <w:lang w:eastAsia="en-US"/>
        </w:rPr>
        <w:t xml:space="preserve">проведен мониторинг состояния </w:t>
      </w:r>
      <w:r w:rsidRPr="00500AED">
        <w:rPr>
          <w:rFonts w:ascii="Times New Roman" w:eastAsia="Calibri" w:hAnsi="Times New Roman" w:cs="Times New Roman"/>
          <w:sz w:val="28"/>
          <w:szCs w:val="28"/>
          <w:lang w:eastAsia="en-US"/>
        </w:rPr>
        <w:t>конкурентной среды на рынках товаров и услуг Гатчинского муниципального района</w:t>
      </w:r>
      <w:r w:rsidR="00CE6B6A" w:rsidRPr="00500AED">
        <w:rPr>
          <w:rFonts w:ascii="Times New Roman" w:eastAsia="Calibri" w:hAnsi="Times New Roman" w:cs="Times New Roman"/>
          <w:sz w:val="28"/>
          <w:szCs w:val="28"/>
          <w:lang w:eastAsia="en-US"/>
        </w:rPr>
        <w:t xml:space="preserve"> - </w:t>
      </w:r>
      <w:r w:rsidR="00A34E65" w:rsidRPr="00500AED">
        <w:rPr>
          <w:rFonts w:ascii="Times New Roman" w:eastAsia="Calibri" w:hAnsi="Times New Roman" w:cs="Times New Roman"/>
          <w:sz w:val="28"/>
          <w:szCs w:val="28"/>
          <w:lang w:eastAsia="en-US"/>
        </w:rPr>
        <w:t xml:space="preserve">по итогам </w:t>
      </w:r>
      <w:r w:rsidR="00CE6B6A" w:rsidRPr="00500AED">
        <w:rPr>
          <w:rFonts w:ascii="Times New Roman" w:eastAsia="Calibri" w:hAnsi="Times New Roman" w:cs="Times New Roman"/>
          <w:sz w:val="28"/>
          <w:szCs w:val="28"/>
          <w:lang w:eastAsia="en-US"/>
        </w:rPr>
        <w:t xml:space="preserve">1 полугодия и по </w:t>
      </w:r>
      <w:r w:rsidR="00D34725" w:rsidRPr="00500AED">
        <w:rPr>
          <w:rFonts w:ascii="Times New Roman" w:eastAsia="Calibri" w:hAnsi="Times New Roman" w:cs="Times New Roman"/>
          <w:sz w:val="28"/>
          <w:szCs w:val="28"/>
          <w:lang w:eastAsia="en-US"/>
        </w:rPr>
        <w:t>завершении</w:t>
      </w:r>
      <w:r w:rsidR="00CE6B6A" w:rsidRPr="00500AED">
        <w:rPr>
          <w:rFonts w:ascii="Times New Roman" w:eastAsia="Calibri" w:hAnsi="Times New Roman" w:cs="Times New Roman"/>
          <w:sz w:val="28"/>
          <w:szCs w:val="28"/>
          <w:lang w:eastAsia="en-US"/>
        </w:rPr>
        <w:t xml:space="preserve"> </w:t>
      </w:r>
      <w:r w:rsidR="00A34E65" w:rsidRPr="00500AED">
        <w:rPr>
          <w:rFonts w:ascii="Times New Roman" w:eastAsia="Calibri" w:hAnsi="Times New Roman" w:cs="Times New Roman"/>
          <w:sz w:val="28"/>
          <w:szCs w:val="28"/>
          <w:lang w:eastAsia="en-US"/>
        </w:rPr>
        <w:t>20</w:t>
      </w:r>
      <w:r w:rsidR="00AE7BE3" w:rsidRPr="00500AED">
        <w:rPr>
          <w:rFonts w:ascii="Times New Roman" w:eastAsia="Calibri" w:hAnsi="Times New Roman" w:cs="Times New Roman"/>
          <w:sz w:val="28"/>
          <w:szCs w:val="28"/>
          <w:lang w:eastAsia="en-US"/>
        </w:rPr>
        <w:t>20</w:t>
      </w:r>
      <w:r w:rsidR="00A34E65" w:rsidRPr="00500AED">
        <w:rPr>
          <w:rFonts w:ascii="Times New Roman" w:eastAsia="Calibri" w:hAnsi="Times New Roman" w:cs="Times New Roman"/>
          <w:sz w:val="28"/>
          <w:szCs w:val="28"/>
          <w:lang w:eastAsia="en-US"/>
        </w:rPr>
        <w:t xml:space="preserve"> года</w:t>
      </w:r>
      <w:r w:rsidRPr="00500AED">
        <w:rPr>
          <w:rFonts w:ascii="Times New Roman" w:eastAsia="Calibri" w:hAnsi="Times New Roman" w:cs="Times New Roman"/>
          <w:sz w:val="28"/>
          <w:szCs w:val="28"/>
          <w:lang w:eastAsia="en-US"/>
        </w:rPr>
        <w:t>.</w:t>
      </w:r>
    </w:p>
    <w:p w14:paraId="116F4EDF"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76316918" w14:textId="77777777" w:rsidR="00EB157B" w:rsidRPr="00500AED"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w:t>
      </w:r>
      <w:r w:rsidR="00EB157B"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анкетировании </w:t>
      </w:r>
      <w:r w:rsidR="00EB157B" w:rsidRPr="00500AED">
        <w:rPr>
          <w:rFonts w:ascii="Times New Roman" w:eastAsia="Calibri" w:hAnsi="Times New Roman" w:cs="Times New Roman"/>
          <w:color w:val="000000"/>
          <w:sz w:val="28"/>
          <w:szCs w:val="28"/>
          <w:lang w:eastAsia="en-US"/>
        </w:rPr>
        <w:t>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14:paraId="6099C4BD" w14:textId="77777777" w:rsidR="003D76F9" w:rsidRPr="00500AED" w:rsidRDefault="008A5F9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 итогам</w:t>
      </w:r>
      <w:r w:rsidR="003D76F9" w:rsidRPr="00500AED">
        <w:rPr>
          <w:rFonts w:ascii="Times New Roman" w:eastAsia="Calibri" w:hAnsi="Times New Roman" w:cs="Times New Roman"/>
          <w:color w:val="000000"/>
          <w:sz w:val="28"/>
          <w:szCs w:val="28"/>
          <w:lang w:eastAsia="en-US"/>
        </w:rPr>
        <w:t xml:space="preserve"> 1 полугоди</w:t>
      </w:r>
      <w:r w:rsidRPr="00500AED">
        <w:rPr>
          <w:rFonts w:ascii="Times New Roman" w:eastAsia="Calibri" w:hAnsi="Times New Roman" w:cs="Times New Roman"/>
          <w:color w:val="000000"/>
          <w:sz w:val="28"/>
          <w:szCs w:val="28"/>
          <w:lang w:eastAsia="en-US"/>
        </w:rPr>
        <w:t>я 20</w:t>
      </w:r>
      <w:r w:rsidR="00AE7BE3" w:rsidRPr="00500AED">
        <w:rPr>
          <w:rFonts w:ascii="Times New Roman" w:eastAsia="Calibri" w:hAnsi="Times New Roman" w:cs="Times New Roman"/>
          <w:color w:val="000000"/>
          <w:sz w:val="28"/>
          <w:szCs w:val="28"/>
          <w:lang w:eastAsia="en-US"/>
        </w:rPr>
        <w:t>20</w:t>
      </w:r>
      <w:r w:rsidRPr="00500AED">
        <w:rPr>
          <w:rFonts w:ascii="Times New Roman" w:eastAsia="Calibri" w:hAnsi="Times New Roman" w:cs="Times New Roman"/>
          <w:color w:val="000000"/>
          <w:sz w:val="28"/>
          <w:szCs w:val="28"/>
          <w:lang w:eastAsia="en-US"/>
        </w:rPr>
        <w:t xml:space="preserve"> года </w:t>
      </w:r>
      <w:r w:rsidR="00307BB0" w:rsidRPr="00500AED">
        <w:rPr>
          <w:rFonts w:ascii="Times New Roman" w:eastAsia="Calibri" w:hAnsi="Times New Roman" w:cs="Times New Roman"/>
          <w:color w:val="000000"/>
          <w:sz w:val="28"/>
          <w:szCs w:val="28"/>
          <w:lang w:eastAsia="en-US"/>
        </w:rPr>
        <w:t>мониторинг</w:t>
      </w:r>
      <w:r w:rsidR="003D76F9" w:rsidRPr="00500AED">
        <w:t xml:space="preserve"> </w:t>
      </w:r>
      <w:r w:rsidR="003D76F9" w:rsidRPr="00500AED">
        <w:rPr>
          <w:rFonts w:ascii="Times New Roman" w:eastAsia="Calibri" w:hAnsi="Times New Roman" w:cs="Times New Roman"/>
          <w:color w:val="000000"/>
          <w:sz w:val="28"/>
          <w:szCs w:val="28"/>
          <w:lang w:eastAsia="en-US"/>
        </w:rPr>
        <w:t>был осуществлен по 16 рынкам: п</w:t>
      </w:r>
      <w:r w:rsidR="004027F2" w:rsidRPr="00500AED">
        <w:rPr>
          <w:rFonts w:ascii="Times New Roman" w:eastAsia="Calibri" w:hAnsi="Times New Roman" w:cs="Times New Roman"/>
          <w:color w:val="000000"/>
          <w:sz w:val="28"/>
          <w:szCs w:val="28"/>
          <w:lang w:eastAsia="en-US"/>
        </w:rPr>
        <w:t xml:space="preserve">омимо </w:t>
      </w:r>
      <w:r w:rsidR="00DA144B" w:rsidRPr="00500AED">
        <w:rPr>
          <w:rFonts w:ascii="Times New Roman" w:eastAsia="Calibri" w:hAnsi="Times New Roman" w:cs="Times New Roman"/>
          <w:color w:val="000000"/>
          <w:sz w:val="28"/>
          <w:szCs w:val="28"/>
          <w:lang w:eastAsia="en-US"/>
        </w:rPr>
        <w:t>11</w:t>
      </w:r>
      <w:r w:rsidR="004027F2" w:rsidRPr="00500AED">
        <w:rPr>
          <w:rFonts w:ascii="Times New Roman" w:eastAsia="Calibri" w:hAnsi="Times New Roman" w:cs="Times New Roman"/>
          <w:color w:val="000000"/>
          <w:sz w:val="28"/>
          <w:szCs w:val="28"/>
          <w:lang w:eastAsia="en-US"/>
        </w:rPr>
        <w:t xml:space="preserve"> рынков</w:t>
      </w:r>
      <w:r w:rsidR="006E3839" w:rsidRPr="00500AED">
        <w:rPr>
          <w:rFonts w:ascii="Times New Roman" w:eastAsia="Calibri" w:hAnsi="Times New Roman" w:cs="Times New Roman"/>
          <w:color w:val="000000"/>
          <w:sz w:val="28"/>
          <w:szCs w:val="28"/>
          <w:lang w:eastAsia="en-US"/>
        </w:rPr>
        <w:t xml:space="preserve">, которые входят в </w:t>
      </w:r>
      <w:r w:rsidR="00DA144B" w:rsidRPr="00500AED">
        <w:rPr>
          <w:rFonts w:ascii="Times New Roman" w:eastAsia="Calibri" w:hAnsi="Times New Roman" w:cs="Times New Roman"/>
          <w:color w:val="000000"/>
          <w:sz w:val="28"/>
          <w:szCs w:val="28"/>
          <w:lang w:eastAsia="en-US"/>
        </w:rPr>
        <w:t xml:space="preserve">список социально-значимых рынков, предусмотренных Стандартом развития конкуренции в субъектах Российской Федерации, </w:t>
      </w:r>
      <w:r w:rsidR="00307BB0" w:rsidRPr="00500AED">
        <w:rPr>
          <w:rFonts w:ascii="Times New Roman" w:eastAsia="Calibri" w:hAnsi="Times New Roman" w:cs="Times New Roman"/>
          <w:color w:val="000000"/>
          <w:sz w:val="28"/>
          <w:szCs w:val="28"/>
          <w:lang w:eastAsia="en-US"/>
        </w:rPr>
        <w:t xml:space="preserve">утвержденного распоряжением Правительства Российской Федерации от 05.09.2015 № 1738-р, </w:t>
      </w:r>
      <w:r w:rsidR="00DA144B" w:rsidRPr="00500AED">
        <w:rPr>
          <w:rFonts w:ascii="Times New Roman" w:eastAsia="Calibri" w:hAnsi="Times New Roman" w:cs="Times New Roman"/>
          <w:color w:val="000000"/>
          <w:sz w:val="28"/>
          <w:szCs w:val="28"/>
          <w:lang w:eastAsia="en-US"/>
        </w:rPr>
        <w:t>в анкеты были включены 4 приоритетных рынка Ленинградской области и</w:t>
      </w:r>
      <w:r w:rsidR="00F14600" w:rsidRPr="00500AED">
        <w:rPr>
          <w:rFonts w:ascii="Times New Roman" w:eastAsia="Calibri" w:hAnsi="Times New Roman" w:cs="Times New Roman"/>
          <w:color w:val="000000"/>
          <w:sz w:val="28"/>
          <w:szCs w:val="28"/>
          <w:lang w:eastAsia="en-US"/>
        </w:rPr>
        <w:t xml:space="preserve"> рынок </w:t>
      </w:r>
      <w:r w:rsidR="00DA144B" w:rsidRPr="00500AED">
        <w:rPr>
          <w:rFonts w:ascii="Times New Roman" w:eastAsia="Calibri" w:hAnsi="Times New Roman" w:cs="Times New Roman"/>
          <w:color w:val="000000"/>
          <w:sz w:val="28"/>
          <w:szCs w:val="28"/>
          <w:lang w:eastAsia="en-US"/>
        </w:rPr>
        <w:t xml:space="preserve">услуг </w:t>
      </w:r>
      <w:r w:rsidR="00F14600" w:rsidRPr="00500AED">
        <w:rPr>
          <w:rFonts w:ascii="Times New Roman" w:eastAsia="Calibri" w:hAnsi="Times New Roman" w:cs="Times New Roman"/>
          <w:color w:val="000000"/>
          <w:sz w:val="28"/>
          <w:szCs w:val="28"/>
          <w:lang w:eastAsia="en-US"/>
        </w:rPr>
        <w:t>физк</w:t>
      </w:r>
      <w:r w:rsidR="00DA144B" w:rsidRPr="00500AED">
        <w:rPr>
          <w:rFonts w:ascii="Times New Roman" w:eastAsia="Calibri" w:hAnsi="Times New Roman" w:cs="Times New Roman"/>
          <w:color w:val="000000"/>
          <w:sz w:val="28"/>
          <w:szCs w:val="28"/>
          <w:lang w:eastAsia="en-US"/>
        </w:rPr>
        <w:t xml:space="preserve">ультуры и </w:t>
      </w:r>
      <w:r w:rsidR="00F14600" w:rsidRPr="00500AED">
        <w:rPr>
          <w:rFonts w:ascii="Times New Roman" w:eastAsia="Calibri" w:hAnsi="Times New Roman" w:cs="Times New Roman"/>
          <w:color w:val="000000"/>
          <w:sz w:val="28"/>
          <w:szCs w:val="28"/>
          <w:lang w:eastAsia="en-US"/>
        </w:rPr>
        <w:t>спорта</w:t>
      </w:r>
      <w:r w:rsidR="00DA144B" w:rsidRPr="00500AED">
        <w:rPr>
          <w:rFonts w:ascii="Times New Roman" w:eastAsia="Calibri" w:hAnsi="Times New Roman" w:cs="Times New Roman"/>
          <w:color w:val="000000"/>
          <w:sz w:val="28"/>
          <w:szCs w:val="28"/>
          <w:lang w:eastAsia="en-US"/>
        </w:rPr>
        <w:t xml:space="preserve">. </w:t>
      </w:r>
      <w:r w:rsidR="00A5432E" w:rsidRPr="00500AED">
        <w:rPr>
          <w:rFonts w:ascii="Times New Roman" w:eastAsia="Calibri" w:hAnsi="Times New Roman" w:cs="Times New Roman"/>
          <w:color w:val="000000"/>
          <w:sz w:val="28"/>
          <w:szCs w:val="28"/>
          <w:lang w:eastAsia="en-US"/>
        </w:rPr>
        <w:t xml:space="preserve">Итоги мониторинга размещены на официальном сайте Гатчинского муниципального района по ссылке </w:t>
      </w:r>
      <w:hyperlink r:id="rId8" w:history="1">
        <w:r w:rsidR="00AE7BE3" w:rsidRPr="00500AED">
          <w:rPr>
            <w:rStyle w:val="af3"/>
            <w:rFonts w:ascii="Times New Roman" w:eastAsia="Calibri" w:hAnsi="Times New Roman" w:cs="Times New Roman"/>
            <w:sz w:val="28"/>
            <w:szCs w:val="28"/>
            <w:lang w:eastAsia="en-US"/>
          </w:rPr>
          <w:t>http://radm.gtn.ru/activity/economy/</w:t>
        </w:r>
        <w:r w:rsidR="00AE7BE3" w:rsidRPr="00500AED">
          <w:rPr>
            <w:rStyle w:val="af3"/>
            <w:rFonts w:ascii="Times New Roman" w:eastAsia="Calibri" w:hAnsi="Times New Roman" w:cs="Times New Roman"/>
            <w:sz w:val="28"/>
            <w:szCs w:val="28"/>
            <w:lang w:val="en-US" w:eastAsia="en-US"/>
          </w:rPr>
          <w:t>competition</w:t>
        </w:r>
        <w:r w:rsidR="00AE7BE3" w:rsidRPr="00500AED">
          <w:rPr>
            <w:rStyle w:val="af3"/>
            <w:rFonts w:ascii="Times New Roman" w:eastAsia="Calibri" w:hAnsi="Times New Roman" w:cs="Times New Roman"/>
            <w:sz w:val="28"/>
            <w:szCs w:val="28"/>
            <w:lang w:eastAsia="en-US"/>
          </w:rPr>
          <w:t>/</w:t>
        </w:r>
      </w:hyperlink>
      <w:r w:rsidR="008B4F2E" w:rsidRPr="00500AED">
        <w:rPr>
          <w:rFonts w:ascii="Times New Roman" w:hAnsi="Times New Roman" w:cs="Times New Roman"/>
          <w:sz w:val="28"/>
        </w:rPr>
        <w:t>.</w:t>
      </w:r>
    </w:p>
    <w:p w14:paraId="061D6CCB" w14:textId="77777777" w:rsidR="00A274C6" w:rsidRPr="00500AED" w:rsidRDefault="008A5F9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целях реализации распоряжения Правительства Российской Федерации от 17.04.2019 №768-р «Об утверждении стандарта развития конкуренции в субъектах Российской Федерации» Федеральной антимонопольной службой (ФАС России) были внесены изменения в Методики по расчету ключевых показателей развития конкуренции (приказ ФАС России от 06.08.2019 №1059/19 «О внесении изменений в приказ Федеральной антимонопольной службы от 29 августа 2018 года №1232/18 «Об утверждении Методик по расчету ключевых показателей развития конкуренции в отраслях экономики в субъектах Российской Федерации»). </w:t>
      </w:r>
    </w:p>
    <w:p w14:paraId="31E34AF7" w14:textId="77777777" w:rsidR="00BD4055" w:rsidRPr="00500AED" w:rsidRDefault="008A5F9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lastRenderedPageBreak/>
        <w:t>В</w:t>
      </w:r>
      <w:r w:rsidR="00A40194" w:rsidRPr="00500AED">
        <w:rPr>
          <w:rFonts w:ascii="Times New Roman" w:eastAsia="Calibri" w:hAnsi="Times New Roman" w:cs="Times New Roman"/>
          <w:color w:val="000000"/>
          <w:sz w:val="28"/>
          <w:szCs w:val="28"/>
          <w:lang w:eastAsia="en-US"/>
        </w:rPr>
        <w:t xml:space="preserve">о исполнение </w:t>
      </w:r>
      <w:r w:rsidR="00F35132" w:rsidRPr="00500AED">
        <w:rPr>
          <w:rFonts w:ascii="Times New Roman" w:eastAsia="Calibri" w:hAnsi="Times New Roman" w:cs="Times New Roman"/>
          <w:color w:val="000000"/>
          <w:sz w:val="28"/>
          <w:szCs w:val="28"/>
          <w:lang w:eastAsia="en-US"/>
        </w:rPr>
        <w:t xml:space="preserve">подпункта «б» пункта 2 перечня поручений Президента Российской Федерации по итогам заседания Государственного совета по вопросу развития конкуренции от 15.05.2018 №Пр-817ГС, а также </w:t>
      </w:r>
      <w:r w:rsidR="00A40194" w:rsidRPr="00500AED">
        <w:rPr>
          <w:rFonts w:ascii="Times New Roman" w:eastAsia="Calibri" w:hAnsi="Times New Roman" w:cs="Times New Roman"/>
          <w:color w:val="000000"/>
          <w:sz w:val="28"/>
          <w:szCs w:val="28"/>
          <w:lang w:eastAsia="en-US"/>
        </w:rPr>
        <w:t>рекомендаций ФАС России</w:t>
      </w:r>
      <w:r w:rsidR="00F35132" w:rsidRPr="00500AED">
        <w:rPr>
          <w:rFonts w:ascii="Times New Roman" w:eastAsia="Calibri" w:hAnsi="Times New Roman" w:cs="Times New Roman"/>
          <w:color w:val="000000"/>
          <w:sz w:val="28"/>
          <w:szCs w:val="28"/>
          <w:lang w:eastAsia="en-US"/>
        </w:rPr>
        <w:t>,</w:t>
      </w:r>
      <w:r w:rsidR="00AE7BE3" w:rsidRPr="00500AED">
        <w:rPr>
          <w:rFonts w:ascii="Times New Roman" w:eastAsia="Calibri" w:hAnsi="Times New Roman" w:cs="Times New Roman"/>
          <w:color w:val="000000"/>
          <w:sz w:val="28"/>
          <w:szCs w:val="28"/>
          <w:lang w:eastAsia="en-US"/>
        </w:rPr>
        <w:t xml:space="preserve"> отделом по экономическому развитию и инвестициям</w:t>
      </w:r>
      <w:r w:rsidR="00A40194" w:rsidRPr="00500AED">
        <w:rPr>
          <w:rFonts w:ascii="Times New Roman" w:eastAsia="Calibri" w:hAnsi="Times New Roman" w:cs="Times New Roman"/>
          <w:color w:val="000000"/>
          <w:sz w:val="28"/>
          <w:szCs w:val="28"/>
          <w:lang w:eastAsia="en-US"/>
        </w:rPr>
        <w:t xml:space="preserve"> администрации Гатчинского муниципального района был разработан план мероприятий (</w:t>
      </w:r>
      <w:r w:rsidR="00F35132" w:rsidRPr="00500AED">
        <w:rPr>
          <w:rFonts w:ascii="Times New Roman" w:eastAsia="Calibri" w:hAnsi="Times New Roman" w:cs="Times New Roman"/>
          <w:color w:val="000000"/>
          <w:sz w:val="28"/>
          <w:szCs w:val="28"/>
          <w:lang w:eastAsia="en-US"/>
        </w:rPr>
        <w:t>«д</w:t>
      </w:r>
      <w:r w:rsidR="00A40194" w:rsidRPr="00500AED">
        <w:rPr>
          <w:rFonts w:ascii="Times New Roman" w:eastAsia="Calibri" w:hAnsi="Times New Roman" w:cs="Times New Roman"/>
          <w:color w:val="000000"/>
          <w:sz w:val="28"/>
          <w:szCs w:val="28"/>
          <w:lang w:eastAsia="en-US"/>
        </w:rPr>
        <w:t>орожная карта</w:t>
      </w:r>
      <w:r w:rsidR="00F35132" w:rsidRPr="00500AED">
        <w:rPr>
          <w:rFonts w:ascii="Times New Roman" w:eastAsia="Calibri" w:hAnsi="Times New Roman" w:cs="Times New Roman"/>
          <w:color w:val="000000"/>
          <w:sz w:val="28"/>
          <w:szCs w:val="28"/>
          <w:lang w:eastAsia="en-US"/>
        </w:rPr>
        <w:t>»</w:t>
      </w:r>
      <w:r w:rsidR="00A40194" w:rsidRPr="00500AED">
        <w:rPr>
          <w:rFonts w:ascii="Times New Roman" w:eastAsia="Calibri" w:hAnsi="Times New Roman" w:cs="Times New Roman"/>
          <w:color w:val="000000"/>
          <w:sz w:val="28"/>
          <w:szCs w:val="28"/>
          <w:lang w:eastAsia="en-US"/>
        </w:rPr>
        <w:t xml:space="preserve">) по содействию развитию конкуренции на рынках товаров, работ и услуг Гатчинского муниципального района в 2019-2022 годах </w:t>
      </w:r>
      <w:r w:rsidR="00F35132" w:rsidRPr="00500AED">
        <w:rPr>
          <w:rFonts w:ascii="Times New Roman" w:eastAsia="Calibri" w:hAnsi="Times New Roman" w:cs="Times New Roman"/>
          <w:color w:val="000000"/>
          <w:sz w:val="28"/>
          <w:szCs w:val="28"/>
          <w:lang w:eastAsia="en-US"/>
        </w:rPr>
        <w:t xml:space="preserve">и </w:t>
      </w:r>
      <w:r w:rsidR="00A40194" w:rsidRPr="00500AED">
        <w:rPr>
          <w:rFonts w:ascii="Times New Roman" w:eastAsia="Calibri" w:hAnsi="Times New Roman" w:cs="Times New Roman"/>
          <w:color w:val="000000"/>
          <w:sz w:val="28"/>
          <w:szCs w:val="28"/>
          <w:lang w:eastAsia="en-US"/>
        </w:rPr>
        <w:t>утвержден постановлением администрации Гатчинского муниципального района от 05.09.2019 № 3476</w:t>
      </w:r>
      <w:r w:rsidR="00BD4055" w:rsidRPr="00500AED">
        <w:rPr>
          <w:rFonts w:ascii="Times New Roman" w:eastAsia="Calibri" w:hAnsi="Times New Roman" w:cs="Times New Roman"/>
          <w:color w:val="000000"/>
          <w:sz w:val="28"/>
          <w:szCs w:val="28"/>
          <w:lang w:eastAsia="en-US"/>
        </w:rPr>
        <w:t xml:space="preserve"> «О внесении изменений в постановление администрации Гатчинского муниципального района от 30.10.2018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w:t>
      </w:r>
      <w:r w:rsidR="00A40194" w:rsidRPr="00500AED">
        <w:rPr>
          <w:rFonts w:ascii="Times New Roman" w:eastAsia="Calibri" w:hAnsi="Times New Roman" w:cs="Times New Roman"/>
          <w:color w:val="000000"/>
          <w:sz w:val="28"/>
          <w:szCs w:val="28"/>
          <w:lang w:eastAsia="en-US"/>
        </w:rPr>
        <w:t>.</w:t>
      </w:r>
    </w:p>
    <w:p w14:paraId="77BFA771" w14:textId="77777777" w:rsidR="003D76F9" w:rsidRPr="008E2242" w:rsidRDefault="00A4019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В со</w:t>
      </w:r>
      <w:r w:rsidR="00F35132" w:rsidRPr="00500AED">
        <w:rPr>
          <w:rFonts w:ascii="Times New Roman" w:eastAsia="Calibri" w:hAnsi="Times New Roman" w:cs="Times New Roman"/>
          <w:color w:val="000000"/>
          <w:sz w:val="28"/>
          <w:szCs w:val="28"/>
          <w:lang w:eastAsia="en-US"/>
        </w:rPr>
        <w:t>ответствии с новой дорожной картой</w:t>
      </w:r>
      <w:r w:rsidR="0073546C" w:rsidRPr="00500AED">
        <w:rPr>
          <w:rFonts w:ascii="Times New Roman" w:eastAsia="Calibri" w:hAnsi="Times New Roman" w:cs="Times New Roman"/>
          <w:color w:val="000000"/>
          <w:sz w:val="28"/>
          <w:szCs w:val="28"/>
          <w:lang w:eastAsia="en-US"/>
        </w:rPr>
        <w:t xml:space="preserve"> по содействию развитию конкуренции на территории Гатчинского муниципального района</w:t>
      </w:r>
      <w:r w:rsidR="00F35132" w:rsidRPr="00500AED">
        <w:rPr>
          <w:rFonts w:ascii="Times New Roman" w:eastAsia="Calibri" w:hAnsi="Times New Roman" w:cs="Times New Roman"/>
          <w:color w:val="000000"/>
          <w:sz w:val="28"/>
          <w:szCs w:val="28"/>
          <w:lang w:eastAsia="en-US"/>
        </w:rPr>
        <w:t xml:space="preserve">, </w:t>
      </w:r>
      <w:r w:rsidR="00050F8A" w:rsidRPr="00500AED">
        <w:rPr>
          <w:rFonts w:ascii="Times New Roman" w:eastAsia="Calibri" w:hAnsi="Times New Roman" w:cs="Times New Roman"/>
          <w:color w:val="000000"/>
          <w:sz w:val="28"/>
          <w:szCs w:val="28"/>
          <w:lang w:eastAsia="en-US"/>
        </w:rPr>
        <w:t>для оценки удовлетворенности потребителей качеством товаров и услуг и ценовой конкуренцией на рынках Гатчинского муниципального района</w:t>
      </w:r>
      <w:r w:rsidR="00BD4055" w:rsidRPr="00500AED">
        <w:rPr>
          <w:rFonts w:ascii="Times New Roman" w:eastAsia="Calibri" w:hAnsi="Times New Roman" w:cs="Times New Roman"/>
          <w:color w:val="000000"/>
          <w:sz w:val="28"/>
          <w:szCs w:val="28"/>
          <w:lang w:eastAsia="en-US"/>
        </w:rPr>
        <w:t>, в анкеты были внесены изменения. Таким образом, опрос потребителей по итогам 20</w:t>
      </w:r>
      <w:r w:rsidR="006B1019" w:rsidRPr="00500AED">
        <w:rPr>
          <w:rFonts w:ascii="Times New Roman" w:eastAsia="Calibri" w:hAnsi="Times New Roman" w:cs="Times New Roman"/>
          <w:color w:val="000000"/>
          <w:sz w:val="28"/>
          <w:szCs w:val="28"/>
          <w:lang w:eastAsia="en-US"/>
        </w:rPr>
        <w:t>20</w:t>
      </w:r>
      <w:r w:rsidR="00BD4055" w:rsidRPr="00500AED">
        <w:rPr>
          <w:rFonts w:ascii="Times New Roman" w:eastAsia="Calibri" w:hAnsi="Times New Roman" w:cs="Times New Roman"/>
          <w:color w:val="000000"/>
          <w:sz w:val="28"/>
          <w:szCs w:val="28"/>
          <w:lang w:eastAsia="en-US"/>
        </w:rPr>
        <w:t xml:space="preserve"> года был осуществлен по 8 рынкам</w:t>
      </w:r>
      <w:r w:rsidR="00DF0E43" w:rsidRPr="00500AED">
        <w:rPr>
          <w:rFonts w:ascii="Times New Roman" w:eastAsia="Calibri" w:hAnsi="Times New Roman" w:cs="Times New Roman"/>
          <w:color w:val="000000"/>
          <w:sz w:val="28"/>
          <w:szCs w:val="28"/>
          <w:lang w:eastAsia="en-US"/>
        </w:rPr>
        <w:t xml:space="preserve"> товаров и услуг.</w:t>
      </w:r>
    </w:p>
    <w:p w14:paraId="0E877F5B" w14:textId="77777777" w:rsidR="00F06CA3" w:rsidRPr="008E2242"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F2D8FB6" w14:textId="31CE7554" w:rsidR="00EB157B" w:rsidRPr="008E2242" w:rsidRDefault="00EB157B" w:rsidP="00F969CE">
      <w:pPr>
        <w:autoSpaceDE w:val="0"/>
        <w:autoSpaceDN w:val="0"/>
        <w:adjustRightInd w:val="0"/>
        <w:spacing w:after="0"/>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Анализ уровня развития конкурентной среды по итогам опроса потребителей товаров и услуг</w:t>
      </w:r>
    </w:p>
    <w:p w14:paraId="11EF282A" w14:textId="77777777" w:rsidR="00EB157B" w:rsidRPr="008E2242"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1EE48E3B" w14:textId="77777777"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A613CD" w:rsidRPr="00500AED">
        <w:rPr>
          <w:rFonts w:ascii="Times New Roman" w:eastAsia="Calibri" w:hAnsi="Times New Roman" w:cs="Times New Roman"/>
          <w:color w:val="000000"/>
          <w:sz w:val="28"/>
          <w:szCs w:val="28"/>
          <w:lang w:eastAsia="en-US"/>
        </w:rPr>
        <w:t>1</w:t>
      </w:r>
      <w:r w:rsidR="00263D4F" w:rsidRPr="00500AED">
        <w:rPr>
          <w:rFonts w:ascii="Times New Roman" w:eastAsia="Calibri" w:hAnsi="Times New Roman" w:cs="Times New Roman"/>
          <w:color w:val="000000"/>
          <w:sz w:val="28"/>
          <w:szCs w:val="28"/>
          <w:lang w:eastAsia="en-US"/>
        </w:rPr>
        <w:t>1</w:t>
      </w:r>
      <w:r w:rsidR="00CD25D4"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xml:space="preserve"> анкет от потребителей товаров и услуг, </w:t>
      </w:r>
      <w:r w:rsidR="00CD25D4" w:rsidRPr="00500AED">
        <w:rPr>
          <w:rFonts w:ascii="Times New Roman" w:eastAsia="Calibri" w:hAnsi="Times New Roman" w:cs="Times New Roman"/>
          <w:color w:val="000000"/>
          <w:sz w:val="28"/>
          <w:szCs w:val="28"/>
          <w:lang w:eastAsia="en-US"/>
        </w:rPr>
        <w:t>98,26</w:t>
      </w:r>
      <w:r w:rsidRPr="00500AED">
        <w:rPr>
          <w:rFonts w:ascii="Times New Roman" w:eastAsia="Calibri" w:hAnsi="Times New Roman" w:cs="Times New Roman"/>
          <w:color w:val="000000"/>
          <w:sz w:val="28"/>
          <w:szCs w:val="28"/>
          <w:lang w:eastAsia="en-US"/>
        </w:rPr>
        <w:t>% от общего количества опрошенных – жители Гатчинского муниципального района.</w:t>
      </w:r>
      <w:r w:rsidRPr="008E2242">
        <w:rPr>
          <w:rFonts w:ascii="Times New Roman" w:eastAsia="Calibri" w:hAnsi="Times New Roman" w:cs="Times New Roman"/>
          <w:color w:val="000000"/>
          <w:sz w:val="28"/>
          <w:szCs w:val="28"/>
          <w:lang w:eastAsia="en-US"/>
        </w:rPr>
        <w:t xml:space="preserve"> </w:t>
      </w:r>
    </w:p>
    <w:p w14:paraId="41311F09" w14:textId="77777777" w:rsidR="00EB157B" w:rsidRPr="00CD25D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4807F8D" w14:textId="77777777" w:rsidR="00EB157B" w:rsidRPr="008E2242"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20AA118D" w14:textId="77777777"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7701315" w14:textId="77777777" w:rsidR="00EB157B" w:rsidRPr="008E2242" w:rsidRDefault="00CD25D4" w:rsidP="00F969CE">
      <w:pPr>
        <w:autoSpaceDE w:val="0"/>
        <w:autoSpaceDN w:val="0"/>
        <w:adjustRightInd w:val="0"/>
        <w:spacing w:after="0"/>
        <w:ind w:firstLine="708"/>
        <w:jc w:val="center"/>
        <w:rPr>
          <w:rFonts w:ascii="Times New Roman" w:eastAsia="Calibri" w:hAnsi="Times New Roman" w:cs="Times New Roman"/>
          <w:color w:val="000000"/>
          <w:sz w:val="28"/>
          <w:szCs w:val="28"/>
          <w:lang w:eastAsia="en-US"/>
        </w:rPr>
      </w:pPr>
      <w:r>
        <w:rPr>
          <w:noProof/>
        </w:rPr>
        <w:lastRenderedPageBreak/>
        <w:drawing>
          <wp:inline distT="0" distB="0" distL="0" distR="0" wp14:anchorId="3501B830" wp14:editId="1E03E899">
            <wp:extent cx="5730875" cy="2430780"/>
            <wp:effectExtent l="0" t="0" r="3175" b="7620"/>
            <wp:docPr id="4" name="Диаграмма 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98E3B2" w14:textId="77777777" w:rsidR="00A306A4" w:rsidRPr="008E2242" w:rsidRDefault="00A306A4" w:rsidP="00F969CE">
      <w:pPr>
        <w:autoSpaceDE w:val="0"/>
        <w:autoSpaceDN w:val="0"/>
        <w:adjustRightInd w:val="0"/>
        <w:spacing w:after="0"/>
        <w:ind w:firstLine="708"/>
        <w:rPr>
          <w:rFonts w:ascii="Times New Roman" w:eastAsia="Calibri" w:hAnsi="Times New Roman" w:cs="Times New Roman"/>
          <w:color w:val="000000"/>
          <w:sz w:val="28"/>
          <w:szCs w:val="28"/>
          <w:lang w:eastAsia="en-US"/>
        </w:rPr>
      </w:pPr>
    </w:p>
    <w:p w14:paraId="4164000D"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Таким образом, наименьшее количество отзывов было получено от жителей в возрасте младше 20 лет, большая часть опрошенных представляет собой репрезентативную группу в возрасте от </w:t>
      </w:r>
      <w:r w:rsidR="00CD25D4" w:rsidRPr="00500AED">
        <w:rPr>
          <w:rFonts w:ascii="Times New Roman" w:eastAsia="Calibri" w:hAnsi="Times New Roman" w:cs="Times New Roman"/>
          <w:color w:val="000000"/>
          <w:sz w:val="28"/>
          <w:szCs w:val="28"/>
          <w:lang w:eastAsia="en-US"/>
        </w:rPr>
        <w:t>36 до 50</w:t>
      </w:r>
      <w:r w:rsidRPr="00500AED">
        <w:rPr>
          <w:rFonts w:ascii="Times New Roman" w:eastAsia="Calibri" w:hAnsi="Times New Roman" w:cs="Times New Roman"/>
          <w:color w:val="000000"/>
          <w:sz w:val="28"/>
          <w:szCs w:val="28"/>
          <w:lang w:eastAsia="en-US"/>
        </w:rPr>
        <w:t xml:space="preserve"> лет</w:t>
      </w:r>
      <w:r w:rsidR="00A613CD" w:rsidRPr="00500AED">
        <w:rPr>
          <w:rFonts w:ascii="Times New Roman" w:eastAsia="Calibri" w:hAnsi="Times New Roman" w:cs="Times New Roman"/>
          <w:color w:val="000000"/>
          <w:sz w:val="28"/>
          <w:szCs w:val="28"/>
          <w:lang w:eastAsia="en-US"/>
        </w:rPr>
        <w:t xml:space="preserve">, чуть меньшее количество – </w:t>
      </w:r>
      <w:r w:rsidR="00CD25D4" w:rsidRPr="00500AED">
        <w:rPr>
          <w:rFonts w:ascii="Times New Roman" w:eastAsia="Calibri" w:hAnsi="Times New Roman" w:cs="Times New Roman"/>
          <w:color w:val="000000"/>
          <w:sz w:val="28"/>
          <w:szCs w:val="28"/>
          <w:lang w:eastAsia="en-US"/>
        </w:rPr>
        <w:t>28</w:t>
      </w:r>
      <w:r w:rsidR="00A613CD" w:rsidRPr="00500AED">
        <w:rPr>
          <w:rFonts w:ascii="Times New Roman" w:eastAsia="Calibri" w:hAnsi="Times New Roman" w:cs="Times New Roman"/>
          <w:color w:val="000000"/>
          <w:sz w:val="28"/>
          <w:szCs w:val="28"/>
          <w:lang w:eastAsia="en-US"/>
        </w:rPr>
        <w:t xml:space="preserve">,4% - представляет собой возрастная группа старше </w:t>
      </w:r>
      <w:r w:rsidR="00CD25D4" w:rsidRPr="00500AED">
        <w:rPr>
          <w:rFonts w:ascii="Times New Roman" w:eastAsia="Calibri" w:hAnsi="Times New Roman" w:cs="Times New Roman"/>
          <w:color w:val="000000"/>
          <w:sz w:val="28"/>
          <w:szCs w:val="28"/>
          <w:lang w:eastAsia="en-US"/>
        </w:rPr>
        <w:t>от 21</w:t>
      </w:r>
      <w:r w:rsidR="00A613CD" w:rsidRPr="00500AED">
        <w:rPr>
          <w:rFonts w:ascii="Times New Roman" w:eastAsia="Calibri" w:hAnsi="Times New Roman" w:cs="Times New Roman"/>
          <w:color w:val="000000"/>
          <w:sz w:val="28"/>
          <w:szCs w:val="28"/>
          <w:lang w:eastAsia="en-US"/>
        </w:rPr>
        <w:t xml:space="preserve"> года</w:t>
      </w:r>
      <w:r w:rsidR="00CD25D4" w:rsidRPr="00500AED">
        <w:rPr>
          <w:rFonts w:ascii="Times New Roman" w:eastAsia="Calibri" w:hAnsi="Times New Roman" w:cs="Times New Roman"/>
          <w:color w:val="000000"/>
          <w:sz w:val="28"/>
          <w:szCs w:val="28"/>
          <w:lang w:eastAsia="en-US"/>
        </w:rPr>
        <w:t xml:space="preserve"> до 35 лет</w:t>
      </w:r>
      <w:r w:rsidR="00A613CD" w:rsidRPr="00500AED">
        <w:rPr>
          <w:rFonts w:ascii="Times New Roman" w:eastAsia="Calibri" w:hAnsi="Times New Roman" w:cs="Times New Roman"/>
          <w:color w:val="000000"/>
          <w:sz w:val="28"/>
          <w:szCs w:val="28"/>
          <w:lang w:eastAsia="en-US"/>
        </w:rPr>
        <w:t>.</w:t>
      </w:r>
    </w:p>
    <w:p w14:paraId="3462CB24" w14:textId="77777777"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roofErr w:type="spellStart"/>
      <w:r w:rsidRPr="00500AED">
        <w:rPr>
          <w:rFonts w:ascii="Times New Roman" w:eastAsia="Calibri" w:hAnsi="Times New Roman" w:cs="Times New Roman"/>
          <w:color w:val="000000"/>
          <w:sz w:val="28"/>
          <w:szCs w:val="28"/>
          <w:lang w:eastAsia="en-US"/>
        </w:rPr>
        <w:t>Бо</w:t>
      </w:r>
      <w:r w:rsidRPr="00500AED">
        <w:rPr>
          <w:rFonts w:ascii="Calibri" w:eastAsia="Calibri" w:hAnsi="Calibri" w:cs="Calibri"/>
          <w:color w:val="000000"/>
          <w:sz w:val="28"/>
          <w:szCs w:val="28"/>
          <w:lang w:eastAsia="en-US"/>
        </w:rPr>
        <w:t>̀</w:t>
      </w:r>
      <w:r w:rsidRPr="00500AED">
        <w:rPr>
          <w:rFonts w:ascii="Times New Roman" w:eastAsia="Calibri" w:hAnsi="Times New Roman" w:cs="Times New Roman"/>
          <w:color w:val="000000"/>
          <w:sz w:val="28"/>
          <w:szCs w:val="28"/>
          <w:lang w:eastAsia="en-US"/>
        </w:rPr>
        <w:t>льшая</w:t>
      </w:r>
      <w:proofErr w:type="spellEnd"/>
      <w:r w:rsidRPr="00500AED">
        <w:rPr>
          <w:rFonts w:ascii="Times New Roman" w:eastAsia="Calibri" w:hAnsi="Times New Roman" w:cs="Times New Roman"/>
          <w:color w:val="000000"/>
          <w:sz w:val="28"/>
          <w:szCs w:val="28"/>
          <w:lang w:eastAsia="en-US"/>
        </w:rPr>
        <w:t xml:space="preserve"> часть опрошенных (</w:t>
      </w:r>
      <w:r w:rsidR="00CD25D4" w:rsidRPr="00500AED">
        <w:rPr>
          <w:rFonts w:ascii="Times New Roman" w:eastAsia="Calibri" w:hAnsi="Times New Roman" w:cs="Times New Roman"/>
          <w:color w:val="000000"/>
          <w:sz w:val="28"/>
          <w:szCs w:val="28"/>
          <w:lang w:eastAsia="en-US"/>
        </w:rPr>
        <w:t>83</w:t>
      </w:r>
      <w:r w:rsidRPr="00500AED">
        <w:rPr>
          <w:rFonts w:ascii="Times New Roman" w:eastAsia="Calibri" w:hAnsi="Times New Roman" w:cs="Times New Roman"/>
          <w:color w:val="000000"/>
          <w:sz w:val="28"/>
          <w:szCs w:val="28"/>
          <w:lang w:eastAsia="en-US"/>
        </w:rPr>
        <w:t xml:space="preserve">%) – женщины. У </w:t>
      </w:r>
      <w:r w:rsidR="00CD25D4" w:rsidRPr="00500AED">
        <w:rPr>
          <w:rFonts w:ascii="Times New Roman" w:eastAsia="Calibri" w:hAnsi="Times New Roman" w:cs="Times New Roman"/>
          <w:color w:val="000000"/>
          <w:sz w:val="28"/>
          <w:szCs w:val="28"/>
          <w:lang w:eastAsia="en-US"/>
        </w:rPr>
        <w:t xml:space="preserve">76 </w:t>
      </w:r>
      <w:r w:rsidRPr="00500AED">
        <w:rPr>
          <w:rFonts w:ascii="Times New Roman" w:eastAsia="Calibri" w:hAnsi="Times New Roman" w:cs="Times New Roman"/>
          <w:color w:val="000000"/>
          <w:sz w:val="28"/>
          <w:szCs w:val="28"/>
          <w:lang w:eastAsia="en-US"/>
        </w:rPr>
        <w:t>% опрошенных имеются дети.</w:t>
      </w:r>
    </w:p>
    <w:p w14:paraId="4D17E471" w14:textId="77777777"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8A39E04" w14:textId="77777777"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27F1C690" w14:textId="77777777" w:rsidR="00EB157B" w:rsidRPr="008E2242"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3971"/>
        <w:gridCol w:w="2544"/>
        <w:gridCol w:w="2575"/>
      </w:tblGrid>
      <w:tr w:rsidR="00EB157B" w:rsidRPr="008E2242" w14:paraId="69019B2E" w14:textId="77777777" w:rsidTr="000171D6">
        <w:trPr>
          <w:trHeight w:hRule="exact" w:val="397"/>
          <w:jc w:val="center"/>
        </w:trPr>
        <w:tc>
          <w:tcPr>
            <w:tcW w:w="4103" w:type="dxa"/>
            <w:tcBorders>
              <w:top w:val="double" w:sz="2" w:space="0" w:color="000000"/>
              <w:left w:val="double" w:sz="2" w:space="0" w:color="000000"/>
              <w:bottom w:val="double" w:sz="2" w:space="0" w:color="000000"/>
            </w:tcBorders>
            <w:shd w:val="clear" w:color="auto" w:fill="auto"/>
            <w:tcMar>
              <w:left w:w="27" w:type="dxa"/>
            </w:tcMar>
            <w:vAlign w:val="center"/>
          </w:tcPr>
          <w:p w14:paraId="015B4441" w14:textId="77777777" w:rsidR="00EB157B" w:rsidRPr="008E2242" w:rsidRDefault="00EB157B" w:rsidP="00F969CE">
            <w:pPr>
              <w:widowControl w:val="0"/>
              <w:spacing w:after="283"/>
              <w:jc w:val="center"/>
              <w:rPr>
                <w:rFonts w:ascii="Liberation Serif" w:eastAsia="DejaVu Sans" w:hAnsi="Liberation Serif" w:cs="DejaVu Sans"/>
                <w:b/>
                <w:sz w:val="24"/>
                <w:szCs w:val="24"/>
                <w:lang w:eastAsia="zh-CN" w:bidi="hi-IN"/>
              </w:rPr>
            </w:pPr>
            <w:r w:rsidRPr="008E2242">
              <w:rPr>
                <w:rFonts w:ascii="Liberation Serif" w:eastAsia="DejaVu Sans" w:hAnsi="Liberation Serif" w:cs="DejaVu Sans"/>
                <w:b/>
                <w:sz w:val="24"/>
                <w:szCs w:val="24"/>
                <w:lang w:eastAsia="zh-CN" w:bidi="hi-IN"/>
              </w:rPr>
              <w:t>Варианты ответов</w:t>
            </w:r>
          </w:p>
        </w:tc>
        <w:tc>
          <w:tcPr>
            <w:tcW w:w="2606" w:type="dxa"/>
            <w:tcBorders>
              <w:top w:val="double" w:sz="2" w:space="0" w:color="000000"/>
              <w:left w:val="double" w:sz="2" w:space="0" w:color="000000"/>
              <w:bottom w:val="double" w:sz="2" w:space="0" w:color="000000"/>
            </w:tcBorders>
            <w:shd w:val="clear" w:color="auto" w:fill="auto"/>
            <w:tcMar>
              <w:left w:w="27" w:type="dxa"/>
            </w:tcMar>
            <w:vAlign w:val="center"/>
          </w:tcPr>
          <w:p w14:paraId="25561F19" w14:textId="77777777" w:rsidR="00EB157B" w:rsidRPr="008E2242" w:rsidRDefault="00EB157B" w:rsidP="00F969CE">
            <w:pPr>
              <w:widowControl w:val="0"/>
              <w:spacing w:after="283"/>
              <w:jc w:val="center"/>
              <w:rPr>
                <w:rFonts w:ascii="Liberation Serif" w:eastAsia="DejaVu Sans" w:hAnsi="Liberation Serif" w:cs="DejaVu Sans"/>
                <w:b/>
                <w:sz w:val="24"/>
                <w:szCs w:val="24"/>
                <w:lang w:eastAsia="zh-CN" w:bidi="hi-IN"/>
              </w:rPr>
            </w:pPr>
            <w:r w:rsidRPr="008E2242">
              <w:rPr>
                <w:rFonts w:ascii="Liberation Serif" w:eastAsia="DejaVu Sans" w:hAnsi="Liberation Serif" w:cs="DejaVu Sans"/>
                <w:b/>
                <w:sz w:val="24"/>
                <w:szCs w:val="24"/>
                <w:lang w:eastAsia="zh-CN" w:bidi="hi-IN"/>
              </w:rPr>
              <w:t>Количество ответов</w:t>
            </w:r>
          </w:p>
        </w:tc>
        <w:tc>
          <w:tcPr>
            <w:tcW w:w="265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73F3BF5F" w14:textId="77777777" w:rsidR="00EB157B" w:rsidRPr="008E2242" w:rsidRDefault="00EB157B" w:rsidP="00F969CE">
            <w:pPr>
              <w:widowControl w:val="0"/>
              <w:spacing w:after="283"/>
              <w:jc w:val="center"/>
              <w:rPr>
                <w:rFonts w:ascii="Liberation Serif" w:eastAsia="DejaVu Sans" w:hAnsi="Liberation Serif" w:cs="DejaVu Sans"/>
                <w:b/>
                <w:sz w:val="24"/>
                <w:szCs w:val="24"/>
                <w:lang w:eastAsia="zh-CN" w:bidi="hi-IN"/>
              </w:rPr>
            </w:pPr>
            <w:r w:rsidRPr="008E2242">
              <w:rPr>
                <w:rFonts w:ascii="Liberation Serif" w:eastAsia="DejaVu Sans" w:hAnsi="Liberation Serif" w:cs="DejaVu Sans"/>
                <w:b/>
                <w:sz w:val="24"/>
                <w:szCs w:val="24"/>
                <w:lang w:eastAsia="zh-CN" w:bidi="hi-IN"/>
              </w:rPr>
              <w:t>Процент</w:t>
            </w:r>
          </w:p>
        </w:tc>
      </w:tr>
      <w:tr w:rsidR="00EB157B" w:rsidRPr="00500AED" w14:paraId="3039E695" w14:textId="77777777"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14:paraId="7DAB1916" w14:textId="77777777" w:rsidR="00EB157B" w:rsidRPr="00500AED" w:rsidRDefault="00EB157B" w:rsidP="00F969CE">
            <w:pPr>
              <w:widowControl w:val="0"/>
              <w:spacing w:after="283"/>
              <w:rPr>
                <w:rFonts w:ascii="Liberation Serif" w:eastAsia="DejaVu Sans" w:hAnsi="Liberation Serif" w:cs="DejaVu Sans"/>
                <w:sz w:val="24"/>
                <w:szCs w:val="24"/>
                <w:lang w:eastAsia="zh-CN" w:bidi="hi-IN"/>
              </w:rPr>
            </w:pPr>
            <w:r w:rsidRPr="00500AED">
              <w:rPr>
                <w:rFonts w:ascii="Liberation Serif" w:eastAsia="DejaVu Sans" w:hAnsi="Liberation Serif" w:cs="DejaVu Sans"/>
                <w:sz w:val="24"/>
                <w:szCs w:val="24"/>
                <w:lang w:eastAsia="zh-CN" w:bidi="hi-IN"/>
              </w:rPr>
              <w:t>Работаю</w:t>
            </w:r>
          </w:p>
        </w:tc>
        <w:tc>
          <w:tcPr>
            <w:tcW w:w="2606" w:type="dxa"/>
            <w:tcBorders>
              <w:left w:val="double" w:sz="2" w:space="0" w:color="000000"/>
              <w:bottom w:val="double" w:sz="2" w:space="0" w:color="000000"/>
            </w:tcBorders>
            <w:shd w:val="clear" w:color="auto" w:fill="auto"/>
            <w:tcMar>
              <w:left w:w="27" w:type="dxa"/>
            </w:tcMar>
            <w:vAlign w:val="center"/>
          </w:tcPr>
          <w:p w14:paraId="27EE57FB" w14:textId="77777777"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96</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14:paraId="7DB1FCBD" w14:textId="77777777"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82,7%</w:t>
            </w:r>
          </w:p>
        </w:tc>
      </w:tr>
      <w:tr w:rsidR="00EB157B" w:rsidRPr="00500AED" w14:paraId="7BAD7388" w14:textId="77777777"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14:paraId="384FA8C9" w14:textId="77777777"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proofErr w:type="spellStart"/>
            <w:r w:rsidRPr="00500AED">
              <w:rPr>
                <w:rFonts w:ascii="Liberation Serif" w:eastAsia="DejaVu Sans" w:hAnsi="Liberation Serif" w:cs="DejaVu Sans"/>
                <w:sz w:val="24"/>
                <w:szCs w:val="24"/>
                <w:lang w:val="en-US" w:eastAsia="zh-CN" w:bidi="hi-IN"/>
              </w:rPr>
              <w:t>Пенсионер</w:t>
            </w:r>
            <w:proofErr w:type="spellEnd"/>
          </w:p>
        </w:tc>
        <w:tc>
          <w:tcPr>
            <w:tcW w:w="2606" w:type="dxa"/>
            <w:tcBorders>
              <w:left w:val="double" w:sz="2" w:space="0" w:color="000000"/>
              <w:bottom w:val="double" w:sz="2" w:space="0" w:color="000000"/>
            </w:tcBorders>
            <w:shd w:val="clear" w:color="auto" w:fill="auto"/>
            <w:tcMar>
              <w:left w:w="27" w:type="dxa"/>
            </w:tcMar>
            <w:vAlign w:val="center"/>
          </w:tcPr>
          <w:p w14:paraId="630B0BDF" w14:textId="77777777"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9</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14:paraId="39D35695" w14:textId="77777777"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7,7</w:t>
            </w:r>
            <w:r w:rsidR="00EB157B" w:rsidRPr="00500AED">
              <w:rPr>
                <w:rFonts w:ascii="Liberation Serif" w:eastAsia="DejaVu Sans" w:hAnsi="Liberation Serif" w:cs="DejaVu Sans"/>
                <w:sz w:val="24"/>
                <w:szCs w:val="24"/>
                <w:lang w:val="en-US" w:eastAsia="zh-CN" w:bidi="hi-IN"/>
              </w:rPr>
              <w:t>%</w:t>
            </w:r>
          </w:p>
        </w:tc>
      </w:tr>
      <w:tr w:rsidR="00EB157B" w:rsidRPr="00500AED" w14:paraId="26159E54" w14:textId="77777777"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14:paraId="48362DB4" w14:textId="77777777"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proofErr w:type="spellStart"/>
            <w:r w:rsidRPr="00500AED">
              <w:rPr>
                <w:rFonts w:ascii="Liberation Serif" w:eastAsia="DejaVu Sans" w:hAnsi="Liberation Serif" w:cs="DejaVu Sans"/>
                <w:sz w:val="24"/>
                <w:szCs w:val="24"/>
                <w:lang w:val="en-US" w:eastAsia="zh-CN" w:bidi="hi-IN"/>
              </w:rPr>
              <w:t>Учусь</w:t>
            </w:r>
            <w:proofErr w:type="spellEnd"/>
            <w:r w:rsidRPr="00500AED">
              <w:rPr>
                <w:rFonts w:ascii="Liberation Serif" w:eastAsia="DejaVu Sans" w:hAnsi="Liberation Serif" w:cs="DejaVu Sans"/>
                <w:sz w:val="24"/>
                <w:szCs w:val="24"/>
                <w:lang w:val="en-US" w:eastAsia="zh-CN" w:bidi="hi-IN"/>
              </w:rPr>
              <w:t xml:space="preserve"> / </w:t>
            </w:r>
            <w:proofErr w:type="spellStart"/>
            <w:r w:rsidRPr="00500AED">
              <w:rPr>
                <w:rFonts w:ascii="Liberation Serif" w:eastAsia="DejaVu Sans" w:hAnsi="Liberation Serif" w:cs="DejaVu Sans"/>
                <w:sz w:val="24"/>
                <w:szCs w:val="24"/>
                <w:lang w:val="en-US" w:eastAsia="zh-CN" w:bidi="hi-IN"/>
              </w:rPr>
              <w:t>студент</w:t>
            </w:r>
            <w:proofErr w:type="spellEnd"/>
          </w:p>
        </w:tc>
        <w:tc>
          <w:tcPr>
            <w:tcW w:w="2606" w:type="dxa"/>
            <w:tcBorders>
              <w:left w:val="double" w:sz="2" w:space="0" w:color="000000"/>
              <w:bottom w:val="double" w:sz="2" w:space="0" w:color="000000"/>
            </w:tcBorders>
            <w:shd w:val="clear" w:color="auto" w:fill="auto"/>
            <w:tcMar>
              <w:left w:w="27" w:type="dxa"/>
            </w:tcMar>
            <w:vAlign w:val="center"/>
          </w:tcPr>
          <w:p w14:paraId="6184319F" w14:textId="77777777"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4</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14:paraId="27709BCC" w14:textId="77777777"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3,4</w:t>
            </w:r>
            <w:r w:rsidR="00EB157B" w:rsidRPr="00500AED">
              <w:rPr>
                <w:rFonts w:ascii="Liberation Serif" w:eastAsia="DejaVu Sans" w:hAnsi="Liberation Serif" w:cs="DejaVu Sans"/>
                <w:sz w:val="24"/>
                <w:szCs w:val="24"/>
                <w:lang w:val="en-US" w:eastAsia="zh-CN" w:bidi="hi-IN"/>
              </w:rPr>
              <w:t>%</w:t>
            </w:r>
          </w:p>
        </w:tc>
      </w:tr>
      <w:tr w:rsidR="00EB157B" w:rsidRPr="00500AED" w14:paraId="32285547" w14:textId="77777777"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14:paraId="2667BF5B" w14:textId="77777777"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proofErr w:type="spellStart"/>
            <w:r w:rsidRPr="00500AED">
              <w:rPr>
                <w:rFonts w:ascii="Liberation Serif" w:eastAsia="DejaVu Sans" w:hAnsi="Liberation Serif" w:cs="DejaVu Sans"/>
                <w:sz w:val="24"/>
                <w:szCs w:val="24"/>
                <w:lang w:val="en-US" w:eastAsia="zh-CN" w:bidi="hi-IN"/>
              </w:rPr>
              <w:t>Домохозяйка</w:t>
            </w:r>
            <w:proofErr w:type="spellEnd"/>
            <w:r w:rsidRPr="00500AED">
              <w:rPr>
                <w:rFonts w:ascii="Liberation Serif" w:eastAsia="DejaVu Sans" w:hAnsi="Liberation Serif" w:cs="DejaVu Sans"/>
                <w:sz w:val="24"/>
                <w:szCs w:val="24"/>
                <w:lang w:val="en-US" w:eastAsia="zh-CN" w:bidi="hi-IN"/>
              </w:rPr>
              <w:t xml:space="preserve"> (</w:t>
            </w:r>
            <w:proofErr w:type="spellStart"/>
            <w:r w:rsidRPr="00500AED">
              <w:rPr>
                <w:rFonts w:ascii="Liberation Serif" w:eastAsia="DejaVu Sans" w:hAnsi="Liberation Serif" w:cs="DejaVu Sans"/>
                <w:sz w:val="24"/>
                <w:szCs w:val="24"/>
                <w:lang w:val="en-US" w:eastAsia="zh-CN" w:bidi="hi-IN"/>
              </w:rPr>
              <w:t>домохозяин</w:t>
            </w:r>
            <w:proofErr w:type="spellEnd"/>
            <w:r w:rsidRPr="00500AED">
              <w:rPr>
                <w:rFonts w:ascii="Liberation Serif" w:eastAsia="DejaVu Sans" w:hAnsi="Liberation Serif" w:cs="DejaVu Sans"/>
                <w:sz w:val="24"/>
                <w:szCs w:val="24"/>
                <w:lang w:val="en-US" w:eastAsia="zh-CN" w:bidi="hi-IN"/>
              </w:rPr>
              <w:t>)</w:t>
            </w:r>
          </w:p>
        </w:tc>
        <w:tc>
          <w:tcPr>
            <w:tcW w:w="2606" w:type="dxa"/>
            <w:tcBorders>
              <w:left w:val="double" w:sz="2" w:space="0" w:color="000000"/>
              <w:bottom w:val="double" w:sz="2" w:space="0" w:color="000000"/>
            </w:tcBorders>
            <w:shd w:val="clear" w:color="auto" w:fill="auto"/>
            <w:tcMar>
              <w:left w:w="27" w:type="dxa"/>
            </w:tcMar>
            <w:vAlign w:val="center"/>
          </w:tcPr>
          <w:p w14:paraId="7524BA6E" w14:textId="77777777"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5</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14:paraId="1D110CE4" w14:textId="77777777" w:rsidR="00EB157B" w:rsidRPr="00500AED" w:rsidRDefault="00A453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4</w:t>
            </w:r>
            <w:r w:rsidR="002477D1" w:rsidRPr="00500AED">
              <w:rPr>
                <w:rFonts w:ascii="Liberation Serif" w:eastAsia="DejaVu Sans" w:hAnsi="Liberation Serif" w:cs="DejaVu Sans"/>
                <w:sz w:val="24"/>
                <w:szCs w:val="24"/>
                <w:lang w:val="en-US" w:eastAsia="zh-CN" w:bidi="hi-IN"/>
              </w:rPr>
              <w:t>,3</w:t>
            </w:r>
            <w:r w:rsidR="00EB157B" w:rsidRPr="00500AED">
              <w:rPr>
                <w:rFonts w:ascii="Liberation Serif" w:eastAsia="DejaVu Sans" w:hAnsi="Liberation Serif" w:cs="DejaVu Sans"/>
                <w:sz w:val="24"/>
                <w:szCs w:val="24"/>
                <w:lang w:val="en-US" w:eastAsia="zh-CN" w:bidi="hi-IN"/>
              </w:rPr>
              <w:t>%</w:t>
            </w:r>
          </w:p>
        </w:tc>
      </w:tr>
      <w:tr w:rsidR="00EB157B" w:rsidRPr="00500AED" w14:paraId="55902737" w14:textId="77777777" w:rsidTr="000171D6">
        <w:trPr>
          <w:trHeight w:hRule="exact" w:val="397"/>
          <w:jc w:val="center"/>
        </w:trPr>
        <w:tc>
          <w:tcPr>
            <w:tcW w:w="410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505C6573" w14:textId="77777777"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proofErr w:type="spellStart"/>
            <w:r w:rsidRPr="00500AED">
              <w:rPr>
                <w:rFonts w:ascii="Liberation Serif" w:eastAsia="DejaVu Sans" w:hAnsi="Liberation Serif" w:cs="DejaVu Sans"/>
                <w:sz w:val="24"/>
                <w:szCs w:val="24"/>
                <w:lang w:val="en-US" w:eastAsia="zh-CN" w:bidi="hi-IN"/>
              </w:rPr>
              <w:t>Без</w:t>
            </w:r>
            <w:proofErr w:type="spellEnd"/>
            <w:r w:rsidRPr="00500AED">
              <w:rPr>
                <w:rFonts w:ascii="Liberation Serif" w:eastAsia="DejaVu Sans" w:hAnsi="Liberation Serif" w:cs="DejaVu Sans"/>
                <w:sz w:val="24"/>
                <w:szCs w:val="24"/>
                <w:lang w:val="en-US" w:eastAsia="zh-CN" w:bidi="hi-IN"/>
              </w:rPr>
              <w:t xml:space="preserve"> </w:t>
            </w:r>
            <w:proofErr w:type="spellStart"/>
            <w:r w:rsidRPr="00500AED">
              <w:rPr>
                <w:rFonts w:ascii="Liberation Serif" w:eastAsia="DejaVu Sans" w:hAnsi="Liberation Serif" w:cs="DejaVu Sans"/>
                <w:sz w:val="24"/>
                <w:szCs w:val="24"/>
                <w:lang w:val="en-US" w:eastAsia="zh-CN" w:bidi="hi-IN"/>
              </w:rPr>
              <w:t>работы</w:t>
            </w:r>
            <w:proofErr w:type="spellEnd"/>
          </w:p>
        </w:tc>
        <w:tc>
          <w:tcPr>
            <w:tcW w:w="260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03ACD2C2" w14:textId="77777777"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5</w:t>
            </w:r>
          </w:p>
        </w:tc>
        <w:tc>
          <w:tcPr>
            <w:tcW w:w="265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181E181F" w14:textId="77777777"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4,3%</w:t>
            </w:r>
          </w:p>
        </w:tc>
      </w:tr>
    </w:tbl>
    <w:p w14:paraId="163D4D8A"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8D45178" w14:textId="77777777" w:rsidR="00351DB3"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2477D1" w:rsidRPr="00500AED">
        <w:rPr>
          <w:rFonts w:ascii="Times New Roman" w:eastAsia="Calibri" w:hAnsi="Times New Roman" w:cs="Times New Roman"/>
          <w:color w:val="000000"/>
          <w:sz w:val="28"/>
          <w:szCs w:val="28"/>
          <w:lang w:eastAsia="en-US"/>
        </w:rPr>
        <w:t>82</w:t>
      </w:r>
      <w:r w:rsidR="00351DB3"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w:t>
      </w:r>
    </w:p>
    <w:p w14:paraId="14463420"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У </w:t>
      </w:r>
      <w:r w:rsidR="005467E3" w:rsidRPr="00500AED">
        <w:rPr>
          <w:rFonts w:ascii="Times New Roman" w:eastAsia="Calibri" w:hAnsi="Times New Roman" w:cs="Times New Roman"/>
          <w:color w:val="000000"/>
          <w:sz w:val="28"/>
          <w:szCs w:val="28"/>
          <w:lang w:eastAsia="en-US"/>
        </w:rPr>
        <w:t>6</w:t>
      </w:r>
      <w:r w:rsidR="00C366B7" w:rsidRPr="00500AED">
        <w:rPr>
          <w:rFonts w:ascii="Times New Roman" w:eastAsia="Calibri" w:hAnsi="Times New Roman" w:cs="Times New Roman"/>
          <w:color w:val="000000"/>
          <w:sz w:val="28"/>
          <w:szCs w:val="28"/>
          <w:lang w:eastAsia="en-US"/>
        </w:rPr>
        <w:t>3,7</w:t>
      </w:r>
      <w:r w:rsidR="005467E3"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 опрошенных – высшее образование, </w:t>
      </w:r>
      <w:r w:rsidR="00FB2F18" w:rsidRPr="00500AED">
        <w:rPr>
          <w:rFonts w:ascii="Times New Roman" w:eastAsia="Calibri" w:hAnsi="Times New Roman" w:cs="Times New Roman"/>
          <w:color w:val="000000"/>
          <w:sz w:val="28"/>
          <w:szCs w:val="28"/>
          <w:lang w:eastAsia="en-US"/>
        </w:rPr>
        <w:t>неполное высшее и</w:t>
      </w:r>
      <w:r w:rsidR="00351DB3" w:rsidRPr="00500AED">
        <w:rPr>
          <w:rFonts w:ascii="Times New Roman" w:eastAsia="Calibri" w:hAnsi="Times New Roman" w:cs="Times New Roman"/>
          <w:color w:val="000000"/>
          <w:sz w:val="28"/>
          <w:szCs w:val="28"/>
          <w:lang w:eastAsia="en-US"/>
        </w:rPr>
        <w:t xml:space="preserve"> среднее специальное </w:t>
      </w:r>
      <w:r w:rsidRPr="00500AED">
        <w:rPr>
          <w:rFonts w:ascii="Times New Roman" w:eastAsia="Calibri" w:hAnsi="Times New Roman" w:cs="Times New Roman"/>
          <w:color w:val="000000"/>
          <w:sz w:val="28"/>
          <w:szCs w:val="28"/>
          <w:lang w:eastAsia="en-US"/>
        </w:rPr>
        <w:t xml:space="preserve">образование имеют </w:t>
      </w:r>
      <w:r w:rsidR="00BC13EB" w:rsidRPr="00500AED">
        <w:rPr>
          <w:rFonts w:ascii="Times New Roman" w:eastAsia="Calibri" w:hAnsi="Times New Roman" w:cs="Times New Roman"/>
          <w:color w:val="000000"/>
          <w:sz w:val="28"/>
          <w:szCs w:val="28"/>
          <w:lang w:eastAsia="en-US"/>
        </w:rPr>
        <w:t>11</w:t>
      </w:r>
      <w:r w:rsidR="00C366B7"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w:t>
      </w:r>
      <w:r w:rsidR="00A61F12" w:rsidRPr="00500AED">
        <w:rPr>
          <w:rFonts w:ascii="Times New Roman" w:eastAsia="Calibri" w:hAnsi="Times New Roman" w:cs="Times New Roman"/>
          <w:color w:val="000000"/>
          <w:sz w:val="28"/>
          <w:szCs w:val="28"/>
          <w:lang w:eastAsia="en-US"/>
        </w:rPr>
        <w:t xml:space="preserve"> и </w:t>
      </w:r>
      <w:r w:rsidR="00C366B7" w:rsidRPr="00500AED">
        <w:rPr>
          <w:rFonts w:ascii="Times New Roman" w:eastAsia="Calibri" w:hAnsi="Times New Roman" w:cs="Times New Roman"/>
          <w:color w:val="000000"/>
          <w:sz w:val="28"/>
          <w:szCs w:val="28"/>
          <w:lang w:eastAsia="en-US"/>
        </w:rPr>
        <w:t>18,9</w:t>
      </w:r>
      <w:r w:rsidR="00BC13EB"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опрошенных.</w:t>
      </w:r>
      <w:r w:rsidR="00A61F12" w:rsidRPr="00500AED">
        <w:rPr>
          <w:rFonts w:ascii="Times New Roman" w:eastAsia="Calibri" w:hAnsi="Times New Roman" w:cs="Times New Roman"/>
          <w:color w:val="000000"/>
          <w:sz w:val="28"/>
          <w:szCs w:val="28"/>
          <w:lang w:eastAsia="en-US"/>
        </w:rPr>
        <w:t xml:space="preserve"> Научную степень имеют </w:t>
      </w:r>
      <w:r w:rsidR="00BC13EB" w:rsidRPr="00500AED">
        <w:rPr>
          <w:rFonts w:ascii="Times New Roman" w:eastAsia="Calibri" w:hAnsi="Times New Roman" w:cs="Times New Roman"/>
          <w:color w:val="000000"/>
          <w:sz w:val="28"/>
          <w:szCs w:val="28"/>
          <w:lang w:eastAsia="en-US"/>
        </w:rPr>
        <w:t>3</w:t>
      </w:r>
      <w:r w:rsidR="005F68FB" w:rsidRPr="00500AED">
        <w:rPr>
          <w:rFonts w:ascii="Times New Roman" w:eastAsia="Calibri" w:hAnsi="Times New Roman" w:cs="Times New Roman"/>
          <w:color w:val="000000"/>
          <w:sz w:val="28"/>
          <w:szCs w:val="28"/>
          <w:lang w:eastAsia="en-US"/>
        </w:rPr>
        <w:t>,4</w:t>
      </w:r>
      <w:r w:rsidR="00A61F12" w:rsidRPr="00500AED">
        <w:rPr>
          <w:rFonts w:ascii="Times New Roman" w:eastAsia="Calibri" w:hAnsi="Times New Roman" w:cs="Times New Roman"/>
          <w:color w:val="000000"/>
          <w:sz w:val="28"/>
          <w:szCs w:val="28"/>
          <w:lang w:eastAsia="en-US"/>
        </w:rPr>
        <w:t>%.</w:t>
      </w:r>
    </w:p>
    <w:p w14:paraId="644A66B2"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552A7EA"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муниципального района, в возрасте </w:t>
      </w:r>
      <w:r w:rsidRPr="00500AED">
        <w:rPr>
          <w:rFonts w:ascii="Times New Roman" w:eastAsia="Calibri" w:hAnsi="Times New Roman" w:cs="Times New Roman"/>
          <w:color w:val="000000"/>
          <w:sz w:val="28"/>
          <w:szCs w:val="28"/>
          <w:lang w:eastAsia="en-US"/>
        </w:rPr>
        <w:lastRenderedPageBreak/>
        <w:t xml:space="preserve">от 21 года (экономически активное население) со среднемесячным доходом от 10 до </w:t>
      </w:r>
      <w:r w:rsidR="00E40BAE" w:rsidRPr="00500AED">
        <w:rPr>
          <w:rFonts w:ascii="Times New Roman" w:eastAsia="Calibri" w:hAnsi="Times New Roman" w:cs="Times New Roman"/>
          <w:color w:val="000000"/>
          <w:sz w:val="28"/>
          <w:szCs w:val="28"/>
          <w:lang w:eastAsia="en-US"/>
        </w:rPr>
        <w:t>45</w:t>
      </w:r>
      <w:r w:rsidRPr="00500AED">
        <w:rPr>
          <w:rFonts w:ascii="Times New Roman" w:eastAsia="Calibri" w:hAnsi="Times New Roman" w:cs="Times New Roman"/>
          <w:color w:val="000000"/>
          <w:sz w:val="28"/>
          <w:szCs w:val="28"/>
          <w:lang w:eastAsia="en-US"/>
        </w:rPr>
        <w:t xml:space="preserve"> тысяч рублей на одного члена семьи.</w:t>
      </w:r>
    </w:p>
    <w:p w14:paraId="1F00690B"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DCA84D7" w14:textId="77777777"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Далее </w:t>
      </w:r>
      <w:r w:rsidR="00642667" w:rsidRPr="00500AED">
        <w:rPr>
          <w:rFonts w:ascii="Times New Roman" w:eastAsia="Calibri" w:hAnsi="Times New Roman" w:cs="Times New Roman"/>
          <w:color w:val="000000"/>
          <w:sz w:val="28"/>
          <w:szCs w:val="28"/>
          <w:lang w:eastAsia="en-US"/>
        </w:rPr>
        <w:t>представлены результаты</w:t>
      </w:r>
      <w:r w:rsidRPr="00500AED">
        <w:rPr>
          <w:rFonts w:ascii="Times New Roman" w:eastAsia="Calibri" w:hAnsi="Times New Roman" w:cs="Times New Roman"/>
          <w:color w:val="000000"/>
          <w:sz w:val="28"/>
          <w:szCs w:val="28"/>
          <w:lang w:eastAsia="en-US"/>
        </w:rPr>
        <w:t xml:space="preserve"> </w:t>
      </w:r>
      <w:r w:rsidR="00642667" w:rsidRPr="00500AED">
        <w:rPr>
          <w:rFonts w:ascii="Times New Roman" w:eastAsia="Calibri" w:hAnsi="Times New Roman" w:cs="Times New Roman"/>
          <w:color w:val="000000"/>
          <w:sz w:val="28"/>
          <w:szCs w:val="28"/>
          <w:lang w:eastAsia="en-US"/>
        </w:rPr>
        <w:t>а</w:t>
      </w:r>
      <w:r w:rsidRPr="00500AED">
        <w:rPr>
          <w:rFonts w:ascii="Times New Roman" w:eastAsia="Calibri" w:hAnsi="Times New Roman" w:cs="Times New Roman"/>
          <w:color w:val="000000"/>
          <w:sz w:val="28"/>
          <w:szCs w:val="28"/>
          <w:lang w:eastAsia="en-US"/>
        </w:rPr>
        <w:t>нализ</w:t>
      </w:r>
      <w:r w:rsidR="00642667" w:rsidRPr="00500AED">
        <w:rPr>
          <w:rFonts w:ascii="Times New Roman" w:eastAsia="Calibri" w:hAnsi="Times New Roman" w:cs="Times New Roman"/>
          <w:color w:val="000000"/>
          <w:sz w:val="28"/>
          <w:szCs w:val="28"/>
          <w:lang w:eastAsia="en-US"/>
        </w:rPr>
        <w:t xml:space="preserve">а состояния развития конкуренции на </w:t>
      </w:r>
      <w:r w:rsidR="00555259" w:rsidRPr="00500AED">
        <w:rPr>
          <w:rFonts w:ascii="Times New Roman" w:eastAsia="Calibri" w:hAnsi="Times New Roman" w:cs="Times New Roman"/>
          <w:color w:val="000000"/>
          <w:sz w:val="28"/>
          <w:szCs w:val="28"/>
          <w:lang w:eastAsia="en-US"/>
        </w:rPr>
        <w:t>8</w:t>
      </w:r>
      <w:r w:rsidR="00642667" w:rsidRPr="00500AED">
        <w:rPr>
          <w:rFonts w:ascii="Times New Roman" w:eastAsia="Calibri" w:hAnsi="Times New Roman" w:cs="Times New Roman"/>
          <w:color w:val="000000"/>
          <w:sz w:val="28"/>
          <w:szCs w:val="28"/>
          <w:lang w:eastAsia="en-US"/>
        </w:rPr>
        <w:t xml:space="preserve"> рынках</w:t>
      </w:r>
      <w:r w:rsidRPr="00500AED">
        <w:rPr>
          <w:rFonts w:ascii="Times New Roman" w:eastAsia="Calibri" w:hAnsi="Times New Roman" w:cs="Times New Roman"/>
          <w:color w:val="000000"/>
          <w:sz w:val="28"/>
          <w:szCs w:val="28"/>
          <w:lang w:eastAsia="en-US"/>
        </w:rPr>
        <w:t xml:space="preserve"> товаров и услуг</w:t>
      </w:r>
      <w:r w:rsidR="00642667" w:rsidRPr="00500AED">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500AED">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p>
    <w:p w14:paraId="0D570EA4" w14:textId="77777777" w:rsidR="00555259" w:rsidRPr="008E2242" w:rsidRDefault="005552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FD957A8" w14:textId="77777777"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теплоснабжения (производство тепловой энергии)</w:t>
      </w:r>
    </w:p>
    <w:p w14:paraId="3004BD12" w14:textId="77777777" w:rsidR="00263D4F" w:rsidRPr="008E2242" w:rsidRDefault="00263D4F" w:rsidP="00263D4F">
      <w:pPr>
        <w:autoSpaceDE w:val="0"/>
        <w:autoSpaceDN w:val="0"/>
        <w:adjustRightInd w:val="0"/>
        <w:spacing w:after="0" w:line="240" w:lineRule="auto"/>
        <w:contextualSpacing/>
        <w:rPr>
          <w:rFonts w:ascii="Times New Roman" w:eastAsia="Calibri" w:hAnsi="Times New Roman" w:cs="Times New Roman"/>
          <w:b/>
          <w:color w:val="000000"/>
          <w:sz w:val="24"/>
          <w:szCs w:val="24"/>
          <w:lang w:eastAsia="en-US"/>
        </w:rPr>
      </w:pPr>
    </w:p>
    <w:p w14:paraId="40D62ABD" w14:textId="77777777" w:rsidR="00160440" w:rsidRPr="008E2242" w:rsidRDefault="002264EC" w:rsidP="00263D4F">
      <w:pPr>
        <w:autoSpaceDE w:val="0"/>
        <w:autoSpaceDN w:val="0"/>
        <w:adjustRightInd w:val="0"/>
        <w:spacing w:after="0" w:line="240" w:lineRule="auto"/>
        <w:ind w:firstLine="708"/>
        <w:contextualSpacing/>
        <w:rPr>
          <w:rFonts w:ascii="Times New Roman" w:eastAsia="Calibri" w:hAnsi="Times New Roman" w:cs="Times New Roman"/>
          <w:color w:val="000000"/>
          <w:sz w:val="28"/>
          <w:szCs w:val="28"/>
          <w:lang w:eastAsia="en-US"/>
        </w:rPr>
      </w:pPr>
      <w:r>
        <w:rPr>
          <w:noProof/>
        </w:rPr>
        <w:drawing>
          <wp:inline distT="0" distB="0" distL="0" distR="0" wp14:anchorId="16FF0349" wp14:editId="502DC8DB">
            <wp:extent cx="5933510" cy="160596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9968" cy="1618537"/>
                    </a:xfrm>
                    <a:prstGeom prst="rect">
                      <a:avLst/>
                    </a:prstGeom>
                    <a:noFill/>
                  </pic:spPr>
                </pic:pic>
              </a:graphicData>
            </a:graphic>
          </wp:inline>
        </w:drawing>
      </w:r>
    </w:p>
    <w:p w14:paraId="73326E46" w14:textId="77777777" w:rsidR="00263D4F" w:rsidRPr="00E1570C" w:rsidRDefault="00263D4F" w:rsidP="00263D4F">
      <w:pPr>
        <w:autoSpaceDE w:val="0"/>
        <w:autoSpaceDN w:val="0"/>
        <w:adjustRightInd w:val="0"/>
        <w:spacing w:after="0" w:line="240" w:lineRule="auto"/>
        <w:contextualSpacing/>
        <w:jc w:val="center"/>
        <w:rPr>
          <w:rFonts w:ascii="Times New Roman" w:eastAsia="Calibri" w:hAnsi="Times New Roman" w:cs="Times New Roman"/>
          <w:i/>
          <w:color w:val="000000"/>
          <w:sz w:val="24"/>
          <w:szCs w:val="24"/>
          <w:lang w:eastAsia="en-US"/>
        </w:rPr>
      </w:pPr>
      <w:r w:rsidRPr="00E1570C">
        <w:rPr>
          <w:rFonts w:ascii="Times New Roman" w:eastAsia="Calibri" w:hAnsi="Times New Roman" w:cs="Times New Roman"/>
          <w:i/>
          <w:color w:val="000000"/>
          <w:sz w:val="24"/>
          <w:szCs w:val="24"/>
          <w:lang w:eastAsia="en-US"/>
        </w:rPr>
        <w:t>Количество организаций, предоставляющих услуги на рынке 1.</w:t>
      </w:r>
    </w:p>
    <w:p w14:paraId="70BD568F" w14:textId="77777777" w:rsidR="00263D4F" w:rsidRPr="008E2242" w:rsidRDefault="00263D4F" w:rsidP="00263D4F">
      <w:pPr>
        <w:autoSpaceDE w:val="0"/>
        <w:autoSpaceDN w:val="0"/>
        <w:adjustRightInd w:val="0"/>
        <w:spacing w:after="0" w:line="240" w:lineRule="auto"/>
        <w:contextualSpacing/>
        <w:jc w:val="both"/>
        <w:rPr>
          <w:rFonts w:ascii="Times New Roman" w:eastAsia="Calibri" w:hAnsi="Times New Roman" w:cs="Times New Roman"/>
          <w:i/>
          <w:color w:val="000000"/>
          <w:sz w:val="24"/>
          <w:szCs w:val="24"/>
          <w:lang w:eastAsia="en-US"/>
        </w:rPr>
      </w:pPr>
    </w:p>
    <w:p w14:paraId="2AAE91C7" w14:textId="77777777"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Первый вопрос анкеты касался количества организаций, представляющих услуги на рынке теплоснабжения (производство тепловой энергии). </w:t>
      </w:r>
    </w:p>
    <w:p w14:paraId="061B5371" w14:textId="77777777" w:rsidR="00263D4F" w:rsidRPr="00500AED" w:rsidRDefault="00263D4F" w:rsidP="00263D4F">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Представленная диаграмма иллюстрирует структуру ответов на данный вопрос. </w:t>
      </w:r>
      <w:r w:rsidR="001C405E" w:rsidRPr="00500AED">
        <w:rPr>
          <w:rFonts w:ascii="Times New Roman" w:eastAsia="Calibri" w:hAnsi="Times New Roman" w:cs="Times New Roman"/>
          <w:color w:val="000000"/>
          <w:sz w:val="28"/>
          <w:szCs w:val="28"/>
          <w:lang w:eastAsia="en-US"/>
        </w:rPr>
        <w:t>47,8</w:t>
      </w:r>
      <w:r w:rsidR="002264EC"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 опрошенных жителей Гатчинского района отметили, что количество организаций, представляющих услуги на рынке теплоснабжения (производство тепловой энергии), удовлетворяет потребностям рынка и поэтому является достаточным. В свою очередь, </w:t>
      </w:r>
      <w:r w:rsidR="00E1570C" w:rsidRPr="00500AED">
        <w:rPr>
          <w:rFonts w:ascii="Times New Roman" w:eastAsia="Calibri" w:hAnsi="Times New Roman" w:cs="Times New Roman"/>
          <w:color w:val="000000"/>
          <w:sz w:val="28"/>
          <w:szCs w:val="28"/>
          <w:lang w:eastAsia="en-US"/>
        </w:rPr>
        <w:t>1</w:t>
      </w:r>
      <w:r w:rsidR="001C405E"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жителей считают количество таких организаций даже избыточным. Тем не менее, </w:t>
      </w:r>
      <w:r w:rsidR="001C405E" w:rsidRPr="00500AED">
        <w:rPr>
          <w:rFonts w:ascii="Times New Roman" w:eastAsia="Calibri" w:hAnsi="Times New Roman" w:cs="Times New Roman"/>
          <w:color w:val="000000"/>
          <w:sz w:val="28"/>
          <w:szCs w:val="28"/>
          <w:lang w:eastAsia="en-US"/>
        </w:rPr>
        <w:t>33</w:t>
      </w:r>
      <w:r w:rsidR="000620EE" w:rsidRPr="00500AED">
        <w:rPr>
          <w:rFonts w:ascii="Times New Roman" w:eastAsia="Calibri" w:hAnsi="Times New Roman" w:cs="Times New Roman"/>
          <w:color w:val="000000"/>
          <w:sz w:val="28"/>
          <w:szCs w:val="28"/>
          <w:lang w:eastAsia="en-US"/>
        </w:rPr>
        <w:t>,</w:t>
      </w:r>
      <w:r w:rsidR="001C405E"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w:t>
      </w:r>
      <w:r w:rsidR="000620EE" w:rsidRPr="00500AED">
        <w:rPr>
          <w:rFonts w:ascii="Times New Roman" w:eastAsia="Calibri" w:hAnsi="Times New Roman" w:cs="Times New Roman"/>
          <w:color w:val="000000"/>
          <w:sz w:val="28"/>
          <w:szCs w:val="28"/>
          <w:lang w:eastAsia="en-US"/>
        </w:rPr>
        <w:t xml:space="preserve"> респондентов</w:t>
      </w:r>
      <w:r w:rsidRPr="00500AED">
        <w:rPr>
          <w:rFonts w:ascii="Times New Roman" w:eastAsia="Calibri" w:hAnsi="Times New Roman" w:cs="Times New Roman"/>
          <w:color w:val="000000"/>
          <w:sz w:val="28"/>
          <w:szCs w:val="28"/>
          <w:lang w:eastAsia="en-US"/>
        </w:rPr>
        <w:t xml:space="preserve"> считают, что таких организаций мало.</w:t>
      </w:r>
    </w:p>
    <w:p w14:paraId="615CC8DA" w14:textId="77777777" w:rsidR="00263D4F" w:rsidRPr="00500AED" w:rsidRDefault="00263D4F" w:rsidP="00263D4F">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При оценке удовлетворенности уровнем цен на услуги организаций, предоставляющих услуги теплоснабжения (производство тепловой энергии), более </w:t>
      </w:r>
      <w:r w:rsidR="00A30EAC" w:rsidRPr="00500AED">
        <w:rPr>
          <w:rFonts w:ascii="Times New Roman" w:eastAsia="Calibri" w:hAnsi="Times New Roman" w:cs="Times New Roman"/>
          <w:color w:val="000000"/>
          <w:sz w:val="28"/>
          <w:szCs w:val="28"/>
          <w:lang w:eastAsia="en-US"/>
        </w:rPr>
        <w:t>половины</w:t>
      </w:r>
      <w:r w:rsidRPr="00500AED">
        <w:rPr>
          <w:rFonts w:ascii="Times New Roman" w:eastAsia="Calibri" w:hAnsi="Times New Roman" w:cs="Times New Roman"/>
          <w:color w:val="000000"/>
          <w:sz w:val="28"/>
          <w:szCs w:val="28"/>
          <w:lang w:eastAsia="en-US"/>
        </w:rPr>
        <w:t xml:space="preserve"> опрошенных потребителей (</w:t>
      </w:r>
      <w:r w:rsidR="00D52246" w:rsidRPr="00500AED">
        <w:rPr>
          <w:rFonts w:ascii="Times New Roman" w:eastAsia="Calibri" w:hAnsi="Times New Roman" w:cs="Times New Roman"/>
          <w:color w:val="000000"/>
          <w:sz w:val="28"/>
          <w:szCs w:val="28"/>
          <w:lang w:eastAsia="en-US"/>
        </w:rPr>
        <w:t>64,6</w:t>
      </w:r>
      <w:r w:rsidRPr="00500AED">
        <w:rPr>
          <w:rFonts w:ascii="Times New Roman" w:eastAsia="Calibri" w:hAnsi="Times New Roman" w:cs="Times New Roman"/>
          <w:color w:val="000000"/>
          <w:sz w:val="28"/>
          <w:szCs w:val="28"/>
          <w:lang w:eastAsia="en-US"/>
        </w:rPr>
        <w:t xml:space="preserve">%) охарактеризовали уровень цен как </w:t>
      </w:r>
      <w:r w:rsidR="00A30EAC" w:rsidRPr="00500AED">
        <w:rPr>
          <w:rFonts w:ascii="Times New Roman" w:eastAsia="Calibri" w:hAnsi="Times New Roman" w:cs="Times New Roman"/>
          <w:color w:val="000000"/>
          <w:sz w:val="28"/>
          <w:szCs w:val="28"/>
          <w:lang w:eastAsia="en-US"/>
        </w:rPr>
        <w:t>не</w:t>
      </w:r>
      <w:r w:rsidRPr="00500AED">
        <w:rPr>
          <w:rFonts w:ascii="Times New Roman" w:eastAsia="Calibri" w:hAnsi="Times New Roman" w:cs="Times New Roman"/>
          <w:color w:val="000000"/>
          <w:sz w:val="28"/>
          <w:szCs w:val="28"/>
          <w:lang w:eastAsia="en-US"/>
        </w:rPr>
        <w:t>удовлетворительный</w:t>
      </w:r>
      <w:r w:rsidR="00F66A46" w:rsidRPr="00500AED">
        <w:rPr>
          <w:rFonts w:ascii="Times New Roman" w:eastAsia="Calibri" w:hAnsi="Times New Roman" w:cs="Times New Roman"/>
          <w:color w:val="000000"/>
          <w:sz w:val="28"/>
          <w:szCs w:val="28"/>
          <w:lang w:eastAsia="en-US"/>
        </w:rPr>
        <w:t xml:space="preserve"> и скорее неудовлетворительный</w:t>
      </w:r>
      <w:r w:rsidRPr="00500AED">
        <w:rPr>
          <w:rFonts w:ascii="Times New Roman" w:eastAsia="Calibri" w:hAnsi="Times New Roman" w:cs="Times New Roman"/>
          <w:color w:val="000000"/>
          <w:sz w:val="28"/>
          <w:szCs w:val="28"/>
          <w:lang w:eastAsia="en-US"/>
        </w:rPr>
        <w:t xml:space="preserve">, </w:t>
      </w:r>
      <w:r w:rsidR="00A30EAC" w:rsidRPr="00500AED">
        <w:rPr>
          <w:rFonts w:ascii="Times New Roman" w:eastAsia="Calibri" w:hAnsi="Times New Roman" w:cs="Times New Roman"/>
          <w:color w:val="000000"/>
          <w:sz w:val="28"/>
          <w:szCs w:val="28"/>
          <w:lang w:eastAsia="en-US"/>
        </w:rPr>
        <w:t>2</w:t>
      </w:r>
      <w:r w:rsidR="00F53683" w:rsidRPr="00500AED">
        <w:rPr>
          <w:rFonts w:ascii="Times New Roman" w:eastAsia="Calibri" w:hAnsi="Times New Roman" w:cs="Times New Roman"/>
          <w:color w:val="000000"/>
          <w:sz w:val="28"/>
          <w:szCs w:val="28"/>
          <w:lang w:eastAsia="en-US"/>
        </w:rPr>
        <w:t>2,4</w:t>
      </w:r>
      <w:r w:rsidRPr="00500AED">
        <w:rPr>
          <w:rFonts w:ascii="Times New Roman" w:eastAsia="Calibri" w:hAnsi="Times New Roman" w:cs="Times New Roman"/>
          <w:color w:val="000000"/>
          <w:sz w:val="28"/>
          <w:szCs w:val="28"/>
          <w:lang w:eastAsia="en-US"/>
        </w:rPr>
        <w:t xml:space="preserve">% опрошенных </w:t>
      </w:r>
      <w:r w:rsidR="00A30EAC" w:rsidRPr="00500AED">
        <w:rPr>
          <w:rFonts w:ascii="Times New Roman" w:eastAsia="Calibri" w:hAnsi="Times New Roman" w:cs="Times New Roman"/>
          <w:color w:val="000000"/>
          <w:sz w:val="28"/>
          <w:szCs w:val="28"/>
          <w:lang w:eastAsia="en-US"/>
        </w:rPr>
        <w:t>считает</w:t>
      </w:r>
      <w:r w:rsidRPr="00500AED">
        <w:rPr>
          <w:rFonts w:ascii="Times New Roman" w:eastAsia="Calibri" w:hAnsi="Times New Roman" w:cs="Times New Roman"/>
          <w:color w:val="000000"/>
          <w:sz w:val="28"/>
          <w:szCs w:val="28"/>
          <w:lang w:eastAsia="en-US"/>
        </w:rPr>
        <w:t xml:space="preserve"> уров</w:t>
      </w:r>
      <w:r w:rsidR="00A30EAC" w:rsidRPr="00500AED">
        <w:rPr>
          <w:rFonts w:ascii="Times New Roman" w:eastAsia="Calibri" w:hAnsi="Times New Roman" w:cs="Times New Roman"/>
          <w:color w:val="000000"/>
          <w:sz w:val="28"/>
          <w:szCs w:val="28"/>
          <w:lang w:eastAsia="en-US"/>
        </w:rPr>
        <w:t>е</w:t>
      </w:r>
      <w:r w:rsidRPr="00500AED">
        <w:rPr>
          <w:rFonts w:ascii="Times New Roman" w:eastAsia="Calibri" w:hAnsi="Times New Roman" w:cs="Times New Roman"/>
          <w:color w:val="000000"/>
          <w:sz w:val="28"/>
          <w:szCs w:val="28"/>
          <w:lang w:eastAsia="en-US"/>
        </w:rPr>
        <w:t>н</w:t>
      </w:r>
      <w:r w:rsidR="00A30EAC" w:rsidRPr="00500AED">
        <w:rPr>
          <w:rFonts w:ascii="Times New Roman" w:eastAsia="Calibri" w:hAnsi="Times New Roman" w:cs="Times New Roman"/>
          <w:color w:val="000000"/>
          <w:sz w:val="28"/>
          <w:szCs w:val="28"/>
          <w:lang w:eastAsia="en-US"/>
        </w:rPr>
        <w:t>ь</w:t>
      </w:r>
      <w:r w:rsidRPr="00500AED">
        <w:rPr>
          <w:rFonts w:ascii="Times New Roman" w:eastAsia="Calibri" w:hAnsi="Times New Roman" w:cs="Times New Roman"/>
          <w:color w:val="000000"/>
          <w:sz w:val="28"/>
          <w:szCs w:val="28"/>
          <w:lang w:eastAsia="en-US"/>
        </w:rPr>
        <w:t xml:space="preserve"> цен</w:t>
      </w:r>
      <w:r w:rsidR="00F53683" w:rsidRPr="00500AED">
        <w:rPr>
          <w:rFonts w:ascii="Times New Roman" w:eastAsia="Calibri" w:hAnsi="Times New Roman" w:cs="Times New Roman"/>
          <w:color w:val="000000"/>
          <w:sz w:val="28"/>
          <w:szCs w:val="28"/>
          <w:lang w:eastAsia="en-US"/>
        </w:rPr>
        <w:t xml:space="preserve"> </w:t>
      </w:r>
      <w:r w:rsidR="00A30EAC" w:rsidRPr="00500AED">
        <w:rPr>
          <w:rFonts w:ascii="Times New Roman" w:eastAsia="Calibri" w:hAnsi="Times New Roman" w:cs="Times New Roman"/>
          <w:color w:val="000000"/>
          <w:sz w:val="28"/>
          <w:szCs w:val="28"/>
          <w:lang w:eastAsia="en-US"/>
        </w:rPr>
        <w:t>удовлетворительным</w:t>
      </w:r>
      <w:r w:rsidRPr="00500AED">
        <w:rPr>
          <w:rFonts w:ascii="Times New Roman" w:eastAsia="Calibri" w:hAnsi="Times New Roman" w:cs="Times New Roman"/>
          <w:color w:val="000000"/>
          <w:sz w:val="28"/>
          <w:szCs w:val="28"/>
          <w:lang w:eastAsia="en-US"/>
        </w:rPr>
        <w:t xml:space="preserve">. </w:t>
      </w:r>
    </w:p>
    <w:p w14:paraId="3F9232E1" w14:textId="77777777"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w:t>
      </w:r>
      <w:r w:rsidR="002A00C3" w:rsidRPr="00500AED">
        <w:rPr>
          <w:rFonts w:ascii="Times New Roman" w:eastAsia="Calibri" w:hAnsi="Times New Roman" w:cs="Times New Roman"/>
          <w:color w:val="000000"/>
          <w:sz w:val="28"/>
          <w:szCs w:val="28"/>
          <w:lang w:eastAsia="en-US"/>
        </w:rPr>
        <w:t>предоставляемых</w:t>
      </w:r>
      <w:r w:rsidRPr="00500AED">
        <w:rPr>
          <w:rFonts w:ascii="Times New Roman" w:eastAsia="Calibri" w:hAnsi="Times New Roman" w:cs="Times New Roman"/>
          <w:color w:val="000000"/>
          <w:sz w:val="28"/>
          <w:szCs w:val="28"/>
          <w:lang w:eastAsia="en-US"/>
        </w:rPr>
        <w:t xml:space="preserve"> услуг показал, что доля потребителей отметивших, что они удовлетворены качеством предоставляемых услуг, составляет</w:t>
      </w:r>
      <w:r w:rsidR="002A00C3" w:rsidRPr="00500AED">
        <w:rPr>
          <w:rFonts w:ascii="Times New Roman" w:eastAsia="Calibri" w:hAnsi="Times New Roman" w:cs="Times New Roman"/>
          <w:color w:val="000000"/>
          <w:sz w:val="28"/>
          <w:szCs w:val="28"/>
          <w:lang w:eastAsia="en-US"/>
        </w:rPr>
        <w:t xml:space="preserve"> </w:t>
      </w:r>
      <w:r w:rsidR="00F66A46" w:rsidRPr="00500AED">
        <w:rPr>
          <w:rFonts w:ascii="Times New Roman" w:eastAsia="Calibri" w:hAnsi="Times New Roman" w:cs="Times New Roman"/>
          <w:color w:val="000000"/>
          <w:sz w:val="28"/>
          <w:szCs w:val="28"/>
          <w:lang w:eastAsia="en-US"/>
        </w:rPr>
        <w:t>15</w:t>
      </w:r>
      <w:r w:rsidRPr="00500AED">
        <w:rPr>
          <w:rFonts w:ascii="Times New Roman" w:eastAsia="Calibri" w:hAnsi="Times New Roman" w:cs="Times New Roman"/>
          <w:color w:val="000000"/>
          <w:sz w:val="28"/>
          <w:szCs w:val="28"/>
          <w:lang w:eastAsia="en-US"/>
        </w:rPr>
        <w:t xml:space="preserve">%. Относительно («более-менее») удовлетворены качеством предоставления услуг теплоснабжения (производство тепловой энергии) – </w:t>
      </w:r>
      <w:r w:rsidR="00F66A46" w:rsidRPr="00500AED">
        <w:rPr>
          <w:rFonts w:ascii="Times New Roman" w:eastAsia="Calibri" w:hAnsi="Times New Roman" w:cs="Times New Roman"/>
          <w:color w:val="000000"/>
          <w:sz w:val="28"/>
          <w:szCs w:val="28"/>
          <w:lang w:eastAsia="en-US"/>
        </w:rPr>
        <w:t>26,7</w:t>
      </w:r>
      <w:r w:rsidRPr="00500AED">
        <w:rPr>
          <w:rFonts w:ascii="Times New Roman" w:eastAsia="Calibri" w:hAnsi="Times New Roman" w:cs="Times New Roman"/>
          <w:color w:val="000000"/>
          <w:sz w:val="28"/>
          <w:szCs w:val="28"/>
          <w:lang w:eastAsia="en-US"/>
        </w:rPr>
        <w:t xml:space="preserve">%. </w:t>
      </w:r>
      <w:r w:rsidR="00F66A46" w:rsidRPr="00500AED">
        <w:rPr>
          <w:rFonts w:ascii="Times New Roman" w:eastAsia="Calibri" w:hAnsi="Times New Roman" w:cs="Times New Roman"/>
          <w:color w:val="000000"/>
          <w:sz w:val="28"/>
          <w:szCs w:val="28"/>
          <w:lang w:eastAsia="en-US"/>
        </w:rPr>
        <w:t>50,8% опрошенных</w:t>
      </w:r>
      <w:r w:rsidRPr="00500AED">
        <w:rPr>
          <w:rFonts w:ascii="Times New Roman" w:eastAsia="Calibri" w:hAnsi="Times New Roman" w:cs="Times New Roman"/>
          <w:color w:val="000000"/>
          <w:sz w:val="28"/>
          <w:szCs w:val="28"/>
          <w:lang w:eastAsia="en-US"/>
        </w:rPr>
        <w:t xml:space="preserve"> не довольны или относительно недовольны</w:t>
      </w:r>
      <w:r w:rsidR="002A00C3" w:rsidRPr="00500AED">
        <w:rPr>
          <w:rFonts w:ascii="Times New Roman" w:eastAsia="Calibri" w:hAnsi="Times New Roman" w:cs="Times New Roman"/>
          <w:color w:val="000000"/>
          <w:sz w:val="28"/>
          <w:szCs w:val="28"/>
          <w:lang w:eastAsia="en-US"/>
        </w:rPr>
        <w:t xml:space="preserve"> качеством услуг теплоснабжения.</w:t>
      </w:r>
      <w:r w:rsidRPr="00500AED">
        <w:rPr>
          <w:rFonts w:ascii="Times New Roman" w:eastAsia="Calibri" w:hAnsi="Times New Roman" w:cs="Times New Roman"/>
          <w:color w:val="000000"/>
          <w:sz w:val="28"/>
          <w:szCs w:val="28"/>
          <w:lang w:eastAsia="en-US"/>
        </w:rPr>
        <w:t xml:space="preserve"> </w:t>
      </w:r>
    </w:p>
    <w:p w14:paraId="66B6B9DA" w14:textId="77777777"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lastRenderedPageBreak/>
        <w:t xml:space="preserve">Возможностью выбора организаций на данном рынке довольны </w:t>
      </w:r>
      <w:r w:rsidR="00F66A46" w:rsidRPr="00500AED">
        <w:rPr>
          <w:rFonts w:ascii="Times New Roman" w:eastAsia="Calibri" w:hAnsi="Times New Roman" w:cs="Times New Roman"/>
          <w:color w:val="000000"/>
          <w:sz w:val="28"/>
          <w:szCs w:val="28"/>
          <w:lang w:eastAsia="en-US"/>
        </w:rPr>
        <w:t>14,4</w:t>
      </w:r>
      <w:r w:rsidRPr="00500AED">
        <w:rPr>
          <w:rFonts w:ascii="Times New Roman" w:eastAsia="Calibri" w:hAnsi="Times New Roman" w:cs="Times New Roman"/>
          <w:color w:val="000000"/>
          <w:sz w:val="28"/>
          <w:szCs w:val="28"/>
          <w:lang w:eastAsia="en-US"/>
        </w:rPr>
        <w:t xml:space="preserve">% респондентов, </w:t>
      </w:r>
      <w:r w:rsidR="0087159B" w:rsidRPr="00500AED">
        <w:rPr>
          <w:rFonts w:ascii="Times New Roman" w:eastAsia="Calibri" w:hAnsi="Times New Roman" w:cs="Times New Roman"/>
          <w:color w:val="000000"/>
          <w:sz w:val="28"/>
          <w:szCs w:val="28"/>
          <w:lang w:eastAsia="en-US"/>
        </w:rPr>
        <w:t>2</w:t>
      </w:r>
      <w:r w:rsidR="00187791" w:rsidRPr="00500AED">
        <w:rPr>
          <w:rFonts w:ascii="Times New Roman" w:eastAsia="Calibri" w:hAnsi="Times New Roman" w:cs="Times New Roman"/>
          <w:color w:val="000000"/>
          <w:sz w:val="28"/>
          <w:szCs w:val="28"/>
          <w:lang w:eastAsia="en-US"/>
        </w:rPr>
        <w:t>2</w:t>
      </w:r>
      <w:r w:rsidR="0087159B" w:rsidRPr="00500AED">
        <w:rPr>
          <w:rFonts w:ascii="Times New Roman" w:eastAsia="Calibri" w:hAnsi="Times New Roman" w:cs="Times New Roman"/>
          <w:color w:val="000000"/>
          <w:sz w:val="28"/>
          <w:szCs w:val="28"/>
          <w:lang w:eastAsia="en-US"/>
        </w:rPr>
        <w:t>,</w:t>
      </w:r>
      <w:r w:rsidR="00187791"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187791" w:rsidRPr="00500AED">
        <w:rPr>
          <w:rFonts w:ascii="Times New Roman" w:eastAsia="Calibri" w:hAnsi="Times New Roman" w:cs="Times New Roman"/>
          <w:color w:val="000000"/>
          <w:sz w:val="28"/>
          <w:szCs w:val="28"/>
          <w:lang w:eastAsia="en-US"/>
        </w:rPr>
        <w:t>28</w:t>
      </w:r>
      <w:r w:rsidR="0087159B"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w:t>
      </w:r>
      <w:r w:rsidR="00187791" w:rsidRPr="00500AED">
        <w:rPr>
          <w:rFonts w:ascii="Times New Roman" w:eastAsia="Calibri" w:hAnsi="Times New Roman" w:cs="Times New Roman"/>
          <w:color w:val="000000"/>
          <w:sz w:val="28"/>
          <w:szCs w:val="28"/>
          <w:lang w:eastAsia="en-US"/>
        </w:rPr>
        <w:t>18</w:t>
      </w:r>
      <w:r w:rsidR="0087159B" w:rsidRPr="00500AED">
        <w:rPr>
          <w:rFonts w:ascii="Times New Roman" w:eastAsia="Calibri" w:hAnsi="Times New Roman" w:cs="Times New Roman"/>
          <w:color w:val="000000"/>
          <w:sz w:val="28"/>
          <w:szCs w:val="28"/>
          <w:lang w:eastAsia="en-US"/>
        </w:rPr>
        <w:t>,</w:t>
      </w:r>
      <w:r w:rsidR="00187791"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 не удовлетворены.</w:t>
      </w:r>
    </w:p>
    <w:p w14:paraId="0B04D16A" w14:textId="77777777" w:rsidR="00054E21"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теплоснабжения (производство тепловой энергии) в течение последних 3 лет?» представлены на графике ниже.</w:t>
      </w:r>
    </w:p>
    <w:p w14:paraId="52E29497"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p>
    <w:p w14:paraId="596B50D3"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10"/>
          <w:szCs w:val="10"/>
          <w:lang w:eastAsia="en-US"/>
        </w:rPr>
      </w:pPr>
    </w:p>
    <w:p w14:paraId="0508A50B" w14:textId="77777777" w:rsidR="00263D4F" w:rsidRPr="00CD5AC6" w:rsidRDefault="00CD5AC6" w:rsidP="00263D4F">
      <w:pPr>
        <w:autoSpaceDE w:val="0"/>
        <w:autoSpaceDN w:val="0"/>
        <w:adjustRightInd w:val="0"/>
        <w:spacing w:after="0" w:line="240" w:lineRule="auto"/>
        <w:rPr>
          <w:rFonts w:ascii="Times New Roman" w:eastAsia="Calibri" w:hAnsi="Times New Roman" w:cs="Times New Roman"/>
          <w:color w:val="000000"/>
          <w:sz w:val="28"/>
          <w:szCs w:val="28"/>
          <w:highlight w:val="cyan"/>
          <w:lang w:eastAsia="en-US"/>
        </w:rPr>
      </w:pPr>
      <w:r w:rsidRPr="00CD5AC6">
        <w:rPr>
          <w:noProof/>
          <w:highlight w:val="cyan"/>
        </w:rPr>
        <w:drawing>
          <wp:inline distT="0" distB="0" distL="0" distR="0" wp14:anchorId="077F6263" wp14:editId="3CEE27DD">
            <wp:extent cx="5938756" cy="2366682"/>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687" cy="2369843"/>
                    </a:xfrm>
                    <a:prstGeom prst="rect">
                      <a:avLst/>
                    </a:prstGeom>
                    <a:noFill/>
                  </pic:spPr>
                </pic:pic>
              </a:graphicData>
            </a:graphic>
          </wp:inline>
        </w:drawing>
      </w:r>
    </w:p>
    <w:p w14:paraId="37B04A2C" w14:textId="77777777" w:rsidR="00263D4F" w:rsidRPr="00CD5AC6" w:rsidRDefault="00263D4F" w:rsidP="00263D4F">
      <w:pPr>
        <w:autoSpaceDE w:val="0"/>
        <w:autoSpaceDN w:val="0"/>
        <w:adjustRightInd w:val="0"/>
        <w:spacing w:after="0" w:line="240" w:lineRule="auto"/>
        <w:rPr>
          <w:rFonts w:ascii="Times New Roman" w:eastAsia="Calibri" w:hAnsi="Times New Roman" w:cs="Times New Roman"/>
          <w:color w:val="000000"/>
          <w:sz w:val="6"/>
          <w:szCs w:val="6"/>
          <w:highlight w:val="cyan"/>
          <w:lang w:eastAsia="en-US"/>
        </w:rPr>
      </w:pPr>
    </w:p>
    <w:p w14:paraId="011A5626" w14:textId="77777777" w:rsidR="00263D4F" w:rsidRPr="00500AED"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4"/>
          <w:szCs w:val="24"/>
          <w:lang w:eastAsia="en-US"/>
        </w:rPr>
      </w:pPr>
      <w:r w:rsidRPr="00500AED">
        <w:rPr>
          <w:rFonts w:ascii="Times New Roman" w:eastAsia="Calibri" w:hAnsi="Times New Roman" w:cs="Times New Roman"/>
          <w:i/>
          <w:color w:val="000000"/>
          <w:sz w:val="24"/>
          <w:szCs w:val="24"/>
          <w:lang w:eastAsia="en-US"/>
        </w:rPr>
        <w:t>График. Изменение количества организаций, предоставляющих услуги на рынке 1</w:t>
      </w:r>
      <w:r w:rsidRPr="00500AED">
        <w:rPr>
          <w:rFonts w:ascii="Calibri" w:eastAsia="Calibri" w:hAnsi="Calibri" w:cs="Times New Roman"/>
          <w:i/>
          <w:sz w:val="24"/>
          <w:szCs w:val="24"/>
          <w:lang w:eastAsia="en-US"/>
        </w:rPr>
        <w:t xml:space="preserve"> </w:t>
      </w:r>
      <w:r w:rsidRPr="00500AED">
        <w:rPr>
          <w:rFonts w:ascii="Times New Roman" w:eastAsia="Calibri" w:hAnsi="Times New Roman" w:cs="Times New Roman"/>
          <w:i/>
          <w:color w:val="000000"/>
          <w:sz w:val="24"/>
          <w:szCs w:val="24"/>
          <w:lang w:eastAsia="en-US"/>
        </w:rPr>
        <w:t>в течение последних 3 лет (количество ответов).</w:t>
      </w:r>
    </w:p>
    <w:p w14:paraId="6A67B350" w14:textId="77777777" w:rsidR="00054E21" w:rsidRPr="00500AED" w:rsidRDefault="00054E21" w:rsidP="00054E21">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756F728" w14:textId="77777777" w:rsidR="00054E21" w:rsidRPr="00500AED" w:rsidRDefault="00054E21" w:rsidP="00054E21">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Можно сделать вывод, что </w:t>
      </w:r>
      <w:r w:rsidR="00A70348" w:rsidRPr="00500AED">
        <w:rPr>
          <w:rFonts w:ascii="Times New Roman" w:eastAsia="Calibri" w:hAnsi="Times New Roman" w:cs="Times New Roman"/>
          <w:color w:val="000000"/>
          <w:sz w:val="28"/>
          <w:szCs w:val="28"/>
          <w:lang w:eastAsia="en-US"/>
        </w:rPr>
        <w:t>большая часть опрошенных (</w:t>
      </w:r>
      <w:r w:rsidR="004E652D" w:rsidRPr="00500AED">
        <w:rPr>
          <w:rFonts w:ascii="Times New Roman" w:eastAsia="Calibri" w:hAnsi="Times New Roman" w:cs="Times New Roman"/>
          <w:color w:val="000000"/>
          <w:sz w:val="28"/>
          <w:szCs w:val="28"/>
          <w:lang w:eastAsia="en-US"/>
        </w:rPr>
        <w:t>70</w:t>
      </w:r>
      <w:r w:rsidR="00A70348" w:rsidRPr="00500AED">
        <w:rPr>
          <w:rFonts w:ascii="Times New Roman" w:eastAsia="Calibri" w:hAnsi="Times New Roman" w:cs="Times New Roman"/>
          <w:color w:val="000000"/>
          <w:sz w:val="28"/>
          <w:szCs w:val="28"/>
          <w:lang w:eastAsia="en-US"/>
        </w:rPr>
        <w:t>,</w:t>
      </w:r>
      <w:r w:rsidR="004E652D" w:rsidRPr="00500AED">
        <w:rPr>
          <w:rFonts w:ascii="Times New Roman" w:eastAsia="Calibri" w:hAnsi="Times New Roman" w:cs="Times New Roman"/>
          <w:color w:val="000000"/>
          <w:sz w:val="28"/>
          <w:szCs w:val="28"/>
          <w:lang w:eastAsia="en-US"/>
        </w:rPr>
        <w:t>1</w:t>
      </w:r>
      <w:r w:rsidR="00A70348"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респондентов считают, что количество организаций, предоставляющих услуги на рынке теплоснабжения (производство тепловой энергии),</w:t>
      </w:r>
      <w:r w:rsidR="00F020B7" w:rsidRPr="00500AED">
        <w:rPr>
          <w:rFonts w:ascii="Times New Roman" w:eastAsia="Calibri" w:hAnsi="Times New Roman" w:cs="Times New Roman"/>
          <w:color w:val="000000"/>
          <w:sz w:val="28"/>
          <w:szCs w:val="28"/>
          <w:lang w:eastAsia="en-US"/>
        </w:rPr>
        <w:t xml:space="preserve"> не изменилось, </w:t>
      </w:r>
      <w:r w:rsidR="004E652D" w:rsidRPr="00500AED">
        <w:rPr>
          <w:rFonts w:ascii="Times New Roman" w:eastAsia="Calibri" w:hAnsi="Times New Roman" w:cs="Times New Roman"/>
          <w:color w:val="000000"/>
          <w:sz w:val="28"/>
          <w:szCs w:val="28"/>
          <w:lang w:eastAsia="en-US"/>
        </w:rPr>
        <w:t>7</w:t>
      </w:r>
      <w:r w:rsidR="00F020B7" w:rsidRPr="00500AED">
        <w:rPr>
          <w:rFonts w:ascii="Times New Roman" w:eastAsia="Calibri" w:hAnsi="Times New Roman" w:cs="Times New Roman"/>
          <w:color w:val="000000"/>
          <w:sz w:val="28"/>
          <w:szCs w:val="28"/>
          <w:lang w:eastAsia="en-US"/>
        </w:rPr>
        <w:t>,8% считают, что</w:t>
      </w:r>
      <w:r w:rsidRPr="00500AED">
        <w:rPr>
          <w:rFonts w:ascii="Times New Roman" w:eastAsia="Calibri" w:hAnsi="Times New Roman" w:cs="Times New Roman"/>
          <w:color w:val="000000"/>
          <w:sz w:val="28"/>
          <w:szCs w:val="28"/>
          <w:lang w:eastAsia="en-US"/>
        </w:rPr>
        <w:t xml:space="preserve"> </w:t>
      </w:r>
      <w:r w:rsidR="004E652D" w:rsidRPr="00500AED">
        <w:rPr>
          <w:rFonts w:ascii="Times New Roman" w:eastAsia="Calibri" w:hAnsi="Times New Roman" w:cs="Times New Roman"/>
          <w:color w:val="000000"/>
          <w:sz w:val="28"/>
          <w:szCs w:val="28"/>
          <w:lang w:eastAsia="en-US"/>
        </w:rPr>
        <w:t>снизилос</w:t>
      </w:r>
      <w:r w:rsidRPr="00500AED">
        <w:rPr>
          <w:rFonts w:ascii="Times New Roman" w:eastAsia="Calibri" w:hAnsi="Times New Roman" w:cs="Times New Roman"/>
          <w:color w:val="000000"/>
          <w:sz w:val="28"/>
          <w:szCs w:val="28"/>
          <w:lang w:eastAsia="en-US"/>
        </w:rPr>
        <w:t>ь</w:t>
      </w:r>
      <w:r w:rsidR="004E652D"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4E652D"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w:t>
      </w:r>
      <w:r w:rsidR="004E652D"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считают, что количество таких организаций за прошедший период</w:t>
      </w:r>
      <w:r w:rsidR="004E652D" w:rsidRPr="00500AED">
        <w:rPr>
          <w:rFonts w:ascii="Times New Roman" w:eastAsia="Calibri" w:hAnsi="Times New Roman" w:cs="Times New Roman"/>
          <w:color w:val="000000"/>
          <w:sz w:val="28"/>
          <w:szCs w:val="28"/>
          <w:lang w:eastAsia="en-US"/>
        </w:rPr>
        <w:t xml:space="preserve"> не изменилось</w:t>
      </w:r>
      <w:r w:rsidRPr="00500AED">
        <w:rPr>
          <w:rFonts w:ascii="Times New Roman" w:eastAsia="Calibri" w:hAnsi="Times New Roman" w:cs="Times New Roman"/>
          <w:color w:val="000000"/>
          <w:sz w:val="28"/>
          <w:szCs w:val="28"/>
          <w:lang w:eastAsia="en-US"/>
        </w:rPr>
        <w:t>.</w:t>
      </w:r>
    </w:p>
    <w:p w14:paraId="4E547878" w14:textId="77777777" w:rsidR="00263D4F" w:rsidRPr="00500AED" w:rsidRDefault="00263D4F" w:rsidP="00263D4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14:paraId="199E839D" w14:textId="77777777" w:rsidR="00054E21" w:rsidRPr="00500AED" w:rsidRDefault="00054E21" w:rsidP="00263D4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14:paraId="712BE6B7" w14:textId="77777777" w:rsidR="00BC698B" w:rsidRPr="00500AED"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 xml:space="preserve">Рынок выполнения работ по содержанию и текущему ремонту общего имущества собственников помещений </w:t>
      </w:r>
    </w:p>
    <w:p w14:paraId="3C3EDBAA" w14:textId="77777777" w:rsidR="00263D4F" w:rsidRPr="00500AED" w:rsidRDefault="00263D4F" w:rsidP="00BC698B">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в многоквартирных домах</w:t>
      </w:r>
    </w:p>
    <w:p w14:paraId="527DD2DC" w14:textId="77777777" w:rsidR="00263D4F" w:rsidRPr="00500AED"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400F346A" w14:textId="77777777" w:rsidR="00263D4F" w:rsidRPr="008E2242" w:rsidRDefault="00517435"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Более трети</w:t>
      </w:r>
      <w:r w:rsidR="00263D4F" w:rsidRPr="00500AED">
        <w:rPr>
          <w:rFonts w:ascii="Times New Roman" w:eastAsia="Calibri" w:hAnsi="Times New Roman" w:cs="Times New Roman"/>
          <w:color w:val="000000"/>
          <w:sz w:val="28"/>
          <w:szCs w:val="28"/>
          <w:lang w:eastAsia="en-US"/>
        </w:rPr>
        <w:t xml:space="preserve"> респондентов (</w:t>
      </w:r>
      <w:r w:rsidR="00BD2C6F" w:rsidRPr="00500AED">
        <w:rPr>
          <w:rFonts w:ascii="Times New Roman" w:eastAsia="Calibri" w:hAnsi="Times New Roman" w:cs="Times New Roman"/>
          <w:color w:val="000000"/>
          <w:sz w:val="28"/>
          <w:szCs w:val="28"/>
          <w:lang w:eastAsia="en-US"/>
        </w:rPr>
        <w:t>49</w:t>
      </w:r>
      <w:r w:rsidRPr="00500AED">
        <w:rPr>
          <w:rFonts w:ascii="Times New Roman" w:eastAsia="Calibri" w:hAnsi="Times New Roman" w:cs="Times New Roman"/>
          <w:color w:val="000000"/>
          <w:sz w:val="28"/>
          <w:szCs w:val="28"/>
          <w:lang w:eastAsia="en-US"/>
        </w:rPr>
        <w:t>,9</w:t>
      </w:r>
      <w:r w:rsidR="00263D4F" w:rsidRPr="00500AED">
        <w:rPr>
          <w:rFonts w:ascii="Times New Roman" w:eastAsia="Calibri" w:hAnsi="Times New Roman" w:cs="Times New Roman"/>
          <w:color w:val="000000"/>
          <w:sz w:val="28"/>
          <w:szCs w:val="28"/>
          <w:lang w:eastAsia="en-US"/>
        </w:rPr>
        <w:t xml:space="preserve">%) считают, что на рынке выполнения работ по содержанию и текущему ремонту общего имущества собственников помещений в многоквартирных домах представлено </w:t>
      </w:r>
      <w:r w:rsidRPr="00500AED">
        <w:rPr>
          <w:rFonts w:ascii="Times New Roman" w:eastAsia="Calibri" w:hAnsi="Times New Roman" w:cs="Times New Roman"/>
          <w:color w:val="000000"/>
          <w:sz w:val="28"/>
          <w:szCs w:val="28"/>
          <w:lang w:eastAsia="en-US"/>
        </w:rPr>
        <w:t>не</w:t>
      </w:r>
      <w:r w:rsidR="00263D4F" w:rsidRPr="00500AED">
        <w:rPr>
          <w:rFonts w:ascii="Times New Roman" w:eastAsia="Calibri" w:hAnsi="Times New Roman" w:cs="Times New Roman"/>
          <w:color w:val="000000"/>
          <w:sz w:val="28"/>
          <w:szCs w:val="28"/>
          <w:lang w:eastAsia="en-US"/>
        </w:rPr>
        <w:t xml:space="preserve">достаточное количество организаций. При этом </w:t>
      </w:r>
      <w:r w:rsidR="0003458C" w:rsidRPr="00500AED">
        <w:rPr>
          <w:rFonts w:ascii="Times New Roman" w:eastAsia="Calibri" w:hAnsi="Times New Roman" w:cs="Times New Roman"/>
          <w:color w:val="000000"/>
          <w:sz w:val="28"/>
          <w:szCs w:val="28"/>
          <w:lang w:eastAsia="en-US"/>
        </w:rPr>
        <w:t>31</w:t>
      </w:r>
      <w:r w:rsidRPr="00500AED">
        <w:rPr>
          <w:rFonts w:ascii="Times New Roman" w:eastAsia="Calibri" w:hAnsi="Times New Roman" w:cs="Times New Roman"/>
          <w:color w:val="000000"/>
          <w:sz w:val="28"/>
          <w:szCs w:val="28"/>
          <w:lang w:eastAsia="en-US"/>
        </w:rPr>
        <w:t>,9%</w:t>
      </w:r>
      <w:r w:rsidR="00263D4F" w:rsidRPr="00500AED">
        <w:rPr>
          <w:rFonts w:ascii="Times New Roman" w:eastAsia="Calibri" w:hAnsi="Times New Roman" w:cs="Times New Roman"/>
          <w:color w:val="000000"/>
          <w:sz w:val="28"/>
          <w:szCs w:val="28"/>
          <w:lang w:eastAsia="en-US"/>
        </w:rPr>
        <w:t xml:space="preserve"> опрошенных жителей Гатчинского района считают, что </w:t>
      </w:r>
      <w:r w:rsidRPr="00500AED">
        <w:rPr>
          <w:rFonts w:ascii="Times New Roman" w:eastAsia="Calibri" w:hAnsi="Times New Roman" w:cs="Times New Roman"/>
          <w:color w:val="000000"/>
          <w:sz w:val="28"/>
          <w:szCs w:val="28"/>
          <w:lang w:eastAsia="en-US"/>
        </w:rPr>
        <w:t>их количество достаточно.</w:t>
      </w:r>
      <w:r w:rsidR="00263D4F"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10,3% респондентов считает их количество даже избыточным.</w:t>
      </w:r>
      <w:r w:rsidR="0003458C">
        <w:rPr>
          <w:rFonts w:ascii="Times New Roman" w:eastAsia="Calibri" w:hAnsi="Times New Roman" w:cs="Times New Roman"/>
          <w:color w:val="000000"/>
          <w:sz w:val="28"/>
          <w:szCs w:val="28"/>
          <w:lang w:eastAsia="en-US"/>
        </w:rPr>
        <w:t xml:space="preserve"> </w:t>
      </w:r>
    </w:p>
    <w:p w14:paraId="225A8EF7" w14:textId="77777777" w:rsidR="00263D4F" w:rsidRPr="008E2242" w:rsidRDefault="00263D4F" w:rsidP="00263D4F">
      <w:pPr>
        <w:autoSpaceDE w:val="0"/>
        <w:autoSpaceDN w:val="0"/>
        <w:adjustRightInd w:val="0"/>
        <w:spacing w:after="0" w:line="240" w:lineRule="auto"/>
        <w:ind w:left="1068"/>
        <w:contextualSpacing/>
        <w:rPr>
          <w:rFonts w:ascii="Times New Roman" w:eastAsia="Calibri" w:hAnsi="Times New Roman" w:cs="Times New Roman"/>
          <w:color w:val="000000"/>
          <w:sz w:val="20"/>
          <w:szCs w:val="20"/>
          <w:lang w:eastAsia="en-US"/>
        </w:rPr>
      </w:pPr>
    </w:p>
    <w:p w14:paraId="072B6603" w14:textId="77777777" w:rsidR="00263D4F" w:rsidRPr="008E2242" w:rsidRDefault="00BD2C6F" w:rsidP="00263D4F">
      <w:pPr>
        <w:spacing w:after="160" w:line="259" w:lineRule="auto"/>
        <w:ind w:left="720"/>
        <w:contextualSpacing/>
        <w:jc w:val="center"/>
        <w:rPr>
          <w:rFonts w:ascii="Times New Roman" w:eastAsia="Calibri" w:hAnsi="Times New Roman" w:cs="Times New Roman"/>
          <w:color w:val="000000"/>
          <w:sz w:val="28"/>
          <w:szCs w:val="28"/>
          <w:lang w:eastAsia="en-US"/>
        </w:rPr>
      </w:pPr>
      <w:r>
        <w:rPr>
          <w:noProof/>
        </w:rPr>
        <w:lastRenderedPageBreak/>
        <w:drawing>
          <wp:inline distT="0" distB="0" distL="0" distR="0" wp14:anchorId="177C1018" wp14:editId="0D823526">
            <wp:extent cx="5939790" cy="2521389"/>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26F5311F" w14:textId="77777777" w:rsidR="00263D4F" w:rsidRPr="008E2242" w:rsidRDefault="00263D4F" w:rsidP="00263D4F">
      <w:pPr>
        <w:spacing w:after="160" w:line="259" w:lineRule="auto"/>
        <w:ind w:left="720"/>
        <w:contextualSpacing/>
        <w:jc w:val="center"/>
        <w:rPr>
          <w:rFonts w:ascii="Times New Roman" w:eastAsia="Calibri" w:hAnsi="Times New Roman" w:cs="Times New Roman"/>
          <w:i/>
          <w:color w:val="000000"/>
          <w:sz w:val="28"/>
          <w:szCs w:val="28"/>
          <w:lang w:eastAsia="en-US"/>
        </w:rPr>
      </w:pPr>
      <w:r w:rsidRPr="008E2242">
        <w:rPr>
          <w:rFonts w:ascii="Times New Roman" w:eastAsia="Calibri" w:hAnsi="Times New Roman" w:cs="Times New Roman"/>
          <w:i/>
          <w:color w:val="000000"/>
          <w:sz w:val="28"/>
          <w:szCs w:val="28"/>
          <w:lang w:eastAsia="en-US"/>
        </w:rPr>
        <w:t>Количество организаций, предоставляющих услуги на рынке 2</w:t>
      </w:r>
    </w:p>
    <w:p w14:paraId="276A364C" w14:textId="77777777" w:rsidR="00263D4F" w:rsidRPr="008E2242"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p>
    <w:p w14:paraId="30B1D8C1" w14:textId="77777777"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услуг на рынке выполнения работ по содержанию и текущему ремонту общего имущества собственников помещений в многоквартирных домах, </w:t>
      </w:r>
      <w:r w:rsidR="0003458C" w:rsidRPr="00500AED">
        <w:rPr>
          <w:rFonts w:ascii="Times New Roman" w:eastAsia="Calibri" w:hAnsi="Times New Roman" w:cs="Times New Roman"/>
          <w:color w:val="000000"/>
          <w:sz w:val="28"/>
          <w:szCs w:val="28"/>
          <w:lang w:eastAsia="en-US"/>
        </w:rPr>
        <w:t xml:space="preserve">30,5% </w:t>
      </w:r>
      <w:r w:rsidRPr="00500AED">
        <w:rPr>
          <w:rFonts w:ascii="Times New Roman" w:eastAsia="Calibri" w:hAnsi="Times New Roman" w:cs="Times New Roman"/>
          <w:color w:val="000000"/>
          <w:sz w:val="28"/>
          <w:szCs w:val="28"/>
          <w:lang w:eastAsia="en-US"/>
        </w:rPr>
        <w:t xml:space="preserve">опрошенных потребителей охарактеризовали уровень цен как </w:t>
      </w:r>
      <w:r w:rsidR="0003458C" w:rsidRPr="00500AED">
        <w:rPr>
          <w:rFonts w:ascii="Times New Roman" w:eastAsia="Calibri" w:hAnsi="Times New Roman" w:cs="Times New Roman"/>
          <w:color w:val="000000"/>
          <w:sz w:val="28"/>
          <w:szCs w:val="28"/>
          <w:lang w:eastAsia="en-US"/>
        </w:rPr>
        <w:t xml:space="preserve">скорее </w:t>
      </w:r>
      <w:r w:rsidR="00A74309" w:rsidRPr="00500AED">
        <w:rPr>
          <w:rFonts w:ascii="Times New Roman" w:eastAsia="Calibri" w:hAnsi="Times New Roman" w:cs="Times New Roman"/>
          <w:color w:val="000000"/>
          <w:sz w:val="28"/>
          <w:szCs w:val="28"/>
          <w:lang w:eastAsia="en-US"/>
        </w:rPr>
        <w:t>не</w:t>
      </w:r>
      <w:r w:rsidRPr="00500AED">
        <w:rPr>
          <w:rFonts w:ascii="Times New Roman" w:eastAsia="Calibri" w:hAnsi="Times New Roman" w:cs="Times New Roman"/>
          <w:color w:val="000000"/>
          <w:sz w:val="28"/>
          <w:szCs w:val="28"/>
          <w:lang w:eastAsia="en-US"/>
        </w:rPr>
        <w:t>удовлетворительный</w:t>
      </w:r>
      <w:r w:rsidR="00A74309"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40</w:t>
      </w:r>
      <w:r w:rsidR="00A74309"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6</w:t>
      </w:r>
      <w:r w:rsidR="00A74309" w:rsidRPr="00500AED">
        <w:rPr>
          <w:rFonts w:ascii="Times New Roman" w:eastAsia="Calibri" w:hAnsi="Times New Roman" w:cs="Times New Roman"/>
          <w:color w:val="000000"/>
          <w:sz w:val="28"/>
          <w:szCs w:val="28"/>
          <w:lang w:eastAsia="en-US"/>
        </w:rPr>
        <w:t>% - как категорически неудовлетворительный</w:t>
      </w:r>
      <w:r w:rsidRPr="00500AED">
        <w:rPr>
          <w:rFonts w:ascii="Times New Roman" w:eastAsia="Calibri" w:hAnsi="Times New Roman" w:cs="Times New Roman"/>
          <w:color w:val="000000"/>
          <w:sz w:val="28"/>
          <w:szCs w:val="28"/>
          <w:lang w:eastAsia="en-US"/>
        </w:rPr>
        <w:t xml:space="preserve">. Вместе с тем, </w:t>
      </w:r>
      <w:r w:rsidR="0003458C" w:rsidRPr="00500AED">
        <w:rPr>
          <w:rFonts w:ascii="Times New Roman" w:eastAsia="Calibri" w:hAnsi="Times New Roman" w:cs="Times New Roman"/>
          <w:color w:val="000000"/>
          <w:sz w:val="28"/>
          <w:szCs w:val="28"/>
          <w:lang w:eastAsia="en-US"/>
        </w:rPr>
        <w:t xml:space="preserve">15,2 </w:t>
      </w:r>
      <w:r w:rsidRPr="00500AED">
        <w:rPr>
          <w:rFonts w:ascii="Times New Roman" w:eastAsia="Calibri" w:hAnsi="Times New Roman" w:cs="Times New Roman"/>
          <w:color w:val="000000"/>
          <w:sz w:val="28"/>
          <w:szCs w:val="28"/>
          <w:lang w:eastAsia="en-US"/>
        </w:rPr>
        <w:t>% опрошенного населения считает уровень цен услуг</w:t>
      </w:r>
      <w:r w:rsidR="00A74309" w:rsidRPr="00500AED">
        <w:rPr>
          <w:rFonts w:ascii="Times New Roman" w:eastAsia="Calibri" w:hAnsi="Times New Roman" w:cs="Times New Roman"/>
          <w:color w:val="000000"/>
          <w:sz w:val="28"/>
          <w:szCs w:val="28"/>
          <w:lang w:eastAsia="en-US"/>
        </w:rPr>
        <w:t xml:space="preserve"> более-менее</w:t>
      </w:r>
      <w:r w:rsidRPr="00500AED">
        <w:rPr>
          <w:rFonts w:ascii="Times New Roman" w:eastAsia="Calibri" w:hAnsi="Times New Roman" w:cs="Times New Roman"/>
          <w:color w:val="000000"/>
          <w:sz w:val="28"/>
          <w:szCs w:val="28"/>
          <w:lang w:eastAsia="en-US"/>
        </w:rPr>
        <w:t xml:space="preserve"> удовлетворительным</w:t>
      </w:r>
      <w:r w:rsidR="00A74309"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3</w:t>
      </w:r>
      <w:r w:rsidR="00A74309"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3</w:t>
      </w:r>
      <w:r w:rsidR="00A74309" w:rsidRPr="00500AED">
        <w:rPr>
          <w:rFonts w:ascii="Times New Roman" w:eastAsia="Calibri" w:hAnsi="Times New Roman" w:cs="Times New Roman"/>
          <w:color w:val="000000"/>
          <w:sz w:val="28"/>
          <w:szCs w:val="28"/>
          <w:lang w:eastAsia="en-US"/>
        </w:rPr>
        <w:t>% респондентов уровень цен устраивает.</w:t>
      </w:r>
    </w:p>
    <w:p w14:paraId="31D5211B" w14:textId="77777777"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и ассортиментом товаров и услуг </w:t>
      </w:r>
      <w:r w:rsidR="00883890" w:rsidRPr="00500AED">
        <w:rPr>
          <w:rFonts w:ascii="Times New Roman" w:eastAsia="Calibri" w:hAnsi="Times New Roman" w:cs="Times New Roman"/>
          <w:color w:val="000000"/>
          <w:sz w:val="28"/>
          <w:szCs w:val="28"/>
          <w:lang w:eastAsia="en-US"/>
        </w:rPr>
        <w:t xml:space="preserve">на данном рынке </w:t>
      </w:r>
      <w:r w:rsidRPr="00500AED">
        <w:rPr>
          <w:rFonts w:ascii="Times New Roman" w:eastAsia="Calibri" w:hAnsi="Times New Roman" w:cs="Times New Roman"/>
          <w:color w:val="000000"/>
          <w:sz w:val="28"/>
          <w:szCs w:val="28"/>
          <w:lang w:eastAsia="en-US"/>
        </w:rPr>
        <w:t xml:space="preserve">показал следующие результаты. Доля потребителей отметивших, что они </w:t>
      </w:r>
      <w:r w:rsidR="00883890" w:rsidRPr="00500AED">
        <w:rPr>
          <w:rFonts w:ascii="Times New Roman" w:eastAsia="Calibri" w:hAnsi="Times New Roman" w:cs="Times New Roman"/>
          <w:color w:val="000000"/>
          <w:sz w:val="28"/>
          <w:szCs w:val="28"/>
          <w:lang w:eastAsia="en-US"/>
        </w:rPr>
        <w:t xml:space="preserve">полностью </w:t>
      </w:r>
      <w:r w:rsidRPr="00500AED">
        <w:rPr>
          <w:rFonts w:ascii="Times New Roman" w:eastAsia="Calibri" w:hAnsi="Times New Roman" w:cs="Times New Roman"/>
          <w:color w:val="000000"/>
          <w:sz w:val="28"/>
          <w:szCs w:val="28"/>
          <w:lang w:eastAsia="en-US"/>
        </w:rPr>
        <w:t xml:space="preserve">удовлетворены качеством предоставляемых услуг, составляет </w:t>
      </w:r>
      <w:r w:rsidR="0003458C" w:rsidRPr="00500AED">
        <w:rPr>
          <w:rFonts w:ascii="Times New Roman" w:eastAsia="Calibri" w:hAnsi="Times New Roman" w:cs="Times New Roman"/>
          <w:color w:val="000000"/>
          <w:sz w:val="28"/>
          <w:szCs w:val="28"/>
          <w:lang w:eastAsia="en-US"/>
        </w:rPr>
        <w:t>11</w:t>
      </w:r>
      <w:r w:rsidR="00883890"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1</w:t>
      </w:r>
      <w:r w:rsidR="00883890" w:rsidRPr="00500AED">
        <w:rPr>
          <w:rFonts w:ascii="Times New Roman" w:eastAsia="Calibri" w:hAnsi="Times New Roman" w:cs="Times New Roman"/>
          <w:color w:val="000000"/>
          <w:sz w:val="28"/>
          <w:szCs w:val="28"/>
          <w:lang w:eastAsia="en-US"/>
        </w:rPr>
        <w:t>%.  О</w:t>
      </w:r>
      <w:r w:rsidRPr="00500AED">
        <w:rPr>
          <w:rFonts w:ascii="Times New Roman" w:eastAsia="Calibri" w:hAnsi="Times New Roman" w:cs="Times New Roman"/>
          <w:color w:val="000000"/>
          <w:sz w:val="28"/>
          <w:szCs w:val="28"/>
          <w:lang w:eastAsia="en-US"/>
        </w:rPr>
        <w:t xml:space="preserve">тносительно («когда как») удовлетворены качеством предоставления услуг </w:t>
      </w:r>
      <w:r w:rsidR="00883890" w:rsidRPr="00500AED">
        <w:rPr>
          <w:rFonts w:ascii="Times New Roman" w:eastAsia="Calibri" w:hAnsi="Times New Roman" w:cs="Times New Roman"/>
          <w:color w:val="000000"/>
          <w:sz w:val="28"/>
          <w:szCs w:val="28"/>
          <w:lang w:eastAsia="en-US"/>
        </w:rPr>
        <w:t>2</w:t>
      </w:r>
      <w:r w:rsidR="0003458C" w:rsidRPr="00500AED">
        <w:rPr>
          <w:rFonts w:ascii="Times New Roman" w:eastAsia="Calibri" w:hAnsi="Times New Roman" w:cs="Times New Roman"/>
          <w:color w:val="000000"/>
          <w:sz w:val="28"/>
          <w:szCs w:val="28"/>
          <w:lang w:eastAsia="en-US"/>
        </w:rPr>
        <w:t>4</w:t>
      </w:r>
      <w:r w:rsidR="00883890"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Больше половины респондентов (59</w:t>
      </w:r>
      <w:r w:rsidR="00883890"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не довольны, относительно </w:t>
      </w:r>
      <w:r w:rsidR="00883890" w:rsidRPr="00500AED">
        <w:rPr>
          <w:rFonts w:ascii="Times New Roman" w:eastAsia="Calibri" w:hAnsi="Times New Roman" w:cs="Times New Roman"/>
          <w:color w:val="000000"/>
          <w:sz w:val="28"/>
          <w:szCs w:val="28"/>
          <w:lang w:eastAsia="en-US"/>
        </w:rPr>
        <w:t>или категорически.</w:t>
      </w:r>
      <w:r w:rsidRPr="00500AED">
        <w:rPr>
          <w:rFonts w:ascii="Times New Roman" w:eastAsia="Calibri" w:hAnsi="Times New Roman" w:cs="Times New Roman"/>
          <w:color w:val="000000"/>
          <w:sz w:val="28"/>
          <w:szCs w:val="28"/>
          <w:lang w:eastAsia="en-US"/>
        </w:rPr>
        <w:t xml:space="preserve"> </w:t>
      </w:r>
    </w:p>
    <w:p w14:paraId="5863DD1A" w14:textId="77777777"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C651C6" w:rsidRPr="00500AED">
        <w:rPr>
          <w:rFonts w:ascii="Times New Roman" w:eastAsia="Calibri" w:hAnsi="Times New Roman" w:cs="Times New Roman"/>
          <w:color w:val="000000"/>
          <w:sz w:val="28"/>
          <w:szCs w:val="28"/>
          <w:lang w:eastAsia="en-US"/>
        </w:rPr>
        <w:t xml:space="preserve">только </w:t>
      </w:r>
      <w:r w:rsidR="00F83CBB" w:rsidRPr="00500AED">
        <w:rPr>
          <w:rFonts w:ascii="Times New Roman" w:eastAsia="Calibri" w:hAnsi="Times New Roman" w:cs="Times New Roman"/>
          <w:color w:val="000000"/>
          <w:sz w:val="28"/>
          <w:szCs w:val="28"/>
          <w:lang w:eastAsia="en-US"/>
        </w:rPr>
        <w:t xml:space="preserve">10,6 </w:t>
      </w:r>
      <w:r w:rsidR="00C651C6"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респондентов, </w:t>
      </w:r>
      <w:r w:rsidR="00C651C6" w:rsidRPr="00500AED">
        <w:rPr>
          <w:rFonts w:ascii="Times New Roman" w:eastAsia="Calibri" w:hAnsi="Times New Roman" w:cs="Times New Roman"/>
          <w:color w:val="000000"/>
          <w:sz w:val="28"/>
          <w:szCs w:val="28"/>
          <w:lang w:eastAsia="en-US"/>
        </w:rPr>
        <w:t>2</w:t>
      </w:r>
      <w:r w:rsidR="00F83CBB"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F83CBB" w:rsidRPr="00500AED">
        <w:rPr>
          <w:rFonts w:ascii="Times New Roman" w:eastAsia="Calibri" w:hAnsi="Times New Roman" w:cs="Times New Roman"/>
          <w:color w:val="000000"/>
          <w:sz w:val="28"/>
          <w:szCs w:val="28"/>
          <w:lang w:eastAsia="en-US"/>
        </w:rPr>
        <w:t xml:space="preserve">28,3%; </w:t>
      </w:r>
      <w:r w:rsidRPr="00500AED">
        <w:rPr>
          <w:rFonts w:ascii="Times New Roman" w:eastAsia="Calibri" w:hAnsi="Times New Roman" w:cs="Times New Roman"/>
          <w:color w:val="000000"/>
          <w:sz w:val="28"/>
          <w:szCs w:val="28"/>
          <w:lang w:eastAsia="en-US"/>
        </w:rPr>
        <w:t>категорически не довольны</w:t>
      </w:r>
      <w:r w:rsidR="00F83CBB" w:rsidRPr="00500AED">
        <w:rPr>
          <w:rFonts w:ascii="Times New Roman" w:eastAsia="Calibri" w:hAnsi="Times New Roman" w:cs="Times New Roman"/>
          <w:color w:val="000000"/>
          <w:sz w:val="28"/>
          <w:szCs w:val="28"/>
          <w:lang w:eastAsia="en-US"/>
        </w:rPr>
        <w:t xml:space="preserve"> - 25,6 </w:t>
      </w:r>
      <w:proofErr w:type="gramStart"/>
      <w:r w:rsidR="00F83CBB" w:rsidRPr="00500AED">
        <w:rPr>
          <w:rFonts w:ascii="Times New Roman" w:eastAsia="Calibri" w:hAnsi="Times New Roman" w:cs="Times New Roman"/>
          <w:color w:val="000000"/>
          <w:sz w:val="28"/>
          <w:szCs w:val="28"/>
          <w:lang w:eastAsia="en-US"/>
        </w:rPr>
        <w:t>%  опрошенных</w:t>
      </w:r>
      <w:proofErr w:type="gramEnd"/>
      <w:r w:rsidRPr="00500AED">
        <w:rPr>
          <w:rFonts w:ascii="Times New Roman" w:eastAsia="Calibri" w:hAnsi="Times New Roman" w:cs="Times New Roman"/>
          <w:color w:val="000000"/>
          <w:sz w:val="28"/>
          <w:szCs w:val="28"/>
          <w:lang w:eastAsia="en-US"/>
        </w:rPr>
        <w:t>.</w:t>
      </w:r>
    </w:p>
    <w:p w14:paraId="0A26158D" w14:textId="77777777" w:rsidR="00A83DF9" w:rsidRPr="008E2242" w:rsidRDefault="00263D4F" w:rsidP="00263D4F">
      <w:pPr>
        <w:autoSpaceDE w:val="0"/>
        <w:autoSpaceDN w:val="0"/>
        <w:adjustRightInd w:val="0"/>
        <w:spacing w:after="0" w:line="240" w:lineRule="auto"/>
        <w:contextualSpacing/>
        <w:jc w:val="both"/>
        <w:rPr>
          <w:rFonts w:ascii="Calibri" w:eastAsia="Calibri" w:hAnsi="Calibri" w:cs="Times New Roman"/>
          <w:noProof/>
        </w:rPr>
      </w:pPr>
      <w:r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ab/>
        <w:t xml:space="preserve">На вопрос «Как, по вашему мнению, изменилось количество организаций, предоставляющих услуги на рынке выполнения работ по содержанию и текущему ремонту общего имущества собственников помещений в многоквартирных домах в течение последних 3 лет?» респонденты ответили следующим образом: больше </w:t>
      </w:r>
      <w:r w:rsidR="00734B8E" w:rsidRPr="00500AED">
        <w:rPr>
          <w:rFonts w:ascii="Times New Roman" w:eastAsia="Calibri" w:hAnsi="Times New Roman" w:cs="Times New Roman"/>
          <w:color w:val="000000"/>
          <w:sz w:val="28"/>
          <w:szCs w:val="28"/>
          <w:lang w:eastAsia="en-US"/>
        </w:rPr>
        <w:t xml:space="preserve">половины </w:t>
      </w:r>
      <w:r w:rsidRPr="00500AED">
        <w:rPr>
          <w:rFonts w:ascii="Times New Roman" w:eastAsia="Calibri" w:hAnsi="Times New Roman" w:cs="Times New Roman"/>
          <w:color w:val="000000"/>
          <w:sz w:val="28"/>
          <w:szCs w:val="28"/>
          <w:lang w:eastAsia="en-US"/>
        </w:rPr>
        <w:t>из них (</w:t>
      </w:r>
      <w:r w:rsidR="00734B8E" w:rsidRPr="00500AED">
        <w:rPr>
          <w:rFonts w:ascii="Times New Roman" w:eastAsia="Calibri" w:hAnsi="Times New Roman" w:cs="Times New Roman"/>
          <w:color w:val="000000"/>
          <w:sz w:val="28"/>
          <w:szCs w:val="28"/>
          <w:lang w:eastAsia="en-US"/>
        </w:rPr>
        <w:t xml:space="preserve">56 </w:t>
      </w:r>
      <w:r w:rsidRPr="00500AED">
        <w:rPr>
          <w:rFonts w:ascii="Times New Roman" w:eastAsia="Calibri" w:hAnsi="Times New Roman" w:cs="Times New Roman"/>
          <w:color w:val="000000"/>
          <w:sz w:val="28"/>
          <w:szCs w:val="28"/>
          <w:lang w:eastAsia="en-US"/>
        </w:rPr>
        <w:t xml:space="preserve">%) считают, что количество не изменилось, </w:t>
      </w:r>
      <w:r w:rsidR="00734B8E" w:rsidRPr="00500AED">
        <w:rPr>
          <w:rFonts w:ascii="Times New Roman" w:eastAsia="Calibri" w:hAnsi="Times New Roman" w:cs="Times New Roman"/>
          <w:color w:val="000000"/>
          <w:sz w:val="28"/>
          <w:szCs w:val="28"/>
          <w:lang w:eastAsia="en-US"/>
        </w:rPr>
        <w:t>22</w:t>
      </w:r>
      <w:r w:rsidR="003965ED" w:rsidRPr="00500AED">
        <w:rPr>
          <w:rFonts w:ascii="Times New Roman" w:eastAsia="Calibri" w:hAnsi="Times New Roman" w:cs="Times New Roman"/>
          <w:color w:val="000000"/>
          <w:sz w:val="28"/>
          <w:szCs w:val="28"/>
          <w:lang w:eastAsia="en-US"/>
        </w:rPr>
        <w:t>,</w:t>
      </w:r>
      <w:r w:rsidR="00734B8E"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 считают, что увеличилось</w:t>
      </w:r>
      <w:r w:rsidR="00734B8E" w:rsidRPr="00500AED">
        <w:rPr>
          <w:rFonts w:ascii="Times New Roman" w:eastAsia="Calibri" w:hAnsi="Times New Roman" w:cs="Times New Roman"/>
          <w:color w:val="000000"/>
          <w:sz w:val="28"/>
          <w:szCs w:val="28"/>
          <w:lang w:eastAsia="en-US"/>
        </w:rPr>
        <w:t>, 9,4%, что снизилось, 12</w:t>
      </w:r>
      <w:r w:rsidRPr="00500AED">
        <w:rPr>
          <w:rFonts w:ascii="Times New Roman" w:eastAsia="Calibri" w:hAnsi="Times New Roman" w:cs="Times New Roman"/>
          <w:color w:val="000000"/>
          <w:sz w:val="28"/>
          <w:szCs w:val="28"/>
          <w:lang w:eastAsia="en-US"/>
        </w:rPr>
        <w:t>% затруднились ответить на этот вопрос по данному рынку.</w:t>
      </w:r>
      <w:r w:rsidRPr="008E2242">
        <w:rPr>
          <w:rFonts w:ascii="Times New Roman" w:eastAsia="Calibri" w:hAnsi="Times New Roman" w:cs="Times New Roman"/>
          <w:color w:val="000000"/>
          <w:sz w:val="28"/>
          <w:szCs w:val="28"/>
          <w:lang w:eastAsia="en-US"/>
        </w:rPr>
        <w:t xml:space="preserve">  </w:t>
      </w:r>
    </w:p>
    <w:p w14:paraId="7215734C" w14:textId="77777777" w:rsidR="00A83DF9" w:rsidRPr="008E2242" w:rsidRDefault="00F1235D" w:rsidP="00263D4F">
      <w:pPr>
        <w:autoSpaceDE w:val="0"/>
        <w:autoSpaceDN w:val="0"/>
        <w:adjustRightInd w:val="0"/>
        <w:spacing w:after="0" w:line="240" w:lineRule="auto"/>
        <w:contextualSpacing/>
        <w:jc w:val="both"/>
        <w:rPr>
          <w:rFonts w:ascii="Calibri" w:eastAsia="Calibri" w:hAnsi="Calibri" w:cs="Times New Roman"/>
          <w:noProof/>
        </w:rPr>
      </w:pPr>
      <w:r>
        <w:rPr>
          <w:noProof/>
        </w:rPr>
        <w:lastRenderedPageBreak/>
        <w:drawing>
          <wp:inline distT="0" distB="0" distL="0" distR="0" wp14:anchorId="573DB0C5" wp14:editId="74B357B8">
            <wp:extent cx="5939790" cy="2521389"/>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3BF529D7" w14:textId="77777777" w:rsidR="00263D4F" w:rsidRPr="008E2242" w:rsidRDefault="00263D4F" w:rsidP="00263D4F">
      <w:pPr>
        <w:autoSpaceDE w:val="0"/>
        <w:autoSpaceDN w:val="0"/>
        <w:adjustRightInd w:val="0"/>
        <w:spacing w:after="0" w:line="240" w:lineRule="auto"/>
        <w:contextualSpacing/>
        <w:jc w:val="both"/>
        <w:rPr>
          <w:rFonts w:ascii="Times New Roman" w:eastAsia="Calibri" w:hAnsi="Times New Roman" w:cs="Times New Roman"/>
          <w:i/>
          <w:color w:val="000000"/>
          <w:sz w:val="28"/>
          <w:szCs w:val="28"/>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2</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14:paraId="4752E111" w14:textId="77777777" w:rsidR="00263D4F" w:rsidRPr="008E2242" w:rsidRDefault="00263D4F"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14:paraId="51911959" w14:textId="77777777" w:rsidR="00263D4F" w:rsidRPr="008E2242" w:rsidRDefault="00263D4F" w:rsidP="00263D4F">
      <w:pPr>
        <w:autoSpaceDE w:val="0"/>
        <w:autoSpaceDN w:val="0"/>
        <w:adjustRightInd w:val="0"/>
        <w:spacing w:after="0" w:line="240" w:lineRule="auto"/>
        <w:ind w:left="1068"/>
        <w:contextualSpacing/>
        <w:jc w:val="center"/>
        <w:rPr>
          <w:rFonts w:ascii="Times New Roman" w:eastAsia="Calibri" w:hAnsi="Times New Roman" w:cs="Times New Roman"/>
          <w:b/>
          <w:color w:val="000000"/>
          <w:sz w:val="28"/>
          <w:szCs w:val="28"/>
          <w:lang w:eastAsia="en-US"/>
        </w:rPr>
      </w:pPr>
    </w:p>
    <w:p w14:paraId="468652CF" w14:textId="77777777" w:rsidR="00A30CB2"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Рынок услуг по сбору и транспортированию </w:t>
      </w:r>
    </w:p>
    <w:p w14:paraId="2A23A31F" w14:textId="77777777" w:rsidR="00263D4F" w:rsidRPr="008E2242"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твердых коммунальных отходов  </w:t>
      </w:r>
    </w:p>
    <w:p w14:paraId="3435A086" w14:textId="77777777" w:rsidR="005846DA" w:rsidRPr="008E2242"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85BFA5E" w14:textId="77777777" w:rsidR="00263D4F" w:rsidRPr="008E2242" w:rsidRDefault="006A334A"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r w:rsidRPr="00500AED">
        <w:rPr>
          <w:rFonts w:ascii="Times New Roman" w:eastAsia="Calibri" w:hAnsi="Times New Roman" w:cs="Times New Roman"/>
          <w:color w:val="000000"/>
          <w:sz w:val="28"/>
          <w:szCs w:val="28"/>
          <w:lang w:eastAsia="en-US"/>
        </w:rPr>
        <w:t>3</w:t>
      </w:r>
      <w:r w:rsidR="008612B6" w:rsidRPr="00500AED">
        <w:rPr>
          <w:rFonts w:ascii="Times New Roman" w:eastAsia="Calibri" w:hAnsi="Times New Roman" w:cs="Times New Roman"/>
          <w:color w:val="000000"/>
          <w:sz w:val="28"/>
          <w:szCs w:val="28"/>
          <w:lang w:eastAsia="en-US"/>
        </w:rPr>
        <w:t>0,4</w:t>
      </w:r>
      <w:r w:rsidR="00263D4F" w:rsidRPr="00500AED">
        <w:rPr>
          <w:rFonts w:ascii="Times New Roman" w:eastAsia="Calibri" w:hAnsi="Times New Roman" w:cs="Times New Roman"/>
          <w:color w:val="000000"/>
          <w:sz w:val="28"/>
          <w:szCs w:val="28"/>
          <w:lang w:eastAsia="en-US"/>
        </w:rPr>
        <w:t xml:space="preserve">%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w:t>
      </w:r>
      <w:r w:rsidR="008612B6" w:rsidRPr="00500AED">
        <w:rPr>
          <w:rFonts w:ascii="Times New Roman" w:eastAsia="Calibri" w:hAnsi="Times New Roman" w:cs="Times New Roman"/>
          <w:color w:val="000000"/>
          <w:sz w:val="28"/>
          <w:szCs w:val="28"/>
          <w:lang w:eastAsia="en-US"/>
        </w:rPr>
        <w:t xml:space="preserve">40,8 </w:t>
      </w:r>
      <w:r w:rsidR="00263D4F" w:rsidRPr="00500AED">
        <w:rPr>
          <w:rFonts w:ascii="Times New Roman" w:eastAsia="Calibri" w:hAnsi="Times New Roman" w:cs="Times New Roman"/>
          <w:color w:val="000000"/>
          <w:sz w:val="28"/>
          <w:szCs w:val="28"/>
          <w:lang w:eastAsia="en-US"/>
        </w:rPr>
        <w:t xml:space="preserve">% респондентов считают, что таких организаций мало и </w:t>
      </w:r>
      <w:r w:rsidR="008612B6"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w:t>
      </w:r>
      <w:r w:rsidR="008612B6" w:rsidRPr="00500AED">
        <w:rPr>
          <w:rFonts w:ascii="Times New Roman" w:eastAsia="Calibri" w:hAnsi="Times New Roman" w:cs="Times New Roman"/>
          <w:color w:val="000000"/>
          <w:sz w:val="28"/>
          <w:szCs w:val="28"/>
          <w:lang w:eastAsia="en-US"/>
        </w:rPr>
        <w:t>2</w:t>
      </w:r>
      <w:r w:rsidR="00263D4F" w:rsidRPr="00500AED">
        <w:rPr>
          <w:rFonts w:ascii="Times New Roman" w:eastAsia="Calibri" w:hAnsi="Times New Roman" w:cs="Times New Roman"/>
          <w:color w:val="000000"/>
          <w:sz w:val="28"/>
          <w:szCs w:val="28"/>
          <w:lang w:eastAsia="en-US"/>
        </w:rPr>
        <w:t xml:space="preserve">% - что их нет совсем. При этом </w:t>
      </w:r>
      <w:r w:rsidRPr="00500AED">
        <w:rPr>
          <w:rFonts w:ascii="Times New Roman" w:eastAsia="Calibri" w:hAnsi="Times New Roman" w:cs="Times New Roman"/>
          <w:color w:val="000000"/>
          <w:sz w:val="28"/>
          <w:szCs w:val="28"/>
          <w:lang w:eastAsia="en-US"/>
        </w:rPr>
        <w:t>2</w:t>
      </w:r>
      <w:r w:rsidR="008612B6" w:rsidRPr="00500AED">
        <w:rPr>
          <w:rFonts w:ascii="Times New Roman" w:eastAsia="Calibri" w:hAnsi="Times New Roman" w:cs="Times New Roman"/>
          <w:color w:val="000000"/>
          <w:sz w:val="28"/>
          <w:szCs w:val="28"/>
          <w:lang w:eastAsia="en-US"/>
        </w:rPr>
        <w:t>0</w:t>
      </w:r>
      <w:r w:rsidRPr="00500AED">
        <w:rPr>
          <w:rFonts w:ascii="Times New Roman" w:eastAsia="Calibri" w:hAnsi="Times New Roman" w:cs="Times New Roman"/>
          <w:color w:val="000000"/>
          <w:sz w:val="28"/>
          <w:szCs w:val="28"/>
          <w:lang w:eastAsia="en-US"/>
        </w:rPr>
        <w:t>,</w:t>
      </w:r>
      <w:r w:rsidR="008612B6" w:rsidRPr="00500AED">
        <w:rPr>
          <w:rFonts w:ascii="Times New Roman" w:eastAsia="Calibri" w:hAnsi="Times New Roman" w:cs="Times New Roman"/>
          <w:color w:val="000000"/>
          <w:sz w:val="28"/>
          <w:szCs w:val="28"/>
          <w:lang w:eastAsia="en-US"/>
        </w:rPr>
        <w:t>8</w:t>
      </w:r>
      <w:r w:rsidR="00263D4F"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затруднились с ответом</w:t>
      </w:r>
      <w:r w:rsidR="00263D4F" w:rsidRPr="00500AED">
        <w:rPr>
          <w:rFonts w:ascii="Times New Roman" w:eastAsia="Calibri" w:hAnsi="Times New Roman" w:cs="Times New Roman"/>
          <w:color w:val="000000"/>
          <w:sz w:val="28"/>
          <w:szCs w:val="28"/>
          <w:lang w:eastAsia="en-US"/>
        </w:rPr>
        <w:t>.</w:t>
      </w:r>
      <w:r w:rsidR="00263D4F" w:rsidRPr="008E2242">
        <w:rPr>
          <w:rFonts w:ascii="Times New Roman" w:eastAsia="Calibri" w:hAnsi="Times New Roman" w:cs="Times New Roman"/>
          <w:color w:val="000000"/>
          <w:sz w:val="28"/>
          <w:szCs w:val="28"/>
          <w:lang w:eastAsia="en-US"/>
        </w:rPr>
        <w:t xml:space="preserve"> </w:t>
      </w:r>
    </w:p>
    <w:p w14:paraId="4BA098C7" w14:textId="77777777" w:rsidR="00263D4F" w:rsidRPr="008E2242" w:rsidRDefault="00D2541A"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Pr>
          <w:noProof/>
        </w:rPr>
        <w:drawing>
          <wp:inline distT="0" distB="0" distL="0" distR="0" wp14:anchorId="1F392C1A" wp14:editId="6F5D9777">
            <wp:extent cx="5939790" cy="2521389"/>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6B11DFB5" w14:textId="77777777" w:rsidR="00263D4F" w:rsidRPr="008E2242"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8E2242">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27C025A8"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11715E19" w14:textId="77777777" w:rsidR="00263D4F" w:rsidRPr="00500AED"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ab/>
        <w:t xml:space="preserve"> </w:t>
      </w: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D2541A" w:rsidRPr="00500AED">
        <w:rPr>
          <w:rFonts w:ascii="Times New Roman" w:eastAsia="Calibri" w:hAnsi="Times New Roman" w:cs="Times New Roman"/>
          <w:color w:val="000000"/>
          <w:sz w:val="28"/>
          <w:szCs w:val="28"/>
          <w:lang w:eastAsia="en-US"/>
        </w:rPr>
        <w:t xml:space="preserve">5,9 </w:t>
      </w:r>
      <w:r w:rsidRPr="00500AED">
        <w:rPr>
          <w:rFonts w:ascii="Times New Roman" w:eastAsia="Calibri" w:hAnsi="Times New Roman" w:cs="Times New Roman"/>
          <w:color w:val="000000"/>
          <w:sz w:val="28"/>
          <w:szCs w:val="28"/>
          <w:lang w:eastAsia="en-US"/>
        </w:rPr>
        <w:t xml:space="preserve">% опрошенных потребителей </w:t>
      </w:r>
      <w:r w:rsidR="00D2541A" w:rsidRPr="00500AED">
        <w:rPr>
          <w:rFonts w:ascii="Times New Roman" w:eastAsia="Calibri" w:hAnsi="Times New Roman" w:cs="Times New Roman"/>
          <w:color w:val="000000"/>
          <w:sz w:val="28"/>
          <w:szCs w:val="28"/>
          <w:lang w:eastAsia="en-US"/>
        </w:rPr>
        <w:t xml:space="preserve">полностью </w:t>
      </w:r>
      <w:r w:rsidRPr="00500AED">
        <w:rPr>
          <w:rFonts w:ascii="Times New Roman" w:eastAsia="Calibri" w:hAnsi="Times New Roman" w:cs="Times New Roman"/>
          <w:color w:val="000000"/>
          <w:sz w:val="28"/>
          <w:szCs w:val="28"/>
          <w:lang w:eastAsia="en-US"/>
        </w:rPr>
        <w:t xml:space="preserve">удовлетворены уровнем цен, </w:t>
      </w:r>
      <w:r w:rsidR="0016093F" w:rsidRPr="00500AED">
        <w:rPr>
          <w:rFonts w:ascii="Times New Roman" w:eastAsia="Calibri" w:hAnsi="Times New Roman" w:cs="Times New Roman"/>
          <w:color w:val="000000"/>
          <w:sz w:val="28"/>
          <w:szCs w:val="28"/>
          <w:lang w:eastAsia="en-US"/>
        </w:rPr>
        <w:t>2</w:t>
      </w:r>
      <w:r w:rsidR="00D2541A" w:rsidRPr="00500AED">
        <w:rPr>
          <w:rFonts w:ascii="Times New Roman" w:eastAsia="Calibri" w:hAnsi="Times New Roman" w:cs="Times New Roman"/>
          <w:color w:val="000000"/>
          <w:sz w:val="28"/>
          <w:szCs w:val="28"/>
          <w:lang w:eastAsia="en-US"/>
        </w:rPr>
        <w:t>3</w:t>
      </w:r>
      <w:r w:rsidR="0016093F" w:rsidRPr="00500AED">
        <w:rPr>
          <w:rFonts w:ascii="Times New Roman" w:eastAsia="Calibri" w:hAnsi="Times New Roman" w:cs="Times New Roman"/>
          <w:color w:val="000000"/>
          <w:sz w:val="28"/>
          <w:szCs w:val="28"/>
          <w:lang w:eastAsia="en-US"/>
        </w:rPr>
        <w:t>,</w:t>
      </w:r>
      <w:r w:rsidR="00D2541A"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 </w:t>
      </w:r>
      <w:proofErr w:type="gramStart"/>
      <w:r w:rsidRPr="00500AED">
        <w:rPr>
          <w:rFonts w:ascii="Times New Roman" w:eastAsia="Calibri" w:hAnsi="Times New Roman" w:cs="Times New Roman"/>
          <w:color w:val="000000"/>
          <w:sz w:val="28"/>
          <w:szCs w:val="28"/>
          <w:lang w:eastAsia="en-US"/>
        </w:rPr>
        <w:t>более менее</w:t>
      </w:r>
      <w:proofErr w:type="gramEnd"/>
      <w:r w:rsidRPr="00500AED">
        <w:rPr>
          <w:rFonts w:ascii="Times New Roman" w:eastAsia="Calibri" w:hAnsi="Times New Roman" w:cs="Times New Roman"/>
          <w:color w:val="000000"/>
          <w:sz w:val="28"/>
          <w:szCs w:val="28"/>
          <w:lang w:eastAsia="en-US"/>
        </w:rPr>
        <w:t xml:space="preserve"> удовлетворены. </w:t>
      </w:r>
      <w:r w:rsidR="00D2541A" w:rsidRPr="00500AED">
        <w:rPr>
          <w:rFonts w:ascii="Times New Roman" w:eastAsia="Calibri" w:hAnsi="Times New Roman" w:cs="Times New Roman"/>
          <w:color w:val="000000"/>
          <w:sz w:val="28"/>
          <w:szCs w:val="28"/>
          <w:lang w:eastAsia="en-US"/>
        </w:rPr>
        <w:t>28</w:t>
      </w:r>
      <w:r w:rsidR="0016093F" w:rsidRPr="00500AED">
        <w:rPr>
          <w:rFonts w:ascii="Times New Roman" w:eastAsia="Calibri" w:hAnsi="Times New Roman" w:cs="Times New Roman"/>
          <w:color w:val="000000"/>
          <w:sz w:val="28"/>
          <w:szCs w:val="28"/>
          <w:lang w:eastAsia="en-US"/>
        </w:rPr>
        <w:t>,</w:t>
      </w:r>
      <w:r w:rsidR="00D2541A"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lastRenderedPageBreak/>
        <w:t>респондентов считает уровень цен услуг</w:t>
      </w:r>
      <w:r w:rsidR="00D2541A" w:rsidRPr="00500AED">
        <w:rPr>
          <w:rFonts w:ascii="Times New Roman" w:eastAsia="Calibri" w:hAnsi="Times New Roman" w:cs="Times New Roman"/>
          <w:color w:val="000000"/>
          <w:sz w:val="28"/>
          <w:szCs w:val="28"/>
          <w:lang w:eastAsia="en-US"/>
        </w:rPr>
        <w:t xml:space="preserve"> относительно</w:t>
      </w:r>
      <w:r w:rsidRPr="00500AED">
        <w:rPr>
          <w:rFonts w:ascii="Times New Roman" w:eastAsia="Calibri" w:hAnsi="Times New Roman" w:cs="Times New Roman"/>
          <w:color w:val="000000"/>
          <w:sz w:val="28"/>
          <w:szCs w:val="28"/>
          <w:lang w:eastAsia="en-US"/>
        </w:rPr>
        <w:t xml:space="preserve"> неудовлетворительным и </w:t>
      </w:r>
      <w:r w:rsidR="0016093F" w:rsidRPr="00500AED">
        <w:rPr>
          <w:rFonts w:ascii="Times New Roman" w:eastAsia="Calibri" w:hAnsi="Times New Roman" w:cs="Times New Roman"/>
          <w:color w:val="000000"/>
          <w:sz w:val="28"/>
          <w:szCs w:val="28"/>
          <w:lang w:eastAsia="en-US"/>
        </w:rPr>
        <w:t>2</w:t>
      </w:r>
      <w:r w:rsidR="00D2541A" w:rsidRPr="00500AED">
        <w:rPr>
          <w:rFonts w:ascii="Times New Roman" w:eastAsia="Calibri" w:hAnsi="Times New Roman" w:cs="Times New Roman"/>
          <w:color w:val="000000"/>
          <w:sz w:val="28"/>
          <w:szCs w:val="28"/>
          <w:lang w:eastAsia="en-US"/>
        </w:rPr>
        <w:t>9</w:t>
      </w:r>
      <w:r w:rsidR="0016093F" w:rsidRPr="00500AED">
        <w:rPr>
          <w:rFonts w:ascii="Times New Roman" w:eastAsia="Calibri" w:hAnsi="Times New Roman" w:cs="Times New Roman"/>
          <w:color w:val="000000"/>
          <w:sz w:val="28"/>
          <w:szCs w:val="28"/>
          <w:lang w:eastAsia="en-US"/>
        </w:rPr>
        <w:t>,</w:t>
      </w:r>
      <w:r w:rsidR="00D2541A"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 </w:t>
      </w:r>
      <w:r w:rsidR="0016093F" w:rsidRPr="00500AED">
        <w:rPr>
          <w:rFonts w:ascii="Times New Roman" w:eastAsia="Calibri" w:hAnsi="Times New Roman" w:cs="Times New Roman"/>
          <w:color w:val="000000"/>
          <w:sz w:val="28"/>
          <w:szCs w:val="28"/>
          <w:lang w:eastAsia="en-US"/>
        </w:rPr>
        <w:t>категорически</w:t>
      </w:r>
      <w:r w:rsidRPr="00500AED">
        <w:rPr>
          <w:rFonts w:ascii="Times New Roman" w:eastAsia="Calibri" w:hAnsi="Times New Roman" w:cs="Times New Roman"/>
          <w:color w:val="000000"/>
          <w:sz w:val="28"/>
          <w:szCs w:val="28"/>
          <w:lang w:eastAsia="en-US"/>
        </w:rPr>
        <w:t xml:space="preserve"> неудовлетворительным.</w:t>
      </w:r>
    </w:p>
    <w:p w14:paraId="4533A42C"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92E0393"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263D4F" w:rsidRPr="00500AED" w14:paraId="2697CAA4"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254C0535"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0707DD2" w14:textId="77777777"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12,50%</w:t>
            </w:r>
          </w:p>
        </w:tc>
      </w:tr>
      <w:tr w:rsidR="00263D4F" w:rsidRPr="00500AED" w14:paraId="70CA58FF"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2845B80B"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5B235E5" w14:textId="77777777"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31,25%</w:t>
            </w:r>
          </w:p>
        </w:tc>
      </w:tr>
      <w:tr w:rsidR="00263D4F" w:rsidRPr="00500AED" w14:paraId="53680441"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1DC5216E"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EA036EE" w14:textId="77777777"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24,11%</w:t>
            </w:r>
          </w:p>
        </w:tc>
      </w:tr>
      <w:tr w:rsidR="00263D4F" w:rsidRPr="00500AED" w14:paraId="08EF6DCC"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58780981"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011762E" w14:textId="77777777"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17,86%</w:t>
            </w:r>
          </w:p>
        </w:tc>
      </w:tr>
      <w:tr w:rsidR="00263D4F" w:rsidRPr="00500AED" w14:paraId="4F5CF3D4" w14:textId="77777777" w:rsidTr="00F55610">
        <w:trPr>
          <w:trHeight w:val="280"/>
        </w:trPr>
        <w:tc>
          <w:tcPr>
            <w:tcW w:w="3258" w:type="dxa"/>
            <w:tcBorders>
              <w:top w:val="nil"/>
              <w:left w:val="nil"/>
              <w:bottom w:val="double" w:sz="6" w:space="0" w:color="000000"/>
              <w:right w:val="nil"/>
            </w:tcBorders>
            <w:shd w:val="clear" w:color="auto" w:fill="auto"/>
            <w:vAlign w:val="bottom"/>
            <w:hideMark/>
          </w:tcPr>
          <w:p w14:paraId="6453EF98"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31B74D0" w14:textId="77777777"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14,29%</w:t>
            </w:r>
          </w:p>
        </w:tc>
      </w:tr>
    </w:tbl>
    <w:p w14:paraId="3C02E290"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5BA70EC"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525B1A" w:rsidRPr="00500AED">
        <w:rPr>
          <w:rFonts w:ascii="Times New Roman" w:eastAsia="Calibri" w:hAnsi="Times New Roman" w:cs="Times New Roman"/>
          <w:color w:val="000000"/>
          <w:sz w:val="28"/>
          <w:szCs w:val="28"/>
          <w:lang w:eastAsia="en-US"/>
        </w:rPr>
        <w:t xml:space="preserve">14,2 </w:t>
      </w:r>
      <w:r w:rsidRPr="00500AED">
        <w:rPr>
          <w:rFonts w:ascii="Times New Roman" w:eastAsia="Calibri" w:hAnsi="Times New Roman" w:cs="Times New Roman"/>
          <w:color w:val="000000"/>
          <w:sz w:val="28"/>
          <w:szCs w:val="28"/>
          <w:lang w:eastAsia="en-US"/>
        </w:rPr>
        <w:t xml:space="preserve">% респондентов, </w:t>
      </w:r>
      <w:r w:rsidR="000233E9" w:rsidRPr="00500AED">
        <w:rPr>
          <w:rFonts w:ascii="Times New Roman" w:eastAsia="Calibri" w:hAnsi="Times New Roman" w:cs="Times New Roman"/>
          <w:color w:val="000000"/>
          <w:sz w:val="28"/>
          <w:szCs w:val="28"/>
          <w:lang w:eastAsia="en-US"/>
        </w:rPr>
        <w:t>2</w:t>
      </w:r>
      <w:r w:rsidR="00525B1A" w:rsidRPr="00500AED">
        <w:rPr>
          <w:rFonts w:ascii="Times New Roman" w:eastAsia="Calibri" w:hAnsi="Times New Roman" w:cs="Times New Roman"/>
          <w:color w:val="000000"/>
          <w:sz w:val="28"/>
          <w:szCs w:val="28"/>
          <w:lang w:eastAsia="en-US"/>
        </w:rPr>
        <w:t>0</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525B1A" w:rsidRPr="00500AED">
        <w:rPr>
          <w:rFonts w:ascii="Times New Roman" w:eastAsia="Calibri" w:hAnsi="Times New Roman" w:cs="Times New Roman"/>
          <w:color w:val="000000"/>
          <w:sz w:val="28"/>
          <w:szCs w:val="28"/>
          <w:lang w:eastAsia="en-US"/>
        </w:rPr>
        <w:t>31</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w:t>
      </w:r>
      <w:r w:rsidR="000233E9" w:rsidRPr="00500AED">
        <w:rPr>
          <w:rFonts w:ascii="Times New Roman" w:eastAsia="Calibri" w:hAnsi="Times New Roman" w:cs="Times New Roman"/>
          <w:color w:val="000000"/>
          <w:sz w:val="28"/>
          <w:szCs w:val="28"/>
          <w:lang w:eastAsia="en-US"/>
        </w:rPr>
        <w:t>также</w:t>
      </w:r>
      <w:r w:rsidRPr="00500AED">
        <w:rPr>
          <w:rFonts w:ascii="Times New Roman" w:eastAsia="Calibri" w:hAnsi="Times New Roman" w:cs="Times New Roman"/>
          <w:color w:val="000000"/>
          <w:sz w:val="28"/>
          <w:szCs w:val="28"/>
          <w:lang w:eastAsia="en-US"/>
        </w:rPr>
        <w:t xml:space="preserve"> </w:t>
      </w:r>
      <w:r w:rsidR="00525B1A" w:rsidRPr="00500AED">
        <w:rPr>
          <w:rFonts w:ascii="Times New Roman" w:eastAsia="Calibri" w:hAnsi="Times New Roman" w:cs="Times New Roman"/>
          <w:color w:val="000000"/>
          <w:sz w:val="28"/>
          <w:szCs w:val="28"/>
          <w:lang w:eastAsia="en-US"/>
        </w:rPr>
        <w:t>13</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 категорически не довольны.</w:t>
      </w:r>
      <w:r w:rsidR="000233E9" w:rsidRPr="00500AED">
        <w:rPr>
          <w:rFonts w:ascii="Times New Roman" w:eastAsia="Calibri" w:hAnsi="Times New Roman" w:cs="Times New Roman"/>
          <w:color w:val="000000"/>
          <w:sz w:val="28"/>
          <w:szCs w:val="28"/>
          <w:lang w:eastAsia="en-US"/>
        </w:rPr>
        <w:t xml:space="preserve"> 2</w:t>
      </w:r>
      <w:r w:rsidR="00525B1A" w:rsidRPr="00500AED">
        <w:rPr>
          <w:rFonts w:ascii="Times New Roman" w:eastAsia="Calibri" w:hAnsi="Times New Roman" w:cs="Times New Roman"/>
          <w:color w:val="000000"/>
          <w:sz w:val="28"/>
          <w:szCs w:val="28"/>
          <w:lang w:eastAsia="en-US"/>
        </w:rPr>
        <w:t>0</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5</w:t>
      </w:r>
      <w:r w:rsidR="000233E9" w:rsidRPr="00500AED">
        <w:rPr>
          <w:rFonts w:ascii="Times New Roman" w:eastAsia="Calibri" w:hAnsi="Times New Roman" w:cs="Times New Roman"/>
          <w:color w:val="000000"/>
          <w:sz w:val="28"/>
          <w:szCs w:val="28"/>
          <w:lang w:eastAsia="en-US"/>
        </w:rPr>
        <w:t>% воздержались ответить.</w:t>
      </w:r>
    </w:p>
    <w:p w14:paraId="6C8AF9EE"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2AA30464"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большая часть респондентов (</w:t>
      </w:r>
      <w:r w:rsidR="00793418" w:rsidRPr="00500AED">
        <w:rPr>
          <w:rFonts w:ascii="Times New Roman" w:eastAsia="Calibri" w:hAnsi="Times New Roman" w:cs="Times New Roman"/>
          <w:color w:val="000000"/>
          <w:sz w:val="28"/>
          <w:szCs w:val="28"/>
          <w:lang w:eastAsia="en-US"/>
        </w:rPr>
        <w:t>43</w:t>
      </w:r>
      <w:r w:rsidRPr="00500AED">
        <w:rPr>
          <w:rFonts w:ascii="Times New Roman" w:eastAsia="Calibri" w:hAnsi="Times New Roman" w:cs="Times New Roman"/>
          <w:color w:val="000000"/>
          <w:sz w:val="28"/>
          <w:szCs w:val="28"/>
          <w:lang w:eastAsia="en-US"/>
        </w:rPr>
        <w:t>,</w:t>
      </w:r>
      <w:r w:rsidR="00793418"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 от общего количества опрошенных)</w:t>
      </w:r>
      <w:r w:rsidR="00D350D2" w:rsidRPr="00500AED">
        <w:t xml:space="preserve"> </w:t>
      </w:r>
      <w:r w:rsidR="00D350D2" w:rsidRPr="00500AED">
        <w:rPr>
          <w:rFonts w:ascii="Times New Roman" w:eastAsia="Calibri" w:hAnsi="Times New Roman" w:cs="Times New Roman"/>
          <w:color w:val="000000"/>
          <w:sz w:val="28"/>
          <w:szCs w:val="28"/>
          <w:lang w:eastAsia="en-US"/>
        </w:rPr>
        <w:t xml:space="preserve">считают, </w:t>
      </w:r>
      <w:r w:rsidR="00955B9B" w:rsidRPr="00500AED">
        <w:rPr>
          <w:rFonts w:ascii="Times New Roman" w:eastAsia="Calibri" w:hAnsi="Times New Roman" w:cs="Times New Roman"/>
          <w:color w:val="000000"/>
          <w:sz w:val="28"/>
          <w:szCs w:val="28"/>
          <w:lang w:eastAsia="en-US"/>
        </w:rPr>
        <w:t>что их</w:t>
      </w:r>
      <w:r w:rsidR="00D350D2" w:rsidRPr="00500AED">
        <w:rPr>
          <w:rFonts w:ascii="Times New Roman" w:eastAsia="Calibri" w:hAnsi="Times New Roman" w:cs="Times New Roman"/>
          <w:color w:val="000000"/>
          <w:sz w:val="28"/>
          <w:szCs w:val="28"/>
          <w:lang w:eastAsia="en-US"/>
        </w:rPr>
        <w:t xml:space="preserve"> количество не </w:t>
      </w:r>
      <w:r w:rsidR="00955B9B" w:rsidRPr="00500AED">
        <w:rPr>
          <w:rFonts w:ascii="Times New Roman" w:eastAsia="Calibri" w:hAnsi="Times New Roman" w:cs="Times New Roman"/>
          <w:color w:val="000000"/>
          <w:sz w:val="28"/>
          <w:szCs w:val="28"/>
          <w:lang w:eastAsia="en-US"/>
        </w:rPr>
        <w:t>изменилось.</w:t>
      </w:r>
      <w:r w:rsidRPr="00500AED">
        <w:rPr>
          <w:rFonts w:ascii="Times New Roman" w:eastAsia="Calibri" w:hAnsi="Times New Roman" w:cs="Times New Roman"/>
          <w:color w:val="000000"/>
          <w:sz w:val="28"/>
          <w:szCs w:val="28"/>
          <w:lang w:eastAsia="en-US"/>
        </w:rPr>
        <w:t xml:space="preserve">  </w:t>
      </w:r>
    </w:p>
    <w:p w14:paraId="4AEC3D94"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500AED">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C45D8F" w:rsidRPr="00500AED">
        <w:rPr>
          <w:rFonts w:ascii="Times New Roman" w:eastAsia="Calibri" w:hAnsi="Times New Roman" w:cs="Times New Roman"/>
          <w:color w:val="000000"/>
          <w:sz w:val="28"/>
          <w:szCs w:val="28"/>
          <w:lang w:eastAsia="en-US"/>
        </w:rPr>
        <w:t>24,3</w:t>
      </w:r>
      <w:proofErr w:type="gramStart"/>
      <w:r w:rsidRPr="00500AED">
        <w:rPr>
          <w:rFonts w:ascii="Times New Roman" w:eastAsia="Calibri" w:hAnsi="Times New Roman" w:cs="Times New Roman"/>
          <w:color w:val="000000"/>
          <w:sz w:val="28"/>
          <w:szCs w:val="28"/>
          <w:lang w:eastAsia="en-US"/>
        </w:rPr>
        <w:t xml:space="preserve">% </w:t>
      </w:r>
      <w:r w:rsidR="00D350D2" w:rsidRPr="00500AED">
        <w:rPr>
          <w:rFonts w:ascii="Times New Roman" w:eastAsia="Calibri" w:hAnsi="Times New Roman" w:cs="Times New Roman"/>
          <w:color w:val="000000"/>
          <w:sz w:val="28"/>
          <w:szCs w:val="28"/>
          <w:lang w:eastAsia="en-US"/>
        </w:rPr>
        <w:t xml:space="preserve"> затруднились</w:t>
      </w:r>
      <w:proofErr w:type="gramEnd"/>
      <w:r w:rsidR="00D350D2" w:rsidRPr="00500AED">
        <w:rPr>
          <w:rFonts w:ascii="Times New Roman" w:eastAsia="Calibri" w:hAnsi="Times New Roman" w:cs="Times New Roman"/>
          <w:color w:val="000000"/>
          <w:sz w:val="28"/>
          <w:szCs w:val="28"/>
          <w:lang w:eastAsia="en-US"/>
        </w:rPr>
        <w:t xml:space="preserve"> с ответом, 1</w:t>
      </w:r>
      <w:r w:rsidR="00C45D8F" w:rsidRPr="00500AED">
        <w:rPr>
          <w:rFonts w:ascii="Times New Roman" w:eastAsia="Calibri" w:hAnsi="Times New Roman" w:cs="Times New Roman"/>
          <w:color w:val="000000"/>
          <w:sz w:val="28"/>
          <w:szCs w:val="28"/>
          <w:lang w:eastAsia="en-US"/>
        </w:rPr>
        <w:t>7</w:t>
      </w:r>
      <w:r w:rsidR="00D350D2" w:rsidRPr="00500AED">
        <w:rPr>
          <w:rFonts w:ascii="Times New Roman" w:eastAsia="Calibri" w:hAnsi="Times New Roman" w:cs="Times New Roman"/>
          <w:color w:val="000000"/>
          <w:sz w:val="28"/>
          <w:szCs w:val="28"/>
          <w:lang w:eastAsia="en-US"/>
        </w:rPr>
        <w:t>,</w:t>
      </w:r>
      <w:r w:rsidR="00C45D8F" w:rsidRPr="00500AED">
        <w:rPr>
          <w:rFonts w:ascii="Times New Roman" w:eastAsia="Calibri" w:hAnsi="Times New Roman" w:cs="Times New Roman"/>
          <w:color w:val="000000"/>
          <w:sz w:val="28"/>
          <w:szCs w:val="28"/>
          <w:lang w:eastAsia="en-US"/>
        </w:rPr>
        <w:t>3</w:t>
      </w:r>
      <w:r w:rsidR="00D350D2"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считают, что количество </w:t>
      </w:r>
      <w:r w:rsidR="00D350D2" w:rsidRPr="00500AED">
        <w:rPr>
          <w:rFonts w:ascii="Times New Roman" w:eastAsia="Calibri" w:hAnsi="Times New Roman" w:cs="Times New Roman"/>
          <w:color w:val="000000"/>
          <w:sz w:val="28"/>
          <w:szCs w:val="28"/>
          <w:lang w:eastAsia="en-US"/>
        </w:rPr>
        <w:t xml:space="preserve">организаций на данном рынке </w:t>
      </w:r>
      <w:r w:rsidR="00C45D8F" w:rsidRPr="00500AED">
        <w:rPr>
          <w:rFonts w:ascii="Times New Roman" w:eastAsia="Calibri" w:hAnsi="Times New Roman" w:cs="Times New Roman"/>
          <w:color w:val="000000"/>
          <w:sz w:val="28"/>
          <w:szCs w:val="28"/>
          <w:lang w:eastAsia="en-US"/>
        </w:rPr>
        <w:t>снизилось</w:t>
      </w:r>
      <w:r w:rsidRPr="00500AED">
        <w:rPr>
          <w:rFonts w:ascii="Times New Roman" w:eastAsia="Calibri" w:hAnsi="Times New Roman" w:cs="Times New Roman"/>
          <w:color w:val="000000"/>
          <w:sz w:val="28"/>
          <w:szCs w:val="28"/>
          <w:lang w:eastAsia="en-US"/>
        </w:rPr>
        <w:t>,</w:t>
      </w:r>
      <w:r w:rsidR="00D350D2" w:rsidRPr="00500AED">
        <w:rPr>
          <w:rFonts w:ascii="Times New Roman" w:eastAsia="Calibri" w:hAnsi="Times New Roman" w:cs="Times New Roman"/>
          <w:color w:val="000000"/>
          <w:sz w:val="28"/>
          <w:szCs w:val="28"/>
          <w:lang w:eastAsia="en-US"/>
        </w:rPr>
        <w:t xml:space="preserve"> а </w:t>
      </w:r>
      <w:r w:rsidRPr="00500AED">
        <w:rPr>
          <w:rFonts w:ascii="Times New Roman" w:eastAsia="Calibri" w:hAnsi="Times New Roman" w:cs="Times New Roman"/>
          <w:color w:val="000000"/>
          <w:sz w:val="28"/>
          <w:szCs w:val="28"/>
          <w:lang w:eastAsia="en-US"/>
        </w:rPr>
        <w:t xml:space="preserve"> </w:t>
      </w:r>
      <w:r w:rsidR="00D350D2" w:rsidRPr="00500AED">
        <w:rPr>
          <w:rFonts w:ascii="Times New Roman" w:eastAsia="Calibri" w:hAnsi="Times New Roman" w:cs="Times New Roman"/>
          <w:color w:val="000000"/>
          <w:sz w:val="28"/>
          <w:szCs w:val="28"/>
          <w:lang w:eastAsia="en-US"/>
        </w:rPr>
        <w:t>1</w:t>
      </w:r>
      <w:r w:rsidR="00C45D8F" w:rsidRPr="00500AED">
        <w:rPr>
          <w:rFonts w:ascii="Times New Roman" w:eastAsia="Calibri" w:hAnsi="Times New Roman" w:cs="Times New Roman"/>
          <w:color w:val="000000"/>
          <w:sz w:val="28"/>
          <w:szCs w:val="28"/>
          <w:lang w:eastAsia="en-US"/>
        </w:rPr>
        <w:t>4</w:t>
      </w:r>
      <w:r w:rsidR="00D350D2" w:rsidRPr="00500AED">
        <w:rPr>
          <w:rFonts w:ascii="Times New Roman" w:eastAsia="Calibri" w:hAnsi="Times New Roman" w:cs="Times New Roman"/>
          <w:color w:val="000000"/>
          <w:sz w:val="28"/>
          <w:szCs w:val="28"/>
          <w:lang w:eastAsia="en-US"/>
        </w:rPr>
        <w:t>,</w:t>
      </w:r>
      <w:r w:rsidR="00C45D8F"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w:t>
      </w:r>
      <w:r w:rsidR="00D350D2" w:rsidRPr="00500AED">
        <w:rPr>
          <w:rFonts w:ascii="Times New Roman" w:eastAsia="Calibri" w:hAnsi="Times New Roman" w:cs="Times New Roman"/>
          <w:color w:val="000000"/>
          <w:sz w:val="28"/>
          <w:szCs w:val="28"/>
          <w:lang w:eastAsia="en-US"/>
        </w:rPr>
        <w:t xml:space="preserve"> наоборот,</w:t>
      </w:r>
      <w:r w:rsidRPr="00500AED">
        <w:rPr>
          <w:rFonts w:ascii="Times New Roman" w:eastAsia="Calibri" w:hAnsi="Times New Roman" w:cs="Times New Roman"/>
          <w:color w:val="000000"/>
          <w:sz w:val="28"/>
          <w:szCs w:val="28"/>
          <w:lang w:eastAsia="en-US"/>
        </w:rPr>
        <w:t xml:space="preserve"> считают, что – увеличилось.</w:t>
      </w:r>
      <w:r w:rsidRPr="008E2242">
        <w:rPr>
          <w:rFonts w:ascii="Times New Roman" w:eastAsia="Calibri" w:hAnsi="Times New Roman" w:cs="Times New Roman"/>
          <w:color w:val="000000"/>
          <w:sz w:val="28"/>
          <w:szCs w:val="28"/>
          <w:lang w:eastAsia="en-US"/>
        </w:rPr>
        <w:t xml:space="preserve"> </w:t>
      </w:r>
    </w:p>
    <w:p w14:paraId="64033B05"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r w:rsidR="004D4113">
        <w:rPr>
          <w:noProof/>
        </w:rPr>
        <w:drawing>
          <wp:inline distT="0" distB="0" distL="0" distR="0" wp14:anchorId="7488AF02" wp14:editId="3AAEC674">
            <wp:extent cx="5939790" cy="2521389"/>
            <wp:effectExtent l="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6AFC0A00" w14:textId="77777777" w:rsidR="00263D4F" w:rsidRPr="00AF7878"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AF7878">
        <w:rPr>
          <w:rFonts w:ascii="Times New Roman" w:eastAsia="Calibri" w:hAnsi="Times New Roman" w:cs="Times New Roman"/>
          <w:i/>
          <w:color w:val="000000"/>
          <w:sz w:val="24"/>
          <w:szCs w:val="24"/>
          <w:lang w:eastAsia="en-US"/>
        </w:rPr>
        <w:t>График. Изменение количества организаций, предоставляющих услуги на рынке 3</w:t>
      </w:r>
    </w:p>
    <w:p w14:paraId="6218A460" w14:textId="77777777" w:rsidR="00263D4F" w:rsidRPr="00AF7878"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AF7878">
        <w:rPr>
          <w:rFonts w:ascii="Calibri" w:eastAsia="Calibri" w:hAnsi="Calibri" w:cs="Times New Roman"/>
          <w:i/>
          <w:sz w:val="24"/>
          <w:szCs w:val="24"/>
          <w:lang w:eastAsia="en-US"/>
        </w:rPr>
        <w:t xml:space="preserve"> </w:t>
      </w:r>
      <w:r w:rsidRPr="00AF7878">
        <w:rPr>
          <w:rFonts w:ascii="Times New Roman" w:eastAsia="Calibri" w:hAnsi="Times New Roman" w:cs="Times New Roman"/>
          <w:i/>
          <w:color w:val="000000"/>
          <w:sz w:val="24"/>
          <w:szCs w:val="24"/>
          <w:lang w:eastAsia="en-US"/>
        </w:rPr>
        <w:t>в течение последних 3 лет (количество ответов).</w:t>
      </w:r>
    </w:p>
    <w:p w14:paraId="6666D2CF"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11B24A89" w14:textId="77777777" w:rsidR="00263D4F" w:rsidRPr="008E2242"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FE21C7E" w14:textId="77777777"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8E2242">
        <w:rPr>
          <w:rFonts w:ascii="Times New Roman" w:eastAsia="Calibri" w:hAnsi="Times New Roman" w:cs="Times New Roman"/>
          <w:b/>
          <w:color w:val="000000"/>
          <w:sz w:val="28"/>
          <w:szCs w:val="28"/>
          <w:lang w:eastAsia="en-US"/>
        </w:rPr>
        <w:t>жилищного и</w:t>
      </w:r>
      <w:r w:rsidRPr="008E2242">
        <w:rPr>
          <w:rFonts w:ascii="Times New Roman" w:eastAsia="Calibri" w:hAnsi="Times New Roman" w:cs="Times New Roman"/>
          <w:b/>
          <w:color w:val="000000"/>
          <w:sz w:val="28"/>
          <w:szCs w:val="28"/>
          <w:lang w:eastAsia="en-US"/>
        </w:rPr>
        <w:t xml:space="preserve"> дорожного строительства</w:t>
      </w:r>
    </w:p>
    <w:p w14:paraId="206C0CDB" w14:textId="77777777" w:rsidR="00641F62" w:rsidRPr="008E2242"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6C35E36E" w14:textId="77777777" w:rsidR="00263D4F" w:rsidRPr="008E2242" w:rsidRDefault="0091070A" w:rsidP="00263D4F">
      <w:pPr>
        <w:spacing w:after="160" w:line="259" w:lineRule="auto"/>
        <w:ind w:left="720"/>
        <w:contextualSpacing/>
        <w:jc w:val="center"/>
        <w:rPr>
          <w:rFonts w:ascii="Times New Roman" w:eastAsia="Calibri" w:hAnsi="Times New Roman" w:cs="Times New Roman"/>
          <w:color w:val="000000"/>
          <w:sz w:val="28"/>
          <w:szCs w:val="28"/>
          <w:lang w:eastAsia="en-US"/>
        </w:rPr>
      </w:pPr>
      <w:r>
        <w:rPr>
          <w:noProof/>
        </w:rPr>
        <w:lastRenderedPageBreak/>
        <w:drawing>
          <wp:inline distT="0" distB="0" distL="0" distR="0" wp14:anchorId="5E002B2D" wp14:editId="478551C9">
            <wp:extent cx="5939790" cy="2521389"/>
            <wp:effectExtent l="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6A62E3CD" w14:textId="77777777" w:rsidR="00263D4F" w:rsidRPr="00AF7878"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AF7878">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ECA1E97"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5B046F01" w14:textId="77777777" w:rsidR="00263D4F" w:rsidRPr="00500AED" w:rsidRDefault="005C2FBD"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Более трети</w:t>
      </w:r>
      <w:r w:rsidR="00263D4F" w:rsidRPr="00500AED">
        <w:rPr>
          <w:rFonts w:ascii="Times New Roman" w:eastAsia="Calibri" w:hAnsi="Times New Roman" w:cs="Times New Roman"/>
          <w:color w:val="000000"/>
          <w:sz w:val="28"/>
          <w:szCs w:val="28"/>
          <w:lang w:eastAsia="en-US"/>
        </w:rPr>
        <w:t xml:space="preserve"> респондентов (</w:t>
      </w:r>
      <w:r w:rsidRPr="00500AED">
        <w:rPr>
          <w:rFonts w:ascii="Times New Roman" w:eastAsia="Calibri" w:hAnsi="Times New Roman" w:cs="Times New Roman"/>
          <w:color w:val="000000"/>
          <w:sz w:val="28"/>
          <w:szCs w:val="28"/>
          <w:lang w:eastAsia="en-US"/>
        </w:rPr>
        <w:t>3</w:t>
      </w:r>
      <w:r w:rsidR="002B5FE4"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3</w:t>
      </w:r>
      <w:r w:rsidR="00263D4F" w:rsidRPr="00500AED">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2B5FE4"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8</w:t>
      </w:r>
      <w:r w:rsidR="00263D4F" w:rsidRPr="00500AED">
        <w:rPr>
          <w:rFonts w:ascii="Times New Roman" w:eastAsia="Calibri" w:hAnsi="Times New Roman" w:cs="Times New Roman"/>
          <w:color w:val="000000"/>
          <w:sz w:val="28"/>
          <w:szCs w:val="28"/>
          <w:lang w:eastAsia="en-US"/>
        </w:rPr>
        <w:t xml:space="preserve">% даже считают, что их количество избыточно. </w:t>
      </w:r>
      <w:r w:rsidRPr="00500AED">
        <w:rPr>
          <w:rFonts w:ascii="Times New Roman" w:eastAsia="Calibri" w:hAnsi="Times New Roman" w:cs="Times New Roman"/>
          <w:color w:val="000000"/>
          <w:sz w:val="28"/>
          <w:szCs w:val="28"/>
          <w:lang w:eastAsia="en-US"/>
        </w:rPr>
        <w:t>1</w:t>
      </w:r>
      <w:r w:rsidR="002B5FE4"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района мало, </w:t>
      </w:r>
      <w:r w:rsidR="002B5FE4" w:rsidRPr="00500AED">
        <w:rPr>
          <w:rFonts w:ascii="Times New Roman" w:eastAsia="Calibri" w:hAnsi="Times New Roman" w:cs="Times New Roman"/>
          <w:color w:val="000000"/>
          <w:sz w:val="28"/>
          <w:szCs w:val="28"/>
          <w:lang w:eastAsia="en-US"/>
        </w:rPr>
        <w:t>27</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3</w:t>
      </w:r>
      <w:r w:rsidR="00263D4F" w:rsidRPr="00500AED">
        <w:rPr>
          <w:rFonts w:ascii="Times New Roman" w:eastAsia="Calibri" w:hAnsi="Times New Roman" w:cs="Times New Roman"/>
          <w:color w:val="000000"/>
          <w:sz w:val="28"/>
          <w:szCs w:val="28"/>
          <w:lang w:eastAsia="en-US"/>
        </w:rPr>
        <w:t>% затруднились ответить.</w:t>
      </w:r>
    </w:p>
    <w:p w14:paraId="542365C9"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500AED">
        <w:rPr>
          <w:rFonts w:ascii="Times New Roman" w:eastAsia="Calibri" w:hAnsi="Times New Roman" w:cs="Times New Roman"/>
          <w:color w:val="000000"/>
          <w:sz w:val="28"/>
          <w:szCs w:val="28"/>
          <w:lang w:eastAsia="en-US"/>
        </w:rPr>
        <w:t>жилищного и</w:t>
      </w:r>
      <w:r w:rsidRPr="00500AED">
        <w:rPr>
          <w:rFonts w:ascii="Times New Roman" w:eastAsia="Calibri" w:hAnsi="Times New Roman" w:cs="Times New Roman"/>
          <w:color w:val="000000"/>
          <w:sz w:val="28"/>
          <w:szCs w:val="28"/>
          <w:lang w:eastAsia="en-US"/>
        </w:rPr>
        <w:t xml:space="preserve"> дорожного строительства </w:t>
      </w:r>
      <w:r w:rsidR="00B160EB" w:rsidRPr="00500AED">
        <w:rPr>
          <w:rFonts w:ascii="Times New Roman" w:eastAsia="Calibri" w:hAnsi="Times New Roman" w:cs="Times New Roman"/>
          <w:color w:val="000000"/>
          <w:sz w:val="28"/>
          <w:szCs w:val="28"/>
          <w:lang w:eastAsia="en-US"/>
        </w:rPr>
        <w:t>18,9</w:t>
      </w:r>
      <w:r w:rsidRPr="00500AED">
        <w:rPr>
          <w:rFonts w:ascii="Times New Roman" w:eastAsia="Calibri" w:hAnsi="Times New Roman" w:cs="Times New Roman"/>
          <w:color w:val="000000"/>
          <w:sz w:val="28"/>
          <w:szCs w:val="28"/>
          <w:lang w:eastAsia="en-US"/>
        </w:rPr>
        <w:t>% респондентов охарактеризовали уровень цен удовлетворительным</w:t>
      </w:r>
      <w:r w:rsidR="00B160EB" w:rsidRPr="00500AED">
        <w:rPr>
          <w:rFonts w:ascii="Times New Roman" w:eastAsia="Calibri" w:hAnsi="Times New Roman" w:cs="Times New Roman"/>
          <w:color w:val="000000"/>
          <w:sz w:val="28"/>
          <w:szCs w:val="28"/>
          <w:lang w:eastAsia="en-US"/>
        </w:rPr>
        <w:t xml:space="preserve"> (полностью и относительно)</w:t>
      </w:r>
      <w:r w:rsidR="00422E35"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B160EB" w:rsidRPr="00500AED">
        <w:rPr>
          <w:rFonts w:ascii="Times New Roman" w:eastAsia="Calibri" w:hAnsi="Times New Roman" w:cs="Times New Roman"/>
          <w:color w:val="000000"/>
          <w:sz w:val="28"/>
          <w:szCs w:val="28"/>
          <w:lang w:eastAsia="en-US"/>
        </w:rPr>
        <w:t>47,4</w:t>
      </w:r>
      <w:r w:rsidRPr="00500AED">
        <w:rPr>
          <w:rFonts w:ascii="Times New Roman" w:eastAsia="Calibri" w:hAnsi="Times New Roman" w:cs="Times New Roman"/>
          <w:color w:val="000000"/>
          <w:sz w:val="28"/>
          <w:szCs w:val="28"/>
          <w:lang w:eastAsia="en-US"/>
        </w:rPr>
        <w:t>% опрошенных скорее не удовлетворены уровнем цен</w:t>
      </w:r>
      <w:r w:rsidR="00422E35" w:rsidRPr="00500AED">
        <w:rPr>
          <w:rFonts w:ascii="Times New Roman" w:eastAsia="Calibri" w:hAnsi="Times New Roman" w:cs="Times New Roman"/>
          <w:color w:val="000000"/>
          <w:sz w:val="28"/>
          <w:szCs w:val="28"/>
          <w:lang w:eastAsia="en-US"/>
        </w:rPr>
        <w:t xml:space="preserve"> или</w:t>
      </w:r>
      <w:r w:rsidRPr="00500AED">
        <w:rPr>
          <w:rFonts w:ascii="Times New Roman" w:eastAsia="Calibri" w:hAnsi="Times New Roman" w:cs="Times New Roman"/>
          <w:color w:val="000000"/>
          <w:sz w:val="28"/>
          <w:szCs w:val="28"/>
          <w:lang w:eastAsia="en-US"/>
        </w:rPr>
        <w:t xml:space="preserve"> не удовлетворены ценами</w:t>
      </w:r>
      <w:r w:rsidR="00422E35" w:rsidRPr="00500AED">
        <w:rPr>
          <w:rFonts w:ascii="Times New Roman" w:eastAsia="Calibri" w:hAnsi="Times New Roman" w:cs="Times New Roman"/>
          <w:color w:val="000000"/>
          <w:sz w:val="28"/>
          <w:szCs w:val="28"/>
          <w:lang w:eastAsia="en-US"/>
        </w:rPr>
        <w:t xml:space="preserve"> вовсе</w:t>
      </w:r>
      <w:r w:rsidRPr="00500AED">
        <w:rPr>
          <w:rFonts w:ascii="Times New Roman" w:eastAsia="Calibri" w:hAnsi="Times New Roman" w:cs="Times New Roman"/>
          <w:color w:val="000000"/>
          <w:sz w:val="28"/>
          <w:szCs w:val="28"/>
          <w:lang w:eastAsia="en-US"/>
        </w:rPr>
        <w:t xml:space="preserve">, а </w:t>
      </w:r>
      <w:r w:rsidR="00422E35" w:rsidRPr="00500AED">
        <w:rPr>
          <w:rFonts w:ascii="Times New Roman" w:eastAsia="Calibri" w:hAnsi="Times New Roman" w:cs="Times New Roman"/>
          <w:color w:val="000000"/>
          <w:sz w:val="28"/>
          <w:szCs w:val="28"/>
          <w:lang w:eastAsia="en-US"/>
        </w:rPr>
        <w:t>3</w:t>
      </w:r>
      <w:r w:rsidR="00B160EB" w:rsidRPr="00500AED">
        <w:rPr>
          <w:rFonts w:ascii="Times New Roman" w:eastAsia="Calibri" w:hAnsi="Times New Roman" w:cs="Times New Roman"/>
          <w:color w:val="000000"/>
          <w:sz w:val="28"/>
          <w:szCs w:val="28"/>
          <w:lang w:eastAsia="en-US"/>
        </w:rPr>
        <w:t>3,6</w:t>
      </w:r>
      <w:r w:rsidRPr="00500AED">
        <w:rPr>
          <w:rFonts w:ascii="Times New Roman" w:eastAsia="Calibri" w:hAnsi="Times New Roman" w:cs="Times New Roman"/>
          <w:color w:val="000000"/>
          <w:sz w:val="28"/>
          <w:szCs w:val="28"/>
          <w:lang w:eastAsia="en-US"/>
        </w:rPr>
        <w:t>% затруднились ответить.</w:t>
      </w:r>
    </w:p>
    <w:p w14:paraId="6D04A37D"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500AED">
        <w:rPr>
          <w:rFonts w:ascii="Times New Roman" w:eastAsia="Calibri" w:hAnsi="Times New Roman" w:cs="Times New Roman"/>
          <w:color w:val="000000"/>
          <w:sz w:val="28"/>
          <w:szCs w:val="28"/>
          <w:lang w:eastAsia="en-US"/>
        </w:rPr>
        <w:t>жилищного и</w:t>
      </w:r>
      <w:r w:rsidRPr="00500AED">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удовлетворены только </w:t>
      </w:r>
      <w:r w:rsidR="00FB3489" w:rsidRPr="00500AED">
        <w:rPr>
          <w:rFonts w:ascii="Times New Roman" w:eastAsia="Calibri" w:hAnsi="Times New Roman" w:cs="Times New Roman"/>
          <w:color w:val="000000"/>
          <w:sz w:val="28"/>
          <w:szCs w:val="28"/>
          <w:lang w:eastAsia="en-US"/>
        </w:rPr>
        <w:t>5</w:t>
      </w:r>
      <w:r w:rsidR="004C5BCB" w:rsidRPr="00500AED">
        <w:rPr>
          <w:rFonts w:ascii="Times New Roman" w:eastAsia="Calibri" w:hAnsi="Times New Roman" w:cs="Times New Roman"/>
          <w:color w:val="000000"/>
          <w:sz w:val="28"/>
          <w:szCs w:val="28"/>
          <w:lang w:eastAsia="en-US"/>
        </w:rPr>
        <w:t>,</w:t>
      </w:r>
      <w:r w:rsidR="00FB3489"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опрошенных, </w:t>
      </w:r>
      <w:r w:rsidR="00D40B0E" w:rsidRPr="00500AED">
        <w:rPr>
          <w:rFonts w:ascii="Times New Roman" w:eastAsia="Calibri" w:hAnsi="Times New Roman" w:cs="Times New Roman"/>
          <w:color w:val="000000"/>
          <w:sz w:val="28"/>
          <w:szCs w:val="28"/>
          <w:lang w:eastAsia="en-US"/>
        </w:rPr>
        <w:t>15</w:t>
      </w:r>
      <w:r w:rsidR="004C5BCB" w:rsidRPr="00500AED">
        <w:rPr>
          <w:rFonts w:ascii="Times New Roman" w:eastAsia="Calibri" w:hAnsi="Times New Roman" w:cs="Times New Roman"/>
          <w:color w:val="000000"/>
          <w:sz w:val="28"/>
          <w:szCs w:val="28"/>
          <w:lang w:eastAsia="en-US"/>
        </w:rPr>
        <w:t>,</w:t>
      </w:r>
      <w:r w:rsidR="00FB3489"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 </w:t>
      </w:r>
      <w:r w:rsidR="004C5BCB" w:rsidRPr="00500AED">
        <w:rPr>
          <w:rFonts w:ascii="Times New Roman" w:eastAsia="Calibri" w:hAnsi="Times New Roman" w:cs="Times New Roman"/>
          <w:color w:val="000000"/>
          <w:sz w:val="28"/>
          <w:szCs w:val="28"/>
          <w:lang w:eastAsia="en-US"/>
        </w:rPr>
        <w:t>относительно</w:t>
      </w:r>
      <w:r w:rsidRPr="00500AED">
        <w:rPr>
          <w:rFonts w:ascii="Times New Roman" w:eastAsia="Calibri" w:hAnsi="Times New Roman" w:cs="Times New Roman"/>
          <w:color w:val="000000"/>
          <w:sz w:val="28"/>
          <w:szCs w:val="28"/>
          <w:lang w:eastAsia="en-US"/>
        </w:rPr>
        <w:t xml:space="preserve"> удовлетворены</w:t>
      </w:r>
      <w:r w:rsidR="004C5BCB"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D40B0E" w:rsidRPr="00500AED">
        <w:rPr>
          <w:rFonts w:ascii="Times New Roman" w:eastAsia="Calibri" w:hAnsi="Times New Roman" w:cs="Times New Roman"/>
          <w:color w:val="000000"/>
          <w:sz w:val="28"/>
          <w:szCs w:val="28"/>
          <w:lang w:eastAsia="en-US"/>
        </w:rPr>
        <w:t>2</w:t>
      </w:r>
      <w:r w:rsidR="00FB3489" w:rsidRPr="00500AED">
        <w:rPr>
          <w:rFonts w:ascii="Times New Roman" w:eastAsia="Calibri" w:hAnsi="Times New Roman" w:cs="Times New Roman"/>
          <w:color w:val="000000"/>
          <w:sz w:val="28"/>
          <w:szCs w:val="28"/>
          <w:lang w:eastAsia="en-US"/>
        </w:rPr>
        <w:t>9,8</w:t>
      </w:r>
      <w:r w:rsidRPr="00500AED">
        <w:rPr>
          <w:rFonts w:ascii="Times New Roman" w:eastAsia="Calibri" w:hAnsi="Times New Roman" w:cs="Times New Roman"/>
          <w:color w:val="000000"/>
          <w:sz w:val="28"/>
          <w:szCs w:val="28"/>
          <w:lang w:eastAsia="en-US"/>
        </w:rPr>
        <w:t xml:space="preserve">% - скорее не удовлетворены, </w:t>
      </w:r>
      <w:r w:rsidR="00FB3489" w:rsidRPr="00500AED">
        <w:rPr>
          <w:rFonts w:ascii="Times New Roman" w:eastAsia="Calibri" w:hAnsi="Times New Roman" w:cs="Times New Roman"/>
          <w:color w:val="000000"/>
          <w:sz w:val="28"/>
          <w:szCs w:val="28"/>
          <w:lang w:eastAsia="en-US"/>
        </w:rPr>
        <w:t>14,9</w:t>
      </w:r>
      <w:r w:rsidRPr="00500AED">
        <w:rPr>
          <w:rFonts w:ascii="Times New Roman" w:eastAsia="Calibri" w:hAnsi="Times New Roman" w:cs="Times New Roman"/>
          <w:color w:val="000000"/>
          <w:sz w:val="28"/>
          <w:szCs w:val="28"/>
          <w:lang w:eastAsia="en-US"/>
        </w:rPr>
        <w:t xml:space="preserve">% – </w:t>
      </w:r>
      <w:r w:rsidR="004C5BCB" w:rsidRPr="00500AED">
        <w:rPr>
          <w:rFonts w:ascii="Times New Roman" w:eastAsia="Calibri" w:hAnsi="Times New Roman" w:cs="Times New Roman"/>
          <w:color w:val="000000"/>
          <w:sz w:val="28"/>
          <w:szCs w:val="28"/>
          <w:lang w:eastAsia="en-US"/>
        </w:rPr>
        <w:t xml:space="preserve">категорически </w:t>
      </w:r>
      <w:r w:rsidRPr="00500AED">
        <w:rPr>
          <w:rFonts w:ascii="Times New Roman" w:eastAsia="Calibri" w:hAnsi="Times New Roman" w:cs="Times New Roman"/>
          <w:color w:val="000000"/>
          <w:sz w:val="28"/>
          <w:szCs w:val="28"/>
          <w:lang w:eastAsia="en-US"/>
        </w:rPr>
        <w:t>не удовлетворены</w:t>
      </w:r>
      <w:r w:rsidR="004C5BCB" w:rsidRPr="00500AED">
        <w:rPr>
          <w:rFonts w:ascii="Times New Roman" w:eastAsia="Calibri" w:hAnsi="Times New Roman" w:cs="Times New Roman"/>
          <w:color w:val="000000"/>
          <w:sz w:val="28"/>
          <w:szCs w:val="28"/>
          <w:lang w:eastAsia="en-US"/>
        </w:rPr>
        <w:t xml:space="preserve"> качеством.</w:t>
      </w:r>
      <w:r w:rsidRPr="00500AED">
        <w:rPr>
          <w:rFonts w:ascii="Times New Roman" w:eastAsia="Calibri" w:hAnsi="Times New Roman" w:cs="Times New Roman"/>
          <w:color w:val="000000"/>
          <w:sz w:val="28"/>
          <w:szCs w:val="28"/>
          <w:lang w:eastAsia="en-US"/>
        </w:rPr>
        <w:t xml:space="preserve"> </w:t>
      </w:r>
      <w:r w:rsidR="00D40B0E" w:rsidRPr="00500AED">
        <w:rPr>
          <w:rFonts w:ascii="Times New Roman" w:eastAsia="Calibri" w:hAnsi="Times New Roman" w:cs="Times New Roman"/>
          <w:color w:val="000000"/>
          <w:sz w:val="28"/>
          <w:szCs w:val="28"/>
          <w:lang w:eastAsia="en-US"/>
        </w:rPr>
        <w:t>3</w:t>
      </w:r>
      <w:r w:rsidR="00FB3489" w:rsidRPr="00500AED">
        <w:rPr>
          <w:rFonts w:ascii="Times New Roman" w:eastAsia="Calibri" w:hAnsi="Times New Roman" w:cs="Times New Roman"/>
          <w:color w:val="000000"/>
          <w:sz w:val="28"/>
          <w:szCs w:val="28"/>
          <w:lang w:eastAsia="en-US"/>
        </w:rPr>
        <w:t>4</w:t>
      </w:r>
      <w:r w:rsidR="004C5BCB" w:rsidRPr="00500AED">
        <w:rPr>
          <w:rFonts w:ascii="Times New Roman" w:eastAsia="Calibri" w:hAnsi="Times New Roman" w:cs="Times New Roman"/>
          <w:color w:val="000000"/>
          <w:sz w:val="28"/>
          <w:szCs w:val="28"/>
          <w:lang w:eastAsia="en-US"/>
        </w:rPr>
        <w:t>,</w:t>
      </w:r>
      <w:r w:rsidR="00FB3489"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опрошенных затруднились ответить.</w:t>
      </w:r>
    </w:p>
    <w:p w14:paraId="6600D996"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 выбора организаций на данном рынке услуг </w:t>
      </w:r>
      <w:r w:rsidR="00473566" w:rsidRPr="00500AED">
        <w:rPr>
          <w:rFonts w:ascii="Times New Roman" w:eastAsia="Calibri" w:hAnsi="Times New Roman" w:cs="Times New Roman"/>
          <w:color w:val="000000"/>
          <w:sz w:val="28"/>
          <w:szCs w:val="28"/>
          <w:lang w:eastAsia="en-US"/>
        </w:rPr>
        <w:t xml:space="preserve">полностью </w:t>
      </w:r>
      <w:r w:rsidRPr="00500AED">
        <w:rPr>
          <w:rFonts w:ascii="Times New Roman" w:eastAsia="Calibri" w:hAnsi="Times New Roman" w:cs="Times New Roman"/>
          <w:color w:val="000000"/>
          <w:sz w:val="28"/>
          <w:szCs w:val="28"/>
          <w:lang w:eastAsia="en-US"/>
        </w:rPr>
        <w:t>устраивает</w:t>
      </w:r>
      <w:r w:rsidR="00473566" w:rsidRPr="00500AED">
        <w:rPr>
          <w:rFonts w:ascii="Times New Roman" w:eastAsia="Calibri" w:hAnsi="Times New Roman" w:cs="Times New Roman"/>
          <w:color w:val="000000"/>
          <w:sz w:val="28"/>
          <w:szCs w:val="28"/>
          <w:lang w:eastAsia="en-US"/>
        </w:rPr>
        <w:t xml:space="preserve"> </w:t>
      </w:r>
      <w:r w:rsidR="00C80E65" w:rsidRPr="00500AED">
        <w:rPr>
          <w:rFonts w:ascii="Times New Roman" w:eastAsia="Calibri" w:hAnsi="Times New Roman" w:cs="Times New Roman"/>
          <w:color w:val="000000"/>
          <w:sz w:val="28"/>
          <w:szCs w:val="28"/>
          <w:lang w:eastAsia="en-US"/>
        </w:rPr>
        <w:t xml:space="preserve">7 </w:t>
      </w:r>
      <w:r w:rsidRPr="00500AED">
        <w:rPr>
          <w:rFonts w:ascii="Times New Roman" w:eastAsia="Calibri" w:hAnsi="Times New Roman" w:cs="Times New Roman"/>
          <w:color w:val="000000"/>
          <w:sz w:val="28"/>
          <w:szCs w:val="28"/>
          <w:lang w:eastAsia="en-US"/>
        </w:rPr>
        <w:t xml:space="preserve">% респондентов, </w:t>
      </w:r>
      <w:r w:rsidR="00C80E65" w:rsidRPr="00500AED">
        <w:rPr>
          <w:rFonts w:ascii="Times New Roman" w:eastAsia="Calibri" w:hAnsi="Times New Roman" w:cs="Times New Roman"/>
          <w:color w:val="000000"/>
          <w:sz w:val="28"/>
          <w:szCs w:val="28"/>
          <w:lang w:eastAsia="en-US"/>
        </w:rPr>
        <w:t>21%</w:t>
      </w:r>
      <w:r w:rsidR="00473566" w:rsidRPr="00500AED">
        <w:rPr>
          <w:rFonts w:ascii="Times New Roman" w:eastAsia="Calibri" w:hAnsi="Times New Roman" w:cs="Times New Roman"/>
          <w:color w:val="000000"/>
          <w:sz w:val="28"/>
          <w:szCs w:val="28"/>
          <w:lang w:eastAsia="en-US"/>
        </w:rPr>
        <w:t xml:space="preserve"> опрошенных</w:t>
      </w:r>
      <w:r w:rsidRPr="00500AED">
        <w:rPr>
          <w:rFonts w:ascii="Times New Roman" w:eastAsia="Calibri" w:hAnsi="Times New Roman" w:cs="Times New Roman"/>
          <w:color w:val="000000"/>
          <w:sz w:val="28"/>
          <w:szCs w:val="28"/>
          <w:lang w:eastAsia="en-US"/>
        </w:rPr>
        <w:t xml:space="preserve"> - относительно устраивает</w:t>
      </w:r>
      <w:r w:rsidR="00473566"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C80E65" w:rsidRPr="00500AED">
        <w:rPr>
          <w:rFonts w:ascii="Times New Roman" w:eastAsia="Calibri" w:hAnsi="Times New Roman" w:cs="Times New Roman"/>
          <w:color w:val="000000"/>
          <w:sz w:val="28"/>
          <w:szCs w:val="28"/>
          <w:lang w:eastAsia="en-US"/>
        </w:rPr>
        <w:t>28,9</w:t>
      </w:r>
      <w:r w:rsidRPr="00500AED">
        <w:rPr>
          <w:rFonts w:ascii="Times New Roman" w:eastAsia="Calibri" w:hAnsi="Times New Roman" w:cs="Times New Roman"/>
          <w:color w:val="000000"/>
          <w:sz w:val="28"/>
          <w:szCs w:val="28"/>
          <w:lang w:eastAsia="en-US"/>
        </w:rPr>
        <w:t xml:space="preserve">% скорее не устраивает, </w:t>
      </w:r>
      <w:r w:rsidR="00C80E65" w:rsidRPr="00500AED">
        <w:rPr>
          <w:rFonts w:ascii="Times New Roman" w:eastAsia="Calibri" w:hAnsi="Times New Roman" w:cs="Times New Roman"/>
          <w:color w:val="000000"/>
          <w:sz w:val="28"/>
          <w:szCs w:val="28"/>
          <w:lang w:eastAsia="en-US"/>
        </w:rPr>
        <w:t>12</w:t>
      </w:r>
      <w:r w:rsidR="00473566" w:rsidRPr="00500AED">
        <w:rPr>
          <w:rFonts w:ascii="Times New Roman" w:eastAsia="Calibri" w:hAnsi="Times New Roman" w:cs="Times New Roman"/>
          <w:color w:val="000000"/>
          <w:sz w:val="28"/>
          <w:szCs w:val="28"/>
          <w:lang w:eastAsia="en-US"/>
        </w:rPr>
        <w:t>,</w:t>
      </w:r>
      <w:r w:rsidR="00C80E65"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 </w:t>
      </w:r>
      <w:r w:rsidR="00C80E65" w:rsidRPr="00500AED">
        <w:rPr>
          <w:rFonts w:ascii="Times New Roman" w:eastAsia="Calibri" w:hAnsi="Times New Roman" w:cs="Times New Roman"/>
          <w:color w:val="000000"/>
          <w:sz w:val="28"/>
          <w:szCs w:val="28"/>
          <w:lang w:eastAsia="en-US"/>
        </w:rPr>
        <w:t xml:space="preserve">категорически </w:t>
      </w:r>
      <w:r w:rsidRPr="00500AED">
        <w:rPr>
          <w:rFonts w:ascii="Times New Roman" w:eastAsia="Calibri" w:hAnsi="Times New Roman" w:cs="Times New Roman"/>
          <w:color w:val="000000"/>
          <w:sz w:val="28"/>
          <w:szCs w:val="28"/>
          <w:lang w:eastAsia="en-US"/>
        </w:rPr>
        <w:t xml:space="preserve">не устраивает, </w:t>
      </w:r>
      <w:r w:rsidR="00C80E65" w:rsidRPr="00500AED">
        <w:rPr>
          <w:rFonts w:ascii="Times New Roman" w:eastAsia="Calibri" w:hAnsi="Times New Roman" w:cs="Times New Roman"/>
          <w:color w:val="000000"/>
          <w:sz w:val="28"/>
          <w:szCs w:val="28"/>
          <w:lang w:eastAsia="en-US"/>
        </w:rPr>
        <w:t>30,7</w:t>
      </w:r>
      <w:r w:rsidRPr="00500AED">
        <w:rPr>
          <w:rFonts w:ascii="Times New Roman" w:eastAsia="Calibri" w:hAnsi="Times New Roman" w:cs="Times New Roman"/>
          <w:color w:val="000000"/>
          <w:sz w:val="28"/>
          <w:szCs w:val="28"/>
          <w:lang w:eastAsia="en-US"/>
        </w:rPr>
        <w:t>% затруднились ответить.</w:t>
      </w:r>
    </w:p>
    <w:p w14:paraId="49A82DFA"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w:t>
      </w:r>
      <w:r w:rsidR="00A928E3" w:rsidRPr="008E2242">
        <w:rPr>
          <w:rFonts w:ascii="Times New Roman" w:eastAsia="Calibri" w:hAnsi="Times New Roman" w:cs="Times New Roman"/>
          <w:color w:val="000000"/>
          <w:sz w:val="28"/>
          <w:szCs w:val="28"/>
          <w:lang w:eastAsia="en-US"/>
        </w:rPr>
        <w:t>жилищного и</w:t>
      </w:r>
      <w:r w:rsidRPr="008E2242">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14:paraId="53F8AB88" w14:textId="77777777" w:rsidR="00263D4F" w:rsidRPr="008E2242" w:rsidRDefault="00E944B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609F7032" wp14:editId="5FA028BF">
            <wp:extent cx="5939790" cy="2521389"/>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05D966D6"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4</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14:paraId="004ADED6"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35368F8" w14:textId="77777777" w:rsidR="00263D4F"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Как видно из данных графика, </w:t>
      </w:r>
      <w:r w:rsidR="0089458A" w:rsidRPr="00500AED">
        <w:rPr>
          <w:rFonts w:ascii="Times New Roman" w:eastAsia="Calibri" w:hAnsi="Times New Roman" w:cs="Times New Roman"/>
          <w:color w:val="000000"/>
          <w:sz w:val="28"/>
          <w:szCs w:val="28"/>
          <w:lang w:eastAsia="en-US"/>
        </w:rPr>
        <w:t>2</w:t>
      </w:r>
      <w:r w:rsidR="000E47EA" w:rsidRPr="00500AED">
        <w:rPr>
          <w:rFonts w:ascii="Times New Roman" w:eastAsia="Calibri" w:hAnsi="Times New Roman" w:cs="Times New Roman"/>
          <w:color w:val="000000"/>
          <w:sz w:val="28"/>
          <w:szCs w:val="28"/>
          <w:lang w:eastAsia="en-US"/>
        </w:rPr>
        <w:t>8</w:t>
      </w:r>
      <w:r w:rsidR="0089458A" w:rsidRPr="00500AED">
        <w:rPr>
          <w:rFonts w:ascii="Times New Roman" w:eastAsia="Calibri" w:hAnsi="Times New Roman" w:cs="Times New Roman"/>
          <w:color w:val="000000"/>
          <w:sz w:val="28"/>
          <w:szCs w:val="28"/>
          <w:lang w:eastAsia="en-US"/>
        </w:rPr>
        <w:t>,</w:t>
      </w:r>
      <w:r w:rsidR="000E47EA"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респондентов считают, что количество организаций, предоставляющих услуги на данном рынке увеличилось за 3 года, </w:t>
      </w:r>
      <w:r w:rsidR="000E47EA" w:rsidRPr="00500AED">
        <w:rPr>
          <w:rFonts w:ascii="Times New Roman" w:eastAsia="Calibri" w:hAnsi="Times New Roman" w:cs="Times New Roman"/>
          <w:color w:val="000000"/>
          <w:sz w:val="28"/>
          <w:szCs w:val="28"/>
          <w:lang w:eastAsia="en-US"/>
        </w:rPr>
        <w:t>30,4</w:t>
      </w:r>
      <w:r w:rsidRPr="00500AED">
        <w:rPr>
          <w:rFonts w:ascii="Times New Roman" w:eastAsia="Calibri" w:hAnsi="Times New Roman" w:cs="Times New Roman"/>
          <w:color w:val="000000"/>
          <w:sz w:val="28"/>
          <w:szCs w:val="28"/>
          <w:lang w:eastAsia="en-US"/>
        </w:rPr>
        <w:t>% считают, что их количество не изменилось,</w:t>
      </w:r>
      <w:r w:rsidR="000E47EA" w:rsidRPr="00500AED">
        <w:rPr>
          <w:rFonts w:ascii="Times New Roman" w:eastAsia="Calibri" w:hAnsi="Times New Roman" w:cs="Times New Roman"/>
          <w:color w:val="000000"/>
          <w:sz w:val="28"/>
          <w:szCs w:val="28"/>
          <w:lang w:eastAsia="en-US"/>
        </w:rPr>
        <w:t xml:space="preserve"> 7</w:t>
      </w:r>
      <w:r w:rsidR="00791194" w:rsidRPr="00500AED">
        <w:rPr>
          <w:rFonts w:ascii="Times New Roman" w:eastAsia="Calibri" w:hAnsi="Times New Roman" w:cs="Times New Roman"/>
          <w:color w:val="000000"/>
          <w:sz w:val="28"/>
          <w:szCs w:val="28"/>
          <w:lang w:eastAsia="en-US"/>
        </w:rPr>
        <w:t>,</w:t>
      </w:r>
      <w:r w:rsidR="000E47EA"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500AED">
        <w:rPr>
          <w:rFonts w:ascii="Times New Roman" w:eastAsia="Calibri" w:hAnsi="Times New Roman" w:cs="Times New Roman"/>
          <w:color w:val="000000"/>
          <w:sz w:val="28"/>
          <w:szCs w:val="28"/>
          <w:lang w:eastAsia="en-US"/>
        </w:rPr>
        <w:t xml:space="preserve"> </w:t>
      </w:r>
      <w:r w:rsidR="000E47EA" w:rsidRPr="00500AED">
        <w:rPr>
          <w:rFonts w:ascii="Times New Roman" w:eastAsia="Calibri" w:hAnsi="Times New Roman" w:cs="Times New Roman"/>
          <w:color w:val="000000"/>
          <w:sz w:val="28"/>
          <w:szCs w:val="28"/>
          <w:lang w:eastAsia="en-US"/>
        </w:rPr>
        <w:t>33</w:t>
      </w:r>
      <w:r w:rsidR="00C92AE0" w:rsidRPr="00500AED">
        <w:rPr>
          <w:rFonts w:ascii="Times New Roman" w:eastAsia="Calibri" w:hAnsi="Times New Roman" w:cs="Times New Roman"/>
          <w:color w:val="000000"/>
          <w:sz w:val="28"/>
          <w:szCs w:val="28"/>
          <w:lang w:eastAsia="en-US"/>
        </w:rPr>
        <w:t>% затруднились с ответом.</w:t>
      </w:r>
    </w:p>
    <w:p w14:paraId="41EED8E6"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0303B983"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0F094C8"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8888D5B"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9A3BE97"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9D37B39"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12B27C7"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FA1D0B1" w14:textId="77777777"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DCFD025" w14:textId="77777777" w:rsidR="000E47EA" w:rsidRPr="008E2242"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870FDF9" w14:textId="77777777"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реализации сельскохозяйственной продукции</w:t>
      </w:r>
    </w:p>
    <w:p w14:paraId="01CC0DE8" w14:textId="77777777" w:rsidR="00040C7E" w:rsidRPr="008E2242" w:rsidRDefault="00457570" w:rsidP="00040C7E">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noProof/>
        </w:rPr>
        <w:drawing>
          <wp:inline distT="0" distB="0" distL="0" distR="0" wp14:anchorId="1E480786" wp14:editId="4C5554E1">
            <wp:extent cx="5939790" cy="2521389"/>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0C3E2599" w14:textId="77777777" w:rsidR="00263D4F" w:rsidRPr="00457570" w:rsidRDefault="00263D4F" w:rsidP="00263D4F">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r w:rsidRPr="00457570">
        <w:rPr>
          <w:rFonts w:ascii="Times New Roman" w:eastAsia="Calibri" w:hAnsi="Times New Roman" w:cs="Times New Roman"/>
          <w:i/>
          <w:color w:val="000000"/>
          <w:sz w:val="24"/>
          <w:szCs w:val="24"/>
          <w:lang w:eastAsia="en-US"/>
        </w:rPr>
        <w:t>Количество организаций, предоставляющих услуги на рынке 5.</w:t>
      </w:r>
    </w:p>
    <w:p w14:paraId="4735076C"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14:paraId="586A847A"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Из данных диаграммы видно, что </w:t>
      </w:r>
      <w:r w:rsidR="00A209B5" w:rsidRPr="00500AED">
        <w:rPr>
          <w:rFonts w:ascii="Times New Roman" w:eastAsia="Calibri" w:hAnsi="Times New Roman" w:cs="Times New Roman"/>
          <w:color w:val="000000"/>
          <w:sz w:val="28"/>
          <w:szCs w:val="28"/>
          <w:lang w:eastAsia="en-US"/>
        </w:rPr>
        <w:t xml:space="preserve">львиная доля </w:t>
      </w:r>
      <w:r w:rsidRPr="00500AED">
        <w:rPr>
          <w:rFonts w:ascii="Times New Roman" w:eastAsia="Calibri" w:hAnsi="Times New Roman" w:cs="Times New Roman"/>
          <w:color w:val="000000"/>
          <w:sz w:val="28"/>
          <w:szCs w:val="28"/>
          <w:lang w:eastAsia="en-US"/>
        </w:rPr>
        <w:t>респондентов</w:t>
      </w:r>
      <w:r w:rsidR="00A209B5" w:rsidRPr="00500AED">
        <w:rPr>
          <w:rFonts w:ascii="Times New Roman" w:eastAsia="Calibri" w:hAnsi="Times New Roman" w:cs="Times New Roman"/>
          <w:color w:val="000000"/>
          <w:sz w:val="28"/>
          <w:szCs w:val="28"/>
          <w:lang w:eastAsia="en-US"/>
        </w:rPr>
        <w:t xml:space="preserve"> - 5</w:t>
      </w:r>
      <w:r w:rsidR="00E426EF" w:rsidRPr="00500AED">
        <w:rPr>
          <w:rFonts w:ascii="Times New Roman" w:eastAsia="Calibri" w:hAnsi="Times New Roman" w:cs="Times New Roman"/>
          <w:color w:val="000000"/>
          <w:sz w:val="28"/>
          <w:szCs w:val="28"/>
          <w:lang w:eastAsia="en-US"/>
        </w:rPr>
        <w:t>8</w:t>
      </w:r>
      <w:r w:rsidR="00A209B5" w:rsidRPr="00500AED">
        <w:rPr>
          <w:rFonts w:ascii="Times New Roman" w:eastAsia="Calibri" w:hAnsi="Times New Roman" w:cs="Times New Roman"/>
          <w:color w:val="000000"/>
          <w:sz w:val="28"/>
          <w:szCs w:val="28"/>
          <w:lang w:eastAsia="en-US"/>
        </w:rPr>
        <w:t>,</w:t>
      </w:r>
      <w:r w:rsidR="00E426EF" w:rsidRPr="00500AED">
        <w:rPr>
          <w:rFonts w:ascii="Times New Roman" w:eastAsia="Calibri" w:hAnsi="Times New Roman" w:cs="Times New Roman"/>
          <w:color w:val="000000"/>
          <w:sz w:val="28"/>
          <w:szCs w:val="28"/>
          <w:lang w:eastAsia="en-US"/>
        </w:rPr>
        <w:t>2</w:t>
      </w:r>
      <w:r w:rsidR="00A209B5"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считают, что на рынке реализации сельскохозяйственной продукции </w:t>
      </w:r>
      <w:r w:rsidRPr="00500AED">
        <w:rPr>
          <w:rFonts w:ascii="Times New Roman" w:eastAsia="Calibri" w:hAnsi="Times New Roman" w:cs="Times New Roman"/>
          <w:color w:val="000000"/>
          <w:sz w:val="28"/>
          <w:szCs w:val="28"/>
          <w:lang w:eastAsia="en-US"/>
        </w:rPr>
        <w:lastRenderedPageBreak/>
        <w:t xml:space="preserve">достаточно организаций, предоставляющих услуги в данной сфере, к тому же </w:t>
      </w:r>
      <w:r w:rsidR="00E426EF" w:rsidRPr="00500AED">
        <w:rPr>
          <w:rFonts w:ascii="Times New Roman" w:eastAsia="Calibri" w:hAnsi="Times New Roman" w:cs="Times New Roman"/>
          <w:color w:val="000000"/>
          <w:sz w:val="28"/>
          <w:szCs w:val="28"/>
          <w:lang w:eastAsia="en-US"/>
        </w:rPr>
        <w:t>7</w:t>
      </w:r>
      <w:r w:rsidR="00A209B5" w:rsidRPr="00500AED">
        <w:rPr>
          <w:rFonts w:ascii="Times New Roman" w:eastAsia="Calibri" w:hAnsi="Times New Roman" w:cs="Times New Roman"/>
          <w:color w:val="000000"/>
          <w:sz w:val="28"/>
          <w:szCs w:val="28"/>
          <w:lang w:eastAsia="en-US"/>
        </w:rPr>
        <w:t>,</w:t>
      </w:r>
      <w:r w:rsidR="00E426EF"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считают, что их количество избыточно. </w:t>
      </w:r>
      <w:r w:rsidR="00A209B5" w:rsidRPr="00500AED">
        <w:rPr>
          <w:rFonts w:ascii="Times New Roman" w:eastAsia="Calibri" w:hAnsi="Times New Roman" w:cs="Times New Roman"/>
          <w:color w:val="000000"/>
          <w:sz w:val="28"/>
          <w:szCs w:val="28"/>
          <w:lang w:eastAsia="en-US"/>
        </w:rPr>
        <w:t>2</w:t>
      </w:r>
      <w:r w:rsidR="00E426EF" w:rsidRPr="00500AED">
        <w:rPr>
          <w:rFonts w:ascii="Times New Roman" w:eastAsia="Calibri" w:hAnsi="Times New Roman" w:cs="Times New Roman"/>
          <w:color w:val="000000"/>
          <w:sz w:val="28"/>
          <w:szCs w:val="28"/>
          <w:lang w:eastAsia="en-US"/>
        </w:rPr>
        <w:t>6</w:t>
      </w:r>
      <w:r w:rsidR="00A209B5" w:rsidRPr="00500AED">
        <w:rPr>
          <w:rFonts w:ascii="Times New Roman" w:eastAsia="Calibri" w:hAnsi="Times New Roman" w:cs="Times New Roman"/>
          <w:color w:val="000000"/>
          <w:sz w:val="28"/>
          <w:szCs w:val="28"/>
          <w:lang w:eastAsia="en-US"/>
        </w:rPr>
        <w:t>,</w:t>
      </w:r>
      <w:r w:rsidR="00E426EF"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респондентов ответили, что данных организаций на территории Гатчинского района мало, </w:t>
      </w:r>
      <w:r w:rsidR="00FE642C" w:rsidRPr="00500AED">
        <w:rPr>
          <w:rFonts w:ascii="Times New Roman" w:eastAsia="Calibri" w:hAnsi="Times New Roman" w:cs="Times New Roman"/>
          <w:color w:val="000000"/>
          <w:sz w:val="28"/>
          <w:szCs w:val="28"/>
          <w:lang w:eastAsia="en-US"/>
        </w:rPr>
        <w:t>2,6</w:t>
      </w:r>
      <w:r w:rsidRPr="00500AED">
        <w:rPr>
          <w:rFonts w:ascii="Times New Roman" w:eastAsia="Calibri" w:hAnsi="Times New Roman" w:cs="Times New Roman"/>
          <w:color w:val="000000"/>
          <w:sz w:val="28"/>
          <w:szCs w:val="28"/>
          <w:lang w:eastAsia="en-US"/>
        </w:rPr>
        <w:t xml:space="preserve">% </w:t>
      </w:r>
      <w:r w:rsidR="00A209B5" w:rsidRPr="00500AED">
        <w:rPr>
          <w:rFonts w:ascii="Times New Roman" w:eastAsia="Calibri" w:hAnsi="Times New Roman" w:cs="Times New Roman"/>
          <w:color w:val="000000"/>
          <w:sz w:val="28"/>
          <w:szCs w:val="28"/>
          <w:lang w:eastAsia="en-US"/>
        </w:rPr>
        <w:t>затруднились с ответом</w:t>
      </w:r>
      <w:r w:rsidRPr="00500AED">
        <w:rPr>
          <w:rFonts w:ascii="Times New Roman" w:eastAsia="Calibri" w:hAnsi="Times New Roman" w:cs="Times New Roman"/>
          <w:color w:val="000000"/>
          <w:sz w:val="28"/>
          <w:szCs w:val="28"/>
          <w:lang w:eastAsia="en-US"/>
        </w:rPr>
        <w:t>.</w:t>
      </w:r>
    </w:p>
    <w:p w14:paraId="09692D77"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Удовлетворены уровнем цен в сфере реализации сельскохозяйственной продукции </w:t>
      </w:r>
      <w:r w:rsidR="0017299A" w:rsidRPr="00500AED">
        <w:rPr>
          <w:rFonts w:ascii="Times New Roman" w:eastAsia="Calibri" w:hAnsi="Times New Roman" w:cs="Times New Roman"/>
          <w:color w:val="000000"/>
          <w:sz w:val="28"/>
          <w:szCs w:val="28"/>
          <w:lang w:eastAsia="en-US"/>
        </w:rPr>
        <w:t>11</w:t>
      </w:r>
      <w:r w:rsidRPr="00500AED">
        <w:rPr>
          <w:rFonts w:ascii="Times New Roman" w:eastAsia="Calibri" w:hAnsi="Times New Roman" w:cs="Times New Roman"/>
          <w:color w:val="000000"/>
          <w:sz w:val="28"/>
          <w:szCs w:val="28"/>
          <w:lang w:eastAsia="en-US"/>
        </w:rPr>
        <w:t xml:space="preserve">% респондентов, </w:t>
      </w:r>
      <w:r w:rsidR="0017299A" w:rsidRPr="00500AED">
        <w:rPr>
          <w:rFonts w:ascii="Times New Roman" w:eastAsia="Calibri" w:hAnsi="Times New Roman" w:cs="Times New Roman"/>
          <w:color w:val="000000"/>
          <w:sz w:val="28"/>
          <w:szCs w:val="28"/>
          <w:lang w:eastAsia="en-US"/>
        </w:rPr>
        <w:t>28,8%</w:t>
      </w:r>
      <w:r w:rsidR="00C11E7D" w:rsidRPr="00500AED">
        <w:rPr>
          <w:rFonts w:ascii="Times New Roman" w:eastAsia="Calibri" w:hAnsi="Times New Roman" w:cs="Times New Roman"/>
          <w:color w:val="000000"/>
          <w:sz w:val="28"/>
          <w:szCs w:val="28"/>
          <w:lang w:eastAsia="en-US"/>
        </w:rPr>
        <w:t xml:space="preserve"> опрошенных </w:t>
      </w:r>
      <w:r w:rsidRPr="00500AED">
        <w:rPr>
          <w:rFonts w:ascii="Times New Roman" w:eastAsia="Calibri" w:hAnsi="Times New Roman" w:cs="Times New Roman"/>
          <w:color w:val="000000"/>
          <w:sz w:val="28"/>
          <w:szCs w:val="28"/>
          <w:lang w:eastAsia="en-US"/>
        </w:rPr>
        <w:t xml:space="preserve">считают уровень цен более-менее удовлетворительным. </w:t>
      </w:r>
      <w:r w:rsidR="003F086E" w:rsidRPr="00500AED">
        <w:rPr>
          <w:rFonts w:ascii="Times New Roman" w:eastAsia="Calibri" w:hAnsi="Times New Roman" w:cs="Times New Roman"/>
          <w:color w:val="000000"/>
          <w:sz w:val="28"/>
          <w:szCs w:val="28"/>
          <w:lang w:eastAsia="en-US"/>
        </w:rPr>
        <w:t>Треть</w:t>
      </w:r>
      <w:r w:rsidRPr="00500AED">
        <w:rPr>
          <w:rFonts w:ascii="Times New Roman" w:eastAsia="Calibri" w:hAnsi="Times New Roman" w:cs="Times New Roman"/>
          <w:color w:val="000000"/>
          <w:sz w:val="28"/>
          <w:szCs w:val="28"/>
          <w:lang w:eastAsia="en-US"/>
        </w:rPr>
        <w:t xml:space="preserve"> опрошенных скорее не удовлетворены уровнем цен, а </w:t>
      </w:r>
      <w:r w:rsidR="00C11E7D" w:rsidRPr="00500AED">
        <w:rPr>
          <w:rFonts w:ascii="Times New Roman" w:eastAsia="Calibri" w:hAnsi="Times New Roman" w:cs="Times New Roman"/>
          <w:color w:val="000000"/>
          <w:sz w:val="28"/>
          <w:szCs w:val="28"/>
          <w:lang w:eastAsia="en-US"/>
        </w:rPr>
        <w:t>2</w:t>
      </w:r>
      <w:r w:rsidR="003F086E" w:rsidRPr="00500AED">
        <w:rPr>
          <w:rFonts w:ascii="Times New Roman" w:eastAsia="Calibri" w:hAnsi="Times New Roman" w:cs="Times New Roman"/>
          <w:color w:val="000000"/>
          <w:sz w:val="28"/>
          <w:szCs w:val="28"/>
          <w:lang w:eastAsia="en-US"/>
        </w:rPr>
        <w:t>1</w:t>
      </w:r>
      <w:r w:rsidR="00C11E7D" w:rsidRPr="00500AED">
        <w:rPr>
          <w:rFonts w:ascii="Times New Roman" w:eastAsia="Calibri" w:hAnsi="Times New Roman" w:cs="Times New Roman"/>
          <w:color w:val="000000"/>
          <w:sz w:val="28"/>
          <w:szCs w:val="28"/>
          <w:lang w:eastAsia="en-US"/>
        </w:rPr>
        <w:t>,</w:t>
      </w:r>
      <w:r w:rsidR="003F086E"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опрошенных вовсе не удовлетворены ценами. </w:t>
      </w:r>
      <w:r w:rsidR="003F086E" w:rsidRPr="00500AED">
        <w:rPr>
          <w:rFonts w:ascii="Times New Roman" w:eastAsia="Calibri" w:hAnsi="Times New Roman" w:cs="Times New Roman"/>
          <w:color w:val="000000"/>
          <w:sz w:val="28"/>
          <w:szCs w:val="28"/>
          <w:lang w:eastAsia="en-US"/>
        </w:rPr>
        <w:t>5</w:t>
      </w:r>
      <w:r w:rsidR="00C11E7D" w:rsidRPr="00500AED">
        <w:rPr>
          <w:rFonts w:ascii="Times New Roman" w:eastAsia="Calibri" w:hAnsi="Times New Roman" w:cs="Times New Roman"/>
          <w:color w:val="000000"/>
          <w:sz w:val="28"/>
          <w:szCs w:val="28"/>
          <w:lang w:eastAsia="en-US"/>
        </w:rPr>
        <w:t>,</w:t>
      </w:r>
      <w:r w:rsidR="003F086E"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затруднились ответить.</w:t>
      </w:r>
    </w:p>
    <w:p w14:paraId="2301EC59"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Качеством предоставляемых на рынке реализации сельскохозяйственной продукции удовлетворены </w:t>
      </w:r>
      <w:r w:rsidR="00C11E7D" w:rsidRPr="00500AED">
        <w:rPr>
          <w:rFonts w:ascii="Times New Roman" w:eastAsia="Calibri" w:hAnsi="Times New Roman" w:cs="Times New Roman"/>
          <w:color w:val="000000"/>
          <w:sz w:val="28"/>
          <w:szCs w:val="28"/>
          <w:lang w:eastAsia="en-US"/>
        </w:rPr>
        <w:t xml:space="preserve">всего </w:t>
      </w:r>
      <w:r w:rsidR="00A11C04" w:rsidRPr="00500AED">
        <w:rPr>
          <w:rFonts w:ascii="Times New Roman" w:eastAsia="Calibri" w:hAnsi="Times New Roman" w:cs="Times New Roman"/>
          <w:color w:val="000000"/>
          <w:sz w:val="28"/>
          <w:szCs w:val="28"/>
          <w:lang w:eastAsia="en-US"/>
        </w:rPr>
        <w:t>8</w:t>
      </w:r>
      <w:r w:rsidR="00C11E7D"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опрошенных, </w:t>
      </w:r>
      <w:r w:rsidR="00A11C04" w:rsidRPr="00500AED">
        <w:rPr>
          <w:rFonts w:ascii="Times New Roman" w:eastAsia="Calibri" w:hAnsi="Times New Roman" w:cs="Times New Roman"/>
          <w:color w:val="000000"/>
          <w:sz w:val="28"/>
          <w:szCs w:val="28"/>
          <w:lang w:eastAsia="en-US"/>
        </w:rPr>
        <w:t>40</w:t>
      </w:r>
      <w:r w:rsidRPr="00500AED">
        <w:rPr>
          <w:rFonts w:ascii="Times New Roman" w:eastAsia="Calibri" w:hAnsi="Times New Roman" w:cs="Times New Roman"/>
          <w:color w:val="000000"/>
          <w:sz w:val="28"/>
          <w:szCs w:val="28"/>
          <w:lang w:eastAsia="en-US"/>
        </w:rPr>
        <w:t xml:space="preserve">% - скорее удовлетворены, </w:t>
      </w:r>
      <w:r w:rsidR="00A11C04" w:rsidRPr="00500AED">
        <w:rPr>
          <w:rFonts w:ascii="Times New Roman" w:eastAsia="Calibri" w:hAnsi="Times New Roman" w:cs="Times New Roman"/>
          <w:color w:val="000000"/>
          <w:sz w:val="28"/>
          <w:szCs w:val="28"/>
          <w:lang w:eastAsia="en-US"/>
        </w:rPr>
        <w:t>31</w:t>
      </w:r>
      <w:r w:rsidR="00C11E7D" w:rsidRPr="00500AED">
        <w:rPr>
          <w:rFonts w:ascii="Times New Roman" w:eastAsia="Calibri" w:hAnsi="Times New Roman" w:cs="Times New Roman"/>
          <w:color w:val="000000"/>
          <w:sz w:val="28"/>
          <w:szCs w:val="28"/>
          <w:lang w:eastAsia="en-US"/>
        </w:rPr>
        <w:t>,</w:t>
      </w:r>
      <w:r w:rsidR="00A11C04"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xml:space="preserve">% - скорее не удовлетворены, </w:t>
      </w:r>
      <w:r w:rsidR="00A11C04" w:rsidRPr="00500AED">
        <w:rPr>
          <w:rFonts w:ascii="Times New Roman" w:eastAsia="Calibri" w:hAnsi="Times New Roman" w:cs="Times New Roman"/>
          <w:color w:val="000000"/>
          <w:sz w:val="28"/>
          <w:szCs w:val="28"/>
          <w:lang w:eastAsia="en-US"/>
        </w:rPr>
        <w:t>11,3</w:t>
      </w:r>
      <w:r w:rsidRPr="00500AED">
        <w:rPr>
          <w:rFonts w:ascii="Times New Roman" w:eastAsia="Calibri" w:hAnsi="Times New Roman" w:cs="Times New Roman"/>
          <w:color w:val="000000"/>
          <w:sz w:val="28"/>
          <w:szCs w:val="28"/>
          <w:lang w:eastAsia="en-US"/>
        </w:rPr>
        <w:t>% – не удовлетворены.</w:t>
      </w:r>
    </w:p>
    <w:p w14:paraId="1BD4DC10"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2E30F2" w:rsidRPr="00500AED">
        <w:rPr>
          <w:rFonts w:ascii="Times New Roman" w:eastAsia="Calibri" w:hAnsi="Times New Roman" w:cs="Times New Roman"/>
          <w:color w:val="000000"/>
          <w:sz w:val="28"/>
          <w:szCs w:val="28"/>
          <w:lang w:eastAsia="en-US"/>
        </w:rPr>
        <w:t>15</w:t>
      </w:r>
      <w:r w:rsidR="00003B46" w:rsidRPr="00500AED">
        <w:rPr>
          <w:rFonts w:ascii="Times New Roman" w:eastAsia="Calibri" w:hAnsi="Times New Roman" w:cs="Times New Roman"/>
          <w:color w:val="000000"/>
          <w:sz w:val="28"/>
          <w:szCs w:val="28"/>
          <w:lang w:eastAsia="en-US"/>
        </w:rPr>
        <w:t>,</w:t>
      </w:r>
      <w:r w:rsidR="002E30F2"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респондентов, </w:t>
      </w:r>
      <w:r w:rsidR="00003B46" w:rsidRPr="00500AED">
        <w:rPr>
          <w:rFonts w:ascii="Times New Roman" w:eastAsia="Calibri" w:hAnsi="Times New Roman" w:cs="Times New Roman"/>
          <w:color w:val="000000"/>
          <w:sz w:val="28"/>
          <w:szCs w:val="28"/>
          <w:lang w:eastAsia="en-US"/>
        </w:rPr>
        <w:t>3</w:t>
      </w:r>
      <w:r w:rsidR="002E30F2"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 относительно устраивает, </w:t>
      </w:r>
      <w:r w:rsidR="00003B46" w:rsidRPr="00500AED">
        <w:rPr>
          <w:rFonts w:ascii="Times New Roman" w:eastAsia="Calibri" w:hAnsi="Times New Roman" w:cs="Times New Roman"/>
          <w:color w:val="000000"/>
          <w:sz w:val="28"/>
          <w:szCs w:val="28"/>
          <w:lang w:eastAsia="en-US"/>
        </w:rPr>
        <w:t>23,</w:t>
      </w:r>
      <w:r w:rsidR="002E30F2"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скорее не устраивает, </w:t>
      </w:r>
      <w:r w:rsidR="00003B46" w:rsidRPr="00500AED">
        <w:rPr>
          <w:rFonts w:ascii="Times New Roman" w:eastAsia="Calibri" w:hAnsi="Times New Roman" w:cs="Times New Roman"/>
          <w:color w:val="000000"/>
          <w:sz w:val="28"/>
          <w:szCs w:val="28"/>
          <w:lang w:eastAsia="en-US"/>
        </w:rPr>
        <w:t>1</w:t>
      </w:r>
      <w:r w:rsidR="002E30F2" w:rsidRPr="00500AED">
        <w:rPr>
          <w:rFonts w:ascii="Times New Roman" w:eastAsia="Calibri" w:hAnsi="Times New Roman" w:cs="Times New Roman"/>
          <w:color w:val="000000"/>
          <w:sz w:val="28"/>
          <w:szCs w:val="28"/>
          <w:lang w:eastAsia="en-US"/>
        </w:rPr>
        <w:t>1</w:t>
      </w:r>
      <w:r w:rsidR="00003B46" w:rsidRPr="00500AED">
        <w:rPr>
          <w:rFonts w:ascii="Times New Roman" w:eastAsia="Calibri" w:hAnsi="Times New Roman" w:cs="Times New Roman"/>
          <w:color w:val="000000"/>
          <w:sz w:val="28"/>
          <w:szCs w:val="28"/>
          <w:lang w:eastAsia="en-US"/>
        </w:rPr>
        <w:t>,</w:t>
      </w:r>
      <w:r w:rsidR="002E30F2"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 </w:t>
      </w:r>
      <w:r w:rsidR="002E30F2" w:rsidRPr="00500AED">
        <w:rPr>
          <w:rFonts w:ascii="Times New Roman" w:eastAsia="Calibri" w:hAnsi="Times New Roman" w:cs="Times New Roman"/>
          <w:color w:val="000000"/>
          <w:sz w:val="28"/>
          <w:szCs w:val="28"/>
          <w:lang w:eastAsia="en-US"/>
        </w:rPr>
        <w:t xml:space="preserve">категорически </w:t>
      </w:r>
      <w:r w:rsidRPr="00500AED">
        <w:rPr>
          <w:rFonts w:ascii="Times New Roman" w:eastAsia="Calibri" w:hAnsi="Times New Roman" w:cs="Times New Roman"/>
          <w:color w:val="000000"/>
          <w:sz w:val="28"/>
          <w:szCs w:val="28"/>
          <w:lang w:eastAsia="en-US"/>
        </w:rPr>
        <w:t>не устраивает.</w:t>
      </w:r>
    </w:p>
    <w:p w14:paraId="500B2176"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560F88ED"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2D04DCDE" w14:textId="77777777" w:rsidR="00263D4F" w:rsidRPr="008E2242" w:rsidRDefault="002E30F2" w:rsidP="00263D4F">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Pr>
          <w:noProof/>
        </w:rPr>
        <w:drawing>
          <wp:inline distT="0" distB="0" distL="0" distR="0" wp14:anchorId="00A6143C" wp14:editId="7E62E2C3">
            <wp:extent cx="4924425" cy="19907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4425" cy="1990725"/>
                    </a:xfrm>
                    <a:prstGeom prst="rect">
                      <a:avLst/>
                    </a:prstGeom>
                    <a:noFill/>
                  </pic:spPr>
                </pic:pic>
              </a:graphicData>
            </a:graphic>
          </wp:inline>
        </w:drawing>
      </w:r>
    </w:p>
    <w:p w14:paraId="2E99F249"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5</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14:paraId="62F0B8DA"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p>
    <w:p w14:paraId="47F07756" w14:textId="77777777" w:rsidR="00263D4F" w:rsidRPr="00500AED" w:rsidRDefault="002E30F2"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Почти половина</w:t>
      </w:r>
      <w:r w:rsidR="00263D4F" w:rsidRPr="00500AED">
        <w:rPr>
          <w:rFonts w:ascii="Times New Roman" w:eastAsia="Calibri" w:hAnsi="Times New Roman" w:cs="Times New Roman"/>
          <w:color w:val="000000"/>
          <w:sz w:val="28"/>
          <w:szCs w:val="28"/>
          <w:lang w:eastAsia="en-US"/>
        </w:rPr>
        <w:t xml:space="preserve"> респондентов </w:t>
      </w:r>
      <w:r w:rsidRPr="00500AED">
        <w:rPr>
          <w:rFonts w:ascii="Times New Roman" w:eastAsia="Calibri" w:hAnsi="Times New Roman" w:cs="Times New Roman"/>
          <w:color w:val="000000"/>
          <w:sz w:val="28"/>
          <w:szCs w:val="28"/>
          <w:lang w:eastAsia="en-US"/>
        </w:rPr>
        <w:t xml:space="preserve">(48,2%) </w:t>
      </w:r>
      <w:r w:rsidR="00263D4F" w:rsidRPr="00500AED">
        <w:rPr>
          <w:rFonts w:ascii="Times New Roman" w:eastAsia="Calibri" w:hAnsi="Times New Roman" w:cs="Times New Roman"/>
          <w:color w:val="000000"/>
          <w:sz w:val="28"/>
          <w:szCs w:val="28"/>
          <w:lang w:eastAsia="en-US"/>
        </w:rPr>
        <w:t xml:space="preserve">считают, что количество организаций, предоставляющих услуги на данном рынке увеличилось за 3 года, </w:t>
      </w:r>
      <w:r w:rsidRPr="00500AED">
        <w:rPr>
          <w:rFonts w:ascii="Times New Roman" w:eastAsia="Calibri" w:hAnsi="Times New Roman" w:cs="Times New Roman"/>
          <w:color w:val="000000"/>
          <w:sz w:val="28"/>
          <w:szCs w:val="28"/>
          <w:lang w:eastAsia="en-US"/>
        </w:rPr>
        <w:t>31</w:t>
      </w:r>
      <w:r w:rsidR="00263D4F" w:rsidRPr="00500AED">
        <w:rPr>
          <w:rFonts w:ascii="Times New Roman" w:eastAsia="Calibri" w:hAnsi="Times New Roman" w:cs="Times New Roman"/>
          <w:color w:val="000000"/>
          <w:sz w:val="28"/>
          <w:szCs w:val="28"/>
          <w:lang w:eastAsia="en-US"/>
        </w:rPr>
        <w:t>% считают, что их количество не изменилось,</w:t>
      </w:r>
      <w:r w:rsidRPr="00500AED">
        <w:rPr>
          <w:rFonts w:ascii="Times New Roman" w:eastAsia="Calibri" w:hAnsi="Times New Roman" w:cs="Times New Roman"/>
          <w:color w:val="000000"/>
          <w:sz w:val="28"/>
          <w:szCs w:val="28"/>
          <w:lang w:eastAsia="en-US"/>
        </w:rPr>
        <w:t xml:space="preserve"> 15,5% считают, что их количество снизилось, а</w:t>
      </w:r>
      <w:r w:rsidR="00263D4F"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5,1</w:t>
      </w:r>
      <w:r w:rsidR="00263D4F" w:rsidRPr="00500AED">
        <w:rPr>
          <w:rFonts w:ascii="Times New Roman" w:eastAsia="Calibri" w:hAnsi="Times New Roman" w:cs="Times New Roman"/>
          <w:color w:val="000000"/>
          <w:sz w:val="28"/>
          <w:szCs w:val="28"/>
          <w:lang w:eastAsia="en-US"/>
        </w:rPr>
        <w:t>% затруднились ответить.</w:t>
      </w:r>
    </w:p>
    <w:p w14:paraId="6F1EE68C" w14:textId="77777777" w:rsidR="00263D4F" w:rsidRPr="00500AED"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F7F6D91" w14:textId="77777777" w:rsidR="00263D4F" w:rsidRPr="00500AED"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Рынок туристических услуг</w:t>
      </w:r>
    </w:p>
    <w:p w14:paraId="269B0BF3" w14:textId="77777777" w:rsidR="002751F0" w:rsidRPr="00500AED" w:rsidRDefault="002751F0" w:rsidP="002751F0">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25262C91" w14:textId="77777777" w:rsidR="00263D4F" w:rsidRPr="008E2242" w:rsidRDefault="00324C67"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Почти 60</w:t>
      </w:r>
      <w:r w:rsidR="00263D4F" w:rsidRPr="00500AED">
        <w:rPr>
          <w:rFonts w:ascii="Times New Roman" w:eastAsia="Calibri" w:hAnsi="Times New Roman" w:cs="Times New Roman"/>
          <w:color w:val="000000"/>
          <w:sz w:val="28"/>
          <w:szCs w:val="28"/>
          <w:lang w:eastAsia="en-US"/>
        </w:rPr>
        <w:t xml:space="preserve">% опрошенных считают количество организаций, предоставляющих туристские услуги на территории Гатчинского района достаточным, </w:t>
      </w:r>
      <w:r w:rsidRPr="00500AED">
        <w:rPr>
          <w:rFonts w:ascii="Times New Roman" w:eastAsia="Calibri" w:hAnsi="Times New Roman" w:cs="Times New Roman"/>
          <w:color w:val="000000"/>
          <w:sz w:val="28"/>
          <w:szCs w:val="28"/>
          <w:lang w:eastAsia="en-US"/>
        </w:rPr>
        <w:t>14,</w:t>
      </w:r>
      <w:r w:rsidR="00593885"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xml:space="preserve">% назвали их количество даже избыточным. При этом только </w:t>
      </w:r>
      <w:r w:rsidR="00593885" w:rsidRPr="00500AED">
        <w:rPr>
          <w:rFonts w:ascii="Times New Roman" w:eastAsia="Calibri" w:hAnsi="Times New Roman" w:cs="Times New Roman"/>
          <w:color w:val="000000"/>
          <w:sz w:val="28"/>
          <w:szCs w:val="28"/>
          <w:lang w:eastAsia="en-US"/>
        </w:rPr>
        <w:t>19,8</w:t>
      </w:r>
      <w:r w:rsidR="00263D4F" w:rsidRPr="00500AED">
        <w:rPr>
          <w:rFonts w:ascii="Times New Roman" w:eastAsia="Calibri" w:hAnsi="Times New Roman" w:cs="Times New Roman"/>
          <w:color w:val="000000"/>
          <w:sz w:val="28"/>
          <w:szCs w:val="28"/>
          <w:lang w:eastAsia="en-US"/>
        </w:rPr>
        <w:t xml:space="preserve">% решили, что количество таких организаций недостаточно и </w:t>
      </w:r>
      <w:r w:rsidR="00593885" w:rsidRPr="00500AED">
        <w:rPr>
          <w:rFonts w:ascii="Times New Roman" w:eastAsia="Calibri" w:hAnsi="Times New Roman" w:cs="Times New Roman"/>
          <w:color w:val="000000"/>
          <w:sz w:val="28"/>
          <w:szCs w:val="28"/>
          <w:lang w:eastAsia="en-US"/>
        </w:rPr>
        <w:t>6,9</w:t>
      </w:r>
      <w:r w:rsidR="00263D4F" w:rsidRPr="00500AED">
        <w:rPr>
          <w:rFonts w:ascii="Times New Roman" w:eastAsia="Calibri" w:hAnsi="Times New Roman" w:cs="Times New Roman"/>
          <w:color w:val="000000"/>
          <w:sz w:val="28"/>
          <w:szCs w:val="28"/>
          <w:lang w:eastAsia="en-US"/>
        </w:rPr>
        <w:t>% затруднились с ответом.</w:t>
      </w:r>
    </w:p>
    <w:p w14:paraId="44886E7F"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4103E457" w14:textId="77777777" w:rsidR="00263D4F" w:rsidRPr="008E2242" w:rsidRDefault="00593885" w:rsidP="00263D4F">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32A2500C" wp14:editId="17E5AF75">
            <wp:extent cx="4857750" cy="240082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49" cy="2420592"/>
                    </a:xfrm>
                    <a:prstGeom prst="rect">
                      <a:avLst/>
                    </a:prstGeom>
                    <a:noFill/>
                  </pic:spPr>
                </pic:pic>
              </a:graphicData>
            </a:graphic>
          </wp:inline>
        </w:drawing>
      </w:r>
    </w:p>
    <w:p w14:paraId="4D5BAE27" w14:textId="77777777" w:rsidR="00263D4F" w:rsidRPr="00593885" w:rsidRDefault="00263D4F" w:rsidP="00263D4F">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r w:rsidRPr="00593885">
        <w:rPr>
          <w:rFonts w:ascii="Times New Roman" w:eastAsia="Calibri" w:hAnsi="Times New Roman" w:cs="Times New Roman"/>
          <w:i/>
          <w:color w:val="000000"/>
          <w:sz w:val="24"/>
          <w:szCs w:val="24"/>
          <w:lang w:eastAsia="en-US"/>
        </w:rPr>
        <w:t>Количество организаций, предоставляющих услуги на рынке 6.</w:t>
      </w:r>
    </w:p>
    <w:p w14:paraId="5134F21F"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73974F0"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w:t>
      </w:r>
      <w:r w:rsidR="002F210A" w:rsidRPr="00500AED">
        <w:rPr>
          <w:rFonts w:ascii="Times New Roman" w:eastAsia="Calibri" w:hAnsi="Times New Roman" w:cs="Times New Roman"/>
          <w:color w:val="000000"/>
          <w:sz w:val="28"/>
          <w:szCs w:val="28"/>
          <w:lang w:eastAsia="en-US"/>
        </w:rPr>
        <w:t>только 4,5</w:t>
      </w:r>
      <w:r w:rsidRPr="00500AED">
        <w:rPr>
          <w:rFonts w:ascii="Times New Roman" w:eastAsia="Calibri" w:hAnsi="Times New Roman" w:cs="Times New Roman"/>
          <w:color w:val="000000"/>
          <w:sz w:val="28"/>
          <w:szCs w:val="28"/>
          <w:lang w:eastAsia="en-US"/>
        </w:rPr>
        <w:t xml:space="preserve">% опрошенных потребителей довольны уровнем цен, </w:t>
      </w:r>
      <w:r w:rsidR="00751F7E" w:rsidRPr="00500AED">
        <w:rPr>
          <w:rFonts w:ascii="Times New Roman" w:eastAsia="Calibri" w:hAnsi="Times New Roman" w:cs="Times New Roman"/>
          <w:color w:val="000000"/>
          <w:sz w:val="28"/>
          <w:szCs w:val="28"/>
          <w:lang w:eastAsia="en-US"/>
        </w:rPr>
        <w:t>2</w:t>
      </w:r>
      <w:r w:rsidR="002F210A" w:rsidRPr="00500AED">
        <w:rPr>
          <w:rFonts w:ascii="Times New Roman" w:eastAsia="Calibri" w:hAnsi="Times New Roman" w:cs="Times New Roman"/>
          <w:color w:val="000000"/>
          <w:sz w:val="28"/>
          <w:szCs w:val="28"/>
          <w:lang w:eastAsia="en-US"/>
        </w:rPr>
        <w:t>6</w:t>
      </w:r>
      <w:r w:rsidR="00751F7E" w:rsidRPr="00500AED">
        <w:rPr>
          <w:rFonts w:ascii="Times New Roman" w:eastAsia="Calibri" w:hAnsi="Times New Roman" w:cs="Times New Roman"/>
          <w:color w:val="000000"/>
          <w:sz w:val="28"/>
          <w:szCs w:val="28"/>
          <w:lang w:eastAsia="en-US"/>
        </w:rPr>
        <w:t>,</w:t>
      </w:r>
      <w:r w:rsidR="002F210A"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считают его более-менее удовлетворительным, скорее не удовлетворены уровнем цен </w:t>
      </w:r>
      <w:r w:rsidR="002F210A" w:rsidRPr="00500AED">
        <w:rPr>
          <w:rFonts w:ascii="Times New Roman" w:eastAsia="Calibri" w:hAnsi="Times New Roman" w:cs="Times New Roman"/>
          <w:color w:val="000000"/>
          <w:sz w:val="28"/>
          <w:szCs w:val="28"/>
          <w:lang w:eastAsia="en-US"/>
        </w:rPr>
        <w:t>35</w:t>
      </w:r>
      <w:r w:rsidR="00751F7E" w:rsidRPr="00500AED">
        <w:rPr>
          <w:rFonts w:ascii="Times New Roman" w:eastAsia="Calibri" w:hAnsi="Times New Roman" w:cs="Times New Roman"/>
          <w:color w:val="000000"/>
          <w:sz w:val="28"/>
          <w:szCs w:val="28"/>
          <w:lang w:eastAsia="en-US"/>
        </w:rPr>
        <w:t>,</w:t>
      </w:r>
      <w:r w:rsidR="002F210A"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респондентов, и </w:t>
      </w:r>
      <w:r w:rsidR="00751F7E" w:rsidRPr="00500AED">
        <w:rPr>
          <w:rFonts w:ascii="Times New Roman" w:eastAsia="Calibri" w:hAnsi="Times New Roman" w:cs="Times New Roman"/>
          <w:color w:val="000000"/>
          <w:sz w:val="28"/>
          <w:szCs w:val="28"/>
          <w:lang w:eastAsia="en-US"/>
        </w:rPr>
        <w:t>2</w:t>
      </w:r>
      <w:r w:rsidR="002F210A" w:rsidRPr="00500AED">
        <w:rPr>
          <w:rFonts w:ascii="Times New Roman" w:eastAsia="Calibri" w:hAnsi="Times New Roman" w:cs="Times New Roman"/>
          <w:color w:val="000000"/>
          <w:sz w:val="28"/>
          <w:szCs w:val="28"/>
          <w:lang w:eastAsia="en-US"/>
        </w:rPr>
        <w:t>0,7</w:t>
      </w:r>
      <w:r w:rsidRPr="00500AED">
        <w:rPr>
          <w:rFonts w:ascii="Times New Roman" w:eastAsia="Calibri" w:hAnsi="Times New Roman" w:cs="Times New Roman"/>
          <w:color w:val="000000"/>
          <w:sz w:val="28"/>
          <w:szCs w:val="28"/>
          <w:lang w:eastAsia="en-US"/>
        </w:rPr>
        <w:t>% категорически не удовлетворены уровнем цен. 1</w:t>
      </w:r>
      <w:r w:rsidR="002F210A"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w:t>
      </w:r>
      <w:r w:rsidR="002F210A" w:rsidRPr="00500AED">
        <w:rPr>
          <w:rFonts w:ascii="Times New Roman" w:eastAsia="Calibri" w:hAnsi="Times New Roman" w:cs="Times New Roman"/>
          <w:color w:val="000000"/>
          <w:sz w:val="28"/>
          <w:szCs w:val="28"/>
          <w:lang w:eastAsia="en-US"/>
        </w:rPr>
        <w:t>5</w:t>
      </w:r>
      <w:r w:rsidR="00F3002C" w:rsidRPr="00500AED">
        <w:rPr>
          <w:rFonts w:ascii="Times New Roman" w:eastAsia="Calibri" w:hAnsi="Times New Roman" w:cs="Times New Roman"/>
          <w:color w:val="000000"/>
          <w:sz w:val="28"/>
          <w:szCs w:val="28"/>
          <w:lang w:eastAsia="en-US"/>
        </w:rPr>
        <w:t>% затруднились</w:t>
      </w:r>
      <w:r w:rsidRPr="00500AED">
        <w:rPr>
          <w:rFonts w:ascii="Times New Roman" w:eastAsia="Calibri" w:hAnsi="Times New Roman" w:cs="Times New Roman"/>
          <w:color w:val="000000"/>
          <w:sz w:val="28"/>
          <w:szCs w:val="28"/>
          <w:lang w:eastAsia="en-US"/>
        </w:rPr>
        <w:t xml:space="preserve"> ответить.</w:t>
      </w:r>
    </w:p>
    <w:p w14:paraId="724807AE"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По удовлетворенности потребителей качеством и ассортиментом товаров и услуг доля потребителей отметивших, что они полностью удовлетворены качеством предоставляемых услуг, составляет </w:t>
      </w:r>
      <w:r w:rsidR="00A97D95" w:rsidRPr="00500AED">
        <w:rPr>
          <w:rFonts w:ascii="Times New Roman" w:eastAsia="Calibri" w:hAnsi="Times New Roman" w:cs="Times New Roman"/>
          <w:color w:val="000000"/>
          <w:sz w:val="28"/>
          <w:szCs w:val="28"/>
          <w:lang w:eastAsia="en-US"/>
        </w:rPr>
        <w:t>7</w:t>
      </w:r>
      <w:r w:rsidR="0075385A" w:rsidRPr="00500AED">
        <w:rPr>
          <w:rFonts w:ascii="Times New Roman" w:eastAsia="Calibri" w:hAnsi="Times New Roman" w:cs="Times New Roman"/>
          <w:color w:val="000000"/>
          <w:sz w:val="28"/>
          <w:szCs w:val="28"/>
          <w:lang w:eastAsia="en-US"/>
        </w:rPr>
        <w:t>,</w:t>
      </w:r>
      <w:r w:rsidR="00A97D95"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частично удовлетворены – </w:t>
      </w:r>
      <w:r w:rsidR="00A97D95" w:rsidRPr="00500AED">
        <w:rPr>
          <w:rFonts w:ascii="Times New Roman" w:eastAsia="Calibri" w:hAnsi="Times New Roman" w:cs="Times New Roman"/>
          <w:color w:val="000000"/>
          <w:sz w:val="28"/>
          <w:szCs w:val="28"/>
          <w:lang w:eastAsia="en-US"/>
        </w:rPr>
        <w:t>42</w:t>
      </w:r>
      <w:r w:rsidR="0075385A" w:rsidRPr="00500AED">
        <w:rPr>
          <w:rFonts w:ascii="Times New Roman" w:eastAsia="Calibri" w:hAnsi="Times New Roman" w:cs="Times New Roman"/>
          <w:color w:val="000000"/>
          <w:sz w:val="28"/>
          <w:szCs w:val="28"/>
          <w:lang w:eastAsia="en-US"/>
        </w:rPr>
        <w:t>,</w:t>
      </w:r>
      <w:r w:rsidR="00A97D95"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Скорее не довольны качеством услуг данного рынка </w:t>
      </w:r>
      <w:r w:rsidR="00A97D95" w:rsidRPr="00500AED">
        <w:rPr>
          <w:rFonts w:ascii="Times New Roman" w:eastAsia="Calibri" w:hAnsi="Times New Roman" w:cs="Times New Roman"/>
          <w:color w:val="000000"/>
          <w:sz w:val="28"/>
          <w:szCs w:val="28"/>
          <w:lang w:eastAsia="en-US"/>
        </w:rPr>
        <w:t>24,5</w:t>
      </w:r>
      <w:r w:rsidRPr="00500AED">
        <w:rPr>
          <w:rFonts w:ascii="Times New Roman" w:eastAsia="Calibri" w:hAnsi="Times New Roman" w:cs="Times New Roman"/>
          <w:color w:val="000000"/>
          <w:sz w:val="28"/>
          <w:szCs w:val="28"/>
          <w:lang w:eastAsia="en-US"/>
        </w:rPr>
        <w:t xml:space="preserve">%, категорически недовольны </w:t>
      </w:r>
      <w:r w:rsidR="0075385A" w:rsidRPr="00500AED">
        <w:rPr>
          <w:rFonts w:ascii="Times New Roman" w:eastAsia="Calibri" w:hAnsi="Times New Roman" w:cs="Times New Roman"/>
          <w:color w:val="000000"/>
          <w:sz w:val="28"/>
          <w:szCs w:val="28"/>
          <w:lang w:eastAsia="en-US"/>
        </w:rPr>
        <w:t>1</w:t>
      </w:r>
      <w:r w:rsidR="00A97D95" w:rsidRPr="00500AED">
        <w:rPr>
          <w:rFonts w:ascii="Times New Roman" w:eastAsia="Calibri" w:hAnsi="Times New Roman" w:cs="Times New Roman"/>
          <w:color w:val="000000"/>
          <w:sz w:val="28"/>
          <w:szCs w:val="28"/>
          <w:lang w:eastAsia="en-US"/>
        </w:rPr>
        <w:t>2</w:t>
      </w:r>
      <w:r w:rsidR="0075385A" w:rsidRPr="00500AED">
        <w:rPr>
          <w:rFonts w:ascii="Times New Roman" w:eastAsia="Calibri" w:hAnsi="Times New Roman" w:cs="Times New Roman"/>
          <w:color w:val="000000"/>
          <w:sz w:val="28"/>
          <w:szCs w:val="28"/>
          <w:lang w:eastAsia="en-US"/>
        </w:rPr>
        <w:t>,</w:t>
      </w:r>
      <w:r w:rsidR="00A97D95"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w:t>
      </w:r>
    </w:p>
    <w:p w14:paraId="505B9F03" w14:textId="77777777" w:rsidR="00263D4F" w:rsidRPr="00500AED" w:rsidRDefault="00263D4F" w:rsidP="000019F7">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sidRPr="00500AED">
        <w:rPr>
          <w:rFonts w:ascii="Times New Roman" w:eastAsia="Calibri" w:hAnsi="Times New Roman" w:cs="Times New Roman"/>
          <w:color w:val="000000"/>
          <w:sz w:val="28"/>
          <w:szCs w:val="28"/>
          <w:lang w:eastAsia="en-US"/>
        </w:rPr>
        <w:t>Возможностью выбора организаций на данном рынке довольны и относительно довольны 15,</w:t>
      </w:r>
      <w:r w:rsidR="00891699" w:rsidRPr="00500AED">
        <w:rPr>
          <w:rFonts w:ascii="Times New Roman" w:eastAsia="Calibri" w:hAnsi="Times New Roman" w:cs="Times New Roman"/>
          <w:color w:val="000000"/>
          <w:sz w:val="28"/>
          <w:szCs w:val="28"/>
          <w:lang w:eastAsia="en-US"/>
        </w:rPr>
        <w:t>2</w:t>
      </w:r>
      <w:proofErr w:type="gramStart"/>
      <w:r w:rsidRPr="00500AED">
        <w:rPr>
          <w:rFonts w:ascii="Times New Roman" w:eastAsia="Calibri" w:hAnsi="Times New Roman" w:cs="Times New Roman"/>
          <w:color w:val="000000"/>
          <w:sz w:val="28"/>
          <w:szCs w:val="28"/>
          <w:lang w:eastAsia="en-US"/>
        </w:rPr>
        <w:t>%  и</w:t>
      </w:r>
      <w:proofErr w:type="gramEnd"/>
      <w:r w:rsidRPr="00500AED">
        <w:rPr>
          <w:rFonts w:ascii="Times New Roman" w:eastAsia="Calibri" w:hAnsi="Times New Roman" w:cs="Times New Roman"/>
          <w:color w:val="000000"/>
          <w:sz w:val="28"/>
          <w:szCs w:val="28"/>
          <w:lang w:eastAsia="en-US"/>
        </w:rPr>
        <w:t xml:space="preserve"> </w:t>
      </w:r>
      <w:r w:rsidR="00F62BA7" w:rsidRPr="00500AED">
        <w:rPr>
          <w:rFonts w:ascii="Times New Roman" w:eastAsia="Calibri" w:hAnsi="Times New Roman" w:cs="Times New Roman"/>
          <w:color w:val="000000"/>
          <w:sz w:val="28"/>
          <w:szCs w:val="28"/>
          <w:lang w:eastAsia="en-US"/>
        </w:rPr>
        <w:t>40,9</w:t>
      </w:r>
      <w:r w:rsidRPr="00500AED">
        <w:rPr>
          <w:rFonts w:ascii="Times New Roman" w:eastAsia="Calibri" w:hAnsi="Times New Roman" w:cs="Times New Roman"/>
          <w:color w:val="000000"/>
          <w:sz w:val="28"/>
          <w:szCs w:val="28"/>
          <w:lang w:eastAsia="en-US"/>
        </w:rPr>
        <w:t xml:space="preserve">% респондентов соответственно, скорее не удовлетворены </w:t>
      </w:r>
      <w:r w:rsidR="00F62BA7" w:rsidRPr="00500AED">
        <w:rPr>
          <w:rFonts w:ascii="Times New Roman" w:eastAsia="Calibri" w:hAnsi="Times New Roman" w:cs="Times New Roman"/>
          <w:color w:val="000000"/>
          <w:sz w:val="28"/>
          <w:szCs w:val="28"/>
          <w:lang w:eastAsia="en-US"/>
        </w:rPr>
        <w:t>20,9</w:t>
      </w:r>
      <w:r w:rsidRPr="00500AED">
        <w:rPr>
          <w:rFonts w:ascii="Times New Roman" w:eastAsia="Calibri" w:hAnsi="Times New Roman" w:cs="Times New Roman"/>
          <w:color w:val="000000"/>
          <w:sz w:val="28"/>
          <w:szCs w:val="28"/>
          <w:lang w:eastAsia="en-US"/>
        </w:rPr>
        <w:t>% опрошенных, катег</w:t>
      </w:r>
      <w:r w:rsidR="000019F7" w:rsidRPr="00500AED">
        <w:rPr>
          <w:rFonts w:ascii="Times New Roman" w:eastAsia="Calibri" w:hAnsi="Times New Roman" w:cs="Times New Roman"/>
          <w:color w:val="000000"/>
          <w:sz w:val="28"/>
          <w:szCs w:val="28"/>
          <w:lang w:eastAsia="en-US"/>
        </w:rPr>
        <w:t xml:space="preserve">орически не удовлетворены </w:t>
      </w:r>
      <w:r w:rsidR="00F62BA7" w:rsidRPr="00500AED">
        <w:rPr>
          <w:rFonts w:ascii="Times New Roman" w:eastAsia="Calibri" w:hAnsi="Times New Roman" w:cs="Times New Roman"/>
          <w:color w:val="000000"/>
          <w:sz w:val="28"/>
          <w:szCs w:val="28"/>
          <w:lang w:eastAsia="en-US"/>
        </w:rPr>
        <w:t>11,4</w:t>
      </w:r>
      <w:r w:rsidR="000019F7" w:rsidRPr="00500AED">
        <w:rPr>
          <w:rFonts w:ascii="Times New Roman" w:eastAsia="Calibri" w:hAnsi="Times New Roman" w:cs="Times New Roman"/>
          <w:color w:val="000000"/>
          <w:sz w:val="28"/>
          <w:szCs w:val="28"/>
          <w:lang w:eastAsia="en-US"/>
        </w:rPr>
        <w:t>%</w:t>
      </w:r>
      <w:r w:rsidR="00F62BA7" w:rsidRPr="00500AED">
        <w:rPr>
          <w:rFonts w:ascii="Times New Roman" w:eastAsia="Calibri" w:hAnsi="Times New Roman" w:cs="Times New Roman"/>
          <w:color w:val="000000"/>
          <w:sz w:val="28"/>
          <w:szCs w:val="28"/>
          <w:lang w:eastAsia="en-US"/>
        </w:rPr>
        <w:t xml:space="preserve"> и столько же затруднились с ответом.</w:t>
      </w:r>
    </w:p>
    <w:p w14:paraId="65F01938" w14:textId="77777777" w:rsidR="00263D4F" w:rsidRPr="008E2242" w:rsidRDefault="000019F7"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ab/>
      </w:r>
      <w:r w:rsidR="00263D4F" w:rsidRPr="00500AED">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туристских услуг в течение последних 3 лет?» респонденты ответили следующим образом: </w:t>
      </w:r>
      <w:r w:rsidR="0060687C" w:rsidRPr="00500AED">
        <w:rPr>
          <w:rFonts w:ascii="Times New Roman" w:eastAsia="Calibri" w:hAnsi="Times New Roman" w:cs="Times New Roman"/>
          <w:color w:val="000000"/>
          <w:sz w:val="28"/>
          <w:szCs w:val="28"/>
          <w:lang w:eastAsia="en-US"/>
        </w:rPr>
        <w:t>35</w:t>
      </w:r>
      <w:r w:rsidR="00320FA2" w:rsidRPr="00500AED">
        <w:rPr>
          <w:rFonts w:ascii="Times New Roman" w:eastAsia="Calibri" w:hAnsi="Times New Roman" w:cs="Times New Roman"/>
          <w:color w:val="000000"/>
          <w:sz w:val="28"/>
          <w:szCs w:val="28"/>
          <w:lang w:eastAsia="en-US"/>
        </w:rPr>
        <w:t>,</w:t>
      </w:r>
      <w:r w:rsidR="0060687C" w:rsidRPr="00500AED">
        <w:rPr>
          <w:rFonts w:ascii="Times New Roman" w:eastAsia="Calibri" w:hAnsi="Times New Roman" w:cs="Times New Roman"/>
          <w:color w:val="000000"/>
          <w:sz w:val="28"/>
          <w:szCs w:val="28"/>
          <w:lang w:eastAsia="en-US"/>
        </w:rPr>
        <w:t xml:space="preserve">3% </w:t>
      </w:r>
      <w:r w:rsidR="00263D4F" w:rsidRPr="00500AED">
        <w:rPr>
          <w:rFonts w:ascii="Times New Roman" w:eastAsia="Calibri" w:hAnsi="Times New Roman" w:cs="Times New Roman"/>
          <w:color w:val="000000"/>
          <w:sz w:val="28"/>
          <w:szCs w:val="28"/>
          <w:lang w:eastAsia="en-US"/>
        </w:rPr>
        <w:t xml:space="preserve">считает, что количество данных организаций увеличилось, </w:t>
      </w:r>
      <w:r w:rsidR="00320FA2" w:rsidRPr="00500AED">
        <w:rPr>
          <w:rFonts w:ascii="Times New Roman" w:eastAsia="Calibri" w:hAnsi="Times New Roman" w:cs="Times New Roman"/>
          <w:color w:val="000000"/>
          <w:sz w:val="28"/>
          <w:szCs w:val="28"/>
          <w:lang w:eastAsia="en-US"/>
        </w:rPr>
        <w:t>2</w:t>
      </w:r>
      <w:r w:rsidR="0060687C" w:rsidRPr="00500AED">
        <w:rPr>
          <w:rFonts w:ascii="Times New Roman" w:eastAsia="Calibri" w:hAnsi="Times New Roman" w:cs="Times New Roman"/>
          <w:color w:val="000000"/>
          <w:sz w:val="28"/>
          <w:szCs w:val="28"/>
          <w:lang w:eastAsia="en-US"/>
        </w:rPr>
        <w:t>9</w:t>
      </w:r>
      <w:r w:rsidR="00320FA2" w:rsidRPr="00500AED">
        <w:rPr>
          <w:rFonts w:ascii="Times New Roman" w:eastAsia="Calibri" w:hAnsi="Times New Roman" w:cs="Times New Roman"/>
          <w:color w:val="000000"/>
          <w:sz w:val="28"/>
          <w:szCs w:val="28"/>
          <w:lang w:eastAsia="en-US"/>
        </w:rPr>
        <w:t>,</w:t>
      </w:r>
      <w:r w:rsidR="0060687C" w:rsidRPr="00500AED">
        <w:rPr>
          <w:rFonts w:ascii="Times New Roman" w:eastAsia="Calibri" w:hAnsi="Times New Roman" w:cs="Times New Roman"/>
          <w:color w:val="000000"/>
          <w:sz w:val="28"/>
          <w:szCs w:val="28"/>
          <w:lang w:eastAsia="en-US"/>
        </w:rPr>
        <w:t>3</w:t>
      </w:r>
      <w:r w:rsidR="00263D4F" w:rsidRPr="00500AED">
        <w:rPr>
          <w:rFonts w:ascii="Times New Roman" w:eastAsia="Calibri" w:hAnsi="Times New Roman" w:cs="Times New Roman"/>
          <w:color w:val="000000"/>
          <w:sz w:val="28"/>
          <w:szCs w:val="28"/>
          <w:lang w:eastAsia="en-US"/>
        </w:rPr>
        <w:t xml:space="preserve">% респондентов считают, </w:t>
      </w:r>
      <w:r w:rsidR="00320FA2" w:rsidRPr="00500AED">
        <w:rPr>
          <w:rFonts w:ascii="Times New Roman" w:eastAsia="Calibri" w:hAnsi="Times New Roman" w:cs="Times New Roman"/>
          <w:color w:val="000000"/>
          <w:sz w:val="28"/>
          <w:szCs w:val="28"/>
          <w:lang w:eastAsia="en-US"/>
        </w:rPr>
        <w:t>что их количество не изменилось</w:t>
      </w:r>
      <w:r w:rsidR="0060687C" w:rsidRPr="00500AED">
        <w:rPr>
          <w:rFonts w:ascii="Times New Roman" w:eastAsia="Calibri" w:hAnsi="Times New Roman" w:cs="Times New Roman"/>
          <w:color w:val="000000"/>
          <w:sz w:val="28"/>
          <w:szCs w:val="28"/>
          <w:lang w:eastAsia="en-US"/>
        </w:rPr>
        <w:t>, 23,2% решили, что их количество снизилось, а 12</w:t>
      </w:r>
      <w:r w:rsidR="00320FA2" w:rsidRPr="00500AED">
        <w:rPr>
          <w:rFonts w:ascii="Times New Roman" w:eastAsia="Calibri" w:hAnsi="Times New Roman" w:cs="Times New Roman"/>
          <w:color w:val="000000"/>
          <w:sz w:val="28"/>
          <w:szCs w:val="28"/>
          <w:lang w:eastAsia="en-US"/>
        </w:rPr>
        <w:t>% затруднились ответить.</w:t>
      </w:r>
      <w:r w:rsidR="00263D4F" w:rsidRPr="00500AED">
        <w:rPr>
          <w:rFonts w:ascii="Times New Roman" w:eastAsia="Calibri" w:hAnsi="Times New Roman" w:cs="Times New Roman"/>
          <w:color w:val="000000"/>
          <w:sz w:val="28"/>
          <w:szCs w:val="28"/>
          <w:lang w:eastAsia="en-US"/>
        </w:rPr>
        <w:t xml:space="preserve"> Результаты ответ</w:t>
      </w:r>
      <w:r w:rsidR="00320FA2" w:rsidRPr="00500AED">
        <w:rPr>
          <w:rFonts w:ascii="Times New Roman" w:eastAsia="Calibri" w:hAnsi="Times New Roman" w:cs="Times New Roman"/>
          <w:color w:val="000000"/>
          <w:sz w:val="28"/>
          <w:szCs w:val="28"/>
          <w:lang w:eastAsia="en-US"/>
        </w:rPr>
        <w:t>ов</w:t>
      </w:r>
      <w:r w:rsidR="00263D4F" w:rsidRPr="00500AED">
        <w:rPr>
          <w:rFonts w:ascii="Times New Roman" w:eastAsia="Calibri" w:hAnsi="Times New Roman" w:cs="Times New Roman"/>
          <w:color w:val="000000"/>
          <w:sz w:val="28"/>
          <w:szCs w:val="28"/>
          <w:lang w:eastAsia="en-US"/>
        </w:rPr>
        <w:t xml:space="preserve"> на вопрос представлены ниже</w:t>
      </w:r>
      <w:r w:rsidR="00320FA2" w:rsidRPr="00500AED">
        <w:rPr>
          <w:rFonts w:ascii="Times New Roman" w:eastAsia="Calibri" w:hAnsi="Times New Roman" w:cs="Times New Roman"/>
          <w:color w:val="000000"/>
          <w:sz w:val="28"/>
          <w:szCs w:val="28"/>
          <w:lang w:eastAsia="en-US"/>
        </w:rPr>
        <w:t xml:space="preserve"> на графике</w:t>
      </w:r>
      <w:r w:rsidR="00263D4F" w:rsidRPr="00500AED">
        <w:rPr>
          <w:rFonts w:ascii="Times New Roman" w:eastAsia="Calibri" w:hAnsi="Times New Roman" w:cs="Times New Roman"/>
          <w:color w:val="000000"/>
          <w:sz w:val="28"/>
          <w:szCs w:val="28"/>
          <w:lang w:eastAsia="en-US"/>
        </w:rPr>
        <w:t>:</w:t>
      </w:r>
    </w:p>
    <w:p w14:paraId="47045F19" w14:textId="77777777" w:rsidR="00263D4F" w:rsidRPr="0060687C" w:rsidRDefault="0060687C" w:rsidP="0060687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6188DFD6" wp14:editId="5B0007C1">
            <wp:extent cx="5939790" cy="2521389"/>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14:paraId="0DC10F30"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6</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14:paraId="42705464"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A6263C1" w14:textId="77777777" w:rsidR="00263D4F" w:rsidRPr="008E2242"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B99E4BD" w14:textId="77777777"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39E909A4" w14:textId="77777777" w:rsidR="006A5F8C" w:rsidRPr="008E2242" w:rsidRDefault="006A5F8C" w:rsidP="006A5F8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C23B065" w14:textId="77777777" w:rsidR="00263D4F" w:rsidRPr="008E2242" w:rsidRDefault="002F1686"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27,9</w:t>
      </w:r>
      <w:r w:rsidR="00263D4F" w:rsidRPr="00500AED">
        <w:rPr>
          <w:rFonts w:ascii="Times New Roman" w:eastAsia="Calibri" w:hAnsi="Times New Roman" w:cs="Times New Roman"/>
          <w:color w:val="000000"/>
          <w:sz w:val="28"/>
          <w:szCs w:val="28"/>
          <w:lang w:eastAsia="en-US"/>
        </w:rPr>
        <w:t>%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w:t>
      </w:r>
      <w:r w:rsidRPr="00500AED">
        <w:rPr>
          <w:rFonts w:ascii="Times New Roman" w:eastAsia="Calibri" w:hAnsi="Times New Roman" w:cs="Times New Roman"/>
          <w:color w:val="000000"/>
          <w:sz w:val="28"/>
          <w:szCs w:val="28"/>
          <w:lang w:eastAsia="en-US"/>
        </w:rPr>
        <w:t xml:space="preserve">тчинского муниципального района в то время, как </w:t>
      </w:r>
      <w:r w:rsidR="008B27A6" w:rsidRPr="00500AED">
        <w:rPr>
          <w:rFonts w:ascii="Times New Roman" w:eastAsia="Calibri" w:hAnsi="Times New Roman" w:cs="Times New Roman"/>
          <w:color w:val="000000"/>
          <w:sz w:val="28"/>
          <w:szCs w:val="28"/>
          <w:lang w:eastAsia="en-US"/>
        </w:rPr>
        <w:t>29,</w:t>
      </w:r>
      <w:r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респондентов считают, что таких организаций мало</w:t>
      </w:r>
      <w:r w:rsidRPr="00500AED">
        <w:rPr>
          <w:rFonts w:ascii="Times New Roman" w:eastAsia="Calibri" w:hAnsi="Times New Roman" w:cs="Times New Roman"/>
          <w:color w:val="000000"/>
          <w:sz w:val="28"/>
          <w:szCs w:val="28"/>
          <w:lang w:eastAsia="en-US"/>
        </w:rPr>
        <w:t xml:space="preserve">, а 11% и вовсе считают, что </w:t>
      </w:r>
      <w:r w:rsidR="00263D4F" w:rsidRPr="00500AED">
        <w:rPr>
          <w:rFonts w:ascii="Times New Roman" w:eastAsia="Calibri" w:hAnsi="Times New Roman" w:cs="Times New Roman"/>
          <w:color w:val="000000"/>
          <w:sz w:val="28"/>
          <w:szCs w:val="28"/>
          <w:lang w:eastAsia="en-US"/>
        </w:rPr>
        <w:t>их совсем</w:t>
      </w:r>
      <w:r w:rsidRPr="00500AED">
        <w:rPr>
          <w:rFonts w:ascii="Times New Roman" w:eastAsia="Calibri" w:hAnsi="Times New Roman" w:cs="Times New Roman"/>
          <w:color w:val="000000"/>
          <w:sz w:val="28"/>
          <w:szCs w:val="28"/>
          <w:lang w:eastAsia="en-US"/>
        </w:rPr>
        <w:t xml:space="preserve"> нет</w:t>
      </w:r>
      <w:r w:rsidR="00263D4F" w:rsidRPr="00500AED">
        <w:rPr>
          <w:rFonts w:ascii="Times New Roman" w:eastAsia="Calibri" w:hAnsi="Times New Roman" w:cs="Times New Roman"/>
          <w:color w:val="000000"/>
          <w:sz w:val="28"/>
          <w:szCs w:val="28"/>
          <w:lang w:eastAsia="en-US"/>
        </w:rPr>
        <w:t xml:space="preserve">. При этом </w:t>
      </w:r>
      <w:r w:rsidRPr="00500AED">
        <w:rPr>
          <w:rFonts w:ascii="Times New Roman" w:eastAsia="Calibri" w:hAnsi="Times New Roman" w:cs="Times New Roman"/>
          <w:color w:val="000000"/>
          <w:sz w:val="28"/>
          <w:szCs w:val="28"/>
          <w:lang w:eastAsia="en-US"/>
        </w:rPr>
        <w:t>29</w:t>
      </w:r>
      <w:r w:rsidR="008B27A6"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xml:space="preserve">% респондентов </w:t>
      </w:r>
      <w:r w:rsidR="008B27A6" w:rsidRPr="00500AED">
        <w:rPr>
          <w:rFonts w:ascii="Times New Roman" w:eastAsia="Calibri" w:hAnsi="Times New Roman" w:cs="Times New Roman"/>
          <w:color w:val="000000"/>
          <w:sz w:val="28"/>
          <w:szCs w:val="28"/>
          <w:lang w:eastAsia="en-US"/>
        </w:rPr>
        <w:t>затруднились с ответом</w:t>
      </w:r>
      <w:r w:rsidR="00263D4F" w:rsidRPr="00500AED">
        <w:rPr>
          <w:rFonts w:ascii="Times New Roman" w:eastAsia="Calibri" w:hAnsi="Times New Roman" w:cs="Times New Roman"/>
          <w:color w:val="000000"/>
          <w:sz w:val="28"/>
          <w:szCs w:val="28"/>
          <w:lang w:eastAsia="en-US"/>
        </w:rPr>
        <w:t>. Это связано с тем, что услуги данного рынка специфические, нужны далеко не всем категориям опрошенных и даже среди респондентов, имеющих детей, такие услуги не всегда востребованы.</w:t>
      </w:r>
    </w:p>
    <w:p w14:paraId="4032E809"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14:paraId="7BFC76D6" w14:textId="77777777" w:rsidR="00263D4F" w:rsidRPr="008E2242" w:rsidRDefault="00674026"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Pr>
          <w:noProof/>
        </w:rPr>
        <w:drawing>
          <wp:inline distT="0" distB="0" distL="0" distR="0" wp14:anchorId="2B367059" wp14:editId="6280DC20">
            <wp:extent cx="5025390" cy="2076450"/>
            <wp:effectExtent l="0" t="0" r="3810" b="0"/>
            <wp:docPr id="22" name="Диаграмма 22">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67DA38" w14:textId="77777777" w:rsidR="00263D4F" w:rsidRPr="00674026"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4"/>
          <w:szCs w:val="24"/>
          <w:lang w:eastAsia="en-US"/>
        </w:rPr>
      </w:pPr>
      <w:r w:rsidRPr="00674026">
        <w:rPr>
          <w:rFonts w:ascii="Times New Roman" w:eastAsia="Calibri" w:hAnsi="Times New Roman" w:cs="Times New Roman"/>
          <w:i/>
          <w:color w:val="000000"/>
          <w:sz w:val="24"/>
          <w:szCs w:val="24"/>
          <w:lang w:eastAsia="en-US"/>
        </w:rPr>
        <w:t>Количество организаций, предоставляющих услуги на рынке 7.</w:t>
      </w:r>
    </w:p>
    <w:p w14:paraId="6E2B4E2A"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0E628777" w14:textId="77777777" w:rsidR="00263D4F" w:rsidRPr="00500AED"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ab/>
        <w:t xml:space="preserve"> </w:t>
      </w: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можно сделать вывод, что только </w:t>
      </w:r>
      <w:r w:rsidR="00F6268D" w:rsidRPr="00500AED">
        <w:rPr>
          <w:rFonts w:ascii="Times New Roman" w:eastAsia="Calibri" w:hAnsi="Times New Roman" w:cs="Times New Roman"/>
          <w:color w:val="000000"/>
          <w:sz w:val="28"/>
          <w:szCs w:val="28"/>
          <w:lang w:eastAsia="en-US"/>
        </w:rPr>
        <w:t>5</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опрошенных потребителей удовлетворены уровнем цен, </w:t>
      </w:r>
      <w:r w:rsidR="00BC6F19" w:rsidRPr="00500AED">
        <w:rPr>
          <w:rFonts w:ascii="Times New Roman" w:eastAsia="Calibri" w:hAnsi="Times New Roman" w:cs="Times New Roman"/>
          <w:color w:val="000000"/>
          <w:sz w:val="28"/>
          <w:szCs w:val="28"/>
          <w:lang w:eastAsia="en-US"/>
        </w:rPr>
        <w:t>1</w:t>
      </w:r>
      <w:r w:rsidR="00F6268D" w:rsidRPr="00500AED">
        <w:rPr>
          <w:rFonts w:ascii="Times New Roman" w:eastAsia="Calibri" w:hAnsi="Times New Roman" w:cs="Times New Roman"/>
          <w:color w:val="000000"/>
          <w:sz w:val="28"/>
          <w:szCs w:val="28"/>
          <w:lang w:eastAsia="en-US"/>
        </w:rPr>
        <w:t>1</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 более</w:t>
      </w:r>
      <w:r w:rsidR="007B5C22"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менее </w:t>
      </w:r>
      <w:r w:rsidRPr="00500AED">
        <w:rPr>
          <w:rFonts w:ascii="Times New Roman" w:eastAsia="Calibri" w:hAnsi="Times New Roman" w:cs="Times New Roman"/>
          <w:color w:val="000000"/>
          <w:sz w:val="28"/>
          <w:szCs w:val="28"/>
          <w:lang w:eastAsia="en-US"/>
        </w:rPr>
        <w:lastRenderedPageBreak/>
        <w:t xml:space="preserve">удовлетворены. </w:t>
      </w:r>
      <w:r w:rsidR="00F6268D" w:rsidRPr="00500AED">
        <w:rPr>
          <w:rFonts w:ascii="Times New Roman" w:eastAsia="Calibri" w:hAnsi="Times New Roman" w:cs="Times New Roman"/>
          <w:color w:val="000000"/>
          <w:sz w:val="28"/>
          <w:szCs w:val="28"/>
          <w:lang w:eastAsia="en-US"/>
        </w:rPr>
        <w:t>16</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респондентов считает уровень цен услуг неудовлетворительным и </w:t>
      </w:r>
      <w:r w:rsidR="00BC6F19" w:rsidRPr="00500AED">
        <w:rPr>
          <w:rFonts w:ascii="Times New Roman" w:eastAsia="Calibri" w:hAnsi="Times New Roman" w:cs="Times New Roman"/>
          <w:color w:val="000000"/>
          <w:sz w:val="28"/>
          <w:szCs w:val="28"/>
          <w:lang w:eastAsia="en-US"/>
        </w:rPr>
        <w:t>1</w:t>
      </w:r>
      <w:r w:rsidR="00F6268D" w:rsidRPr="00500AED">
        <w:rPr>
          <w:rFonts w:ascii="Times New Roman" w:eastAsia="Calibri" w:hAnsi="Times New Roman" w:cs="Times New Roman"/>
          <w:color w:val="000000"/>
          <w:sz w:val="28"/>
          <w:szCs w:val="28"/>
          <w:lang w:eastAsia="en-US"/>
        </w:rPr>
        <w:t>9</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 относительно неудовлетворительным.</w:t>
      </w:r>
      <w:r w:rsidR="00BC6F19" w:rsidRPr="00500AED">
        <w:rPr>
          <w:rFonts w:ascii="Times New Roman" w:eastAsia="Calibri" w:hAnsi="Times New Roman" w:cs="Times New Roman"/>
          <w:color w:val="000000"/>
          <w:sz w:val="28"/>
          <w:szCs w:val="28"/>
          <w:lang w:eastAsia="en-US"/>
        </w:rPr>
        <w:t xml:space="preserve"> Затруднились ответить на вопрос </w:t>
      </w:r>
      <w:r w:rsidR="00EB7263" w:rsidRPr="00500AED">
        <w:rPr>
          <w:rFonts w:ascii="Times New Roman" w:eastAsia="Calibri" w:hAnsi="Times New Roman" w:cs="Times New Roman"/>
          <w:color w:val="000000"/>
          <w:sz w:val="28"/>
          <w:szCs w:val="28"/>
          <w:lang w:eastAsia="en-US"/>
        </w:rPr>
        <w:t>4</w:t>
      </w:r>
      <w:r w:rsidR="00F6268D" w:rsidRPr="00500AED">
        <w:rPr>
          <w:rFonts w:ascii="Times New Roman" w:eastAsia="Calibri" w:hAnsi="Times New Roman" w:cs="Times New Roman"/>
          <w:color w:val="000000"/>
          <w:sz w:val="28"/>
          <w:szCs w:val="28"/>
          <w:lang w:eastAsia="en-US"/>
        </w:rPr>
        <w:t>7</w:t>
      </w:r>
      <w:r w:rsidR="00EB7263"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8</w:t>
      </w:r>
      <w:r w:rsidR="00EB7263" w:rsidRPr="00500AED">
        <w:rPr>
          <w:rFonts w:ascii="Times New Roman" w:eastAsia="Calibri" w:hAnsi="Times New Roman" w:cs="Times New Roman"/>
          <w:color w:val="000000"/>
          <w:sz w:val="28"/>
          <w:szCs w:val="28"/>
          <w:lang w:eastAsia="en-US"/>
        </w:rPr>
        <w:t>%.</w:t>
      </w:r>
      <w:r w:rsidR="00BC6F19" w:rsidRPr="00500AED">
        <w:rPr>
          <w:rFonts w:ascii="Times New Roman" w:eastAsia="Calibri" w:hAnsi="Times New Roman" w:cs="Times New Roman"/>
          <w:color w:val="000000"/>
          <w:sz w:val="28"/>
          <w:szCs w:val="28"/>
          <w:lang w:eastAsia="en-US"/>
        </w:rPr>
        <w:t xml:space="preserve"> </w:t>
      </w:r>
    </w:p>
    <w:p w14:paraId="74F38A6A"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E11E876"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263D4F" w:rsidRPr="00500AED" w14:paraId="0B623A7F"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500FDCB2"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B926CBD" w14:textId="77777777"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FA0E01" w:rsidRPr="00500AED">
              <w:rPr>
                <w:rFonts w:ascii="Times New Roman" w:eastAsia="Times New Roman" w:hAnsi="Times New Roman" w:cs="Times New Roman"/>
                <w:color w:val="000000"/>
                <w:sz w:val="24"/>
                <w:szCs w:val="24"/>
              </w:rPr>
              <w:t>10,6</w:t>
            </w:r>
            <w:r w:rsidRPr="00500AED">
              <w:rPr>
                <w:rFonts w:ascii="Times New Roman" w:eastAsia="Times New Roman" w:hAnsi="Times New Roman" w:cs="Times New Roman"/>
                <w:color w:val="000000"/>
                <w:sz w:val="24"/>
                <w:szCs w:val="24"/>
              </w:rPr>
              <w:t xml:space="preserve">  %</w:t>
            </w:r>
          </w:p>
        </w:tc>
      </w:tr>
      <w:tr w:rsidR="00263D4F" w:rsidRPr="00500AED" w14:paraId="2934E99A"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526AD794"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DD2081" w14:textId="77777777"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FA0E01" w:rsidRPr="00500AED">
              <w:rPr>
                <w:rFonts w:ascii="Times New Roman" w:eastAsia="Times New Roman" w:hAnsi="Times New Roman" w:cs="Times New Roman"/>
                <w:color w:val="000000"/>
                <w:sz w:val="24"/>
                <w:szCs w:val="24"/>
              </w:rPr>
              <w:t>13</w:t>
            </w:r>
            <w:r w:rsidR="00EB7263" w:rsidRPr="00500AED">
              <w:rPr>
                <w:rFonts w:ascii="Times New Roman" w:eastAsia="Times New Roman" w:hAnsi="Times New Roman" w:cs="Times New Roman"/>
                <w:color w:val="000000"/>
                <w:sz w:val="24"/>
                <w:szCs w:val="24"/>
              </w:rPr>
              <w:t>,</w:t>
            </w:r>
            <w:r w:rsidR="00FA0E01" w:rsidRPr="00500AED">
              <w:rPr>
                <w:rFonts w:ascii="Times New Roman" w:eastAsia="Times New Roman" w:hAnsi="Times New Roman" w:cs="Times New Roman"/>
                <w:color w:val="000000"/>
                <w:sz w:val="24"/>
                <w:szCs w:val="24"/>
              </w:rPr>
              <w:t>2</w:t>
            </w:r>
            <w:r w:rsidRPr="00500AED">
              <w:rPr>
                <w:rFonts w:ascii="Times New Roman" w:eastAsia="Times New Roman" w:hAnsi="Times New Roman" w:cs="Times New Roman"/>
                <w:color w:val="000000"/>
                <w:sz w:val="24"/>
                <w:szCs w:val="24"/>
              </w:rPr>
              <w:t xml:space="preserve"> %  </w:t>
            </w:r>
          </w:p>
        </w:tc>
      </w:tr>
      <w:tr w:rsidR="00263D4F" w:rsidRPr="00500AED" w14:paraId="54125DE8"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6DF292A2"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DF03AF4" w14:textId="77777777" w:rsidR="00263D4F" w:rsidRPr="00500AED" w:rsidRDefault="00FA0E01" w:rsidP="00263D4F">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15</w:t>
            </w:r>
            <w:r w:rsidR="00263D4F" w:rsidRPr="00500AED">
              <w:rPr>
                <w:rFonts w:ascii="Times New Roman" w:eastAsia="Times New Roman" w:hAnsi="Times New Roman" w:cs="Times New Roman"/>
                <w:color w:val="000000"/>
                <w:sz w:val="24"/>
                <w:szCs w:val="24"/>
              </w:rPr>
              <w:t xml:space="preserve"> %   </w:t>
            </w:r>
          </w:p>
        </w:tc>
      </w:tr>
      <w:tr w:rsidR="00263D4F" w:rsidRPr="00500AED" w14:paraId="078AEF47"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5FA9811E"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4CB5510" w14:textId="77777777"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EB7263" w:rsidRPr="00500AED">
              <w:rPr>
                <w:rFonts w:ascii="Times New Roman" w:eastAsia="Times New Roman" w:hAnsi="Times New Roman" w:cs="Times New Roman"/>
                <w:color w:val="000000"/>
                <w:sz w:val="24"/>
                <w:szCs w:val="24"/>
              </w:rPr>
              <w:t>1</w:t>
            </w:r>
            <w:r w:rsidR="00FA0E01" w:rsidRPr="00500AED">
              <w:rPr>
                <w:rFonts w:ascii="Times New Roman" w:eastAsia="Times New Roman" w:hAnsi="Times New Roman" w:cs="Times New Roman"/>
                <w:color w:val="000000"/>
                <w:sz w:val="24"/>
                <w:szCs w:val="24"/>
              </w:rPr>
              <w:t>1</w:t>
            </w:r>
            <w:r w:rsidR="00EB7263" w:rsidRPr="00500AED">
              <w:rPr>
                <w:rFonts w:ascii="Times New Roman" w:eastAsia="Times New Roman" w:hAnsi="Times New Roman" w:cs="Times New Roman"/>
                <w:color w:val="000000"/>
                <w:sz w:val="24"/>
                <w:szCs w:val="24"/>
              </w:rPr>
              <w:t>,</w:t>
            </w:r>
            <w:r w:rsidR="00FA0E01" w:rsidRPr="00500AED">
              <w:rPr>
                <w:rFonts w:ascii="Times New Roman" w:eastAsia="Times New Roman" w:hAnsi="Times New Roman" w:cs="Times New Roman"/>
                <w:color w:val="000000"/>
                <w:sz w:val="24"/>
                <w:szCs w:val="24"/>
              </w:rPr>
              <w:t>5</w:t>
            </w:r>
            <w:r w:rsidRPr="00500AED">
              <w:rPr>
                <w:rFonts w:ascii="Times New Roman" w:eastAsia="Times New Roman" w:hAnsi="Times New Roman" w:cs="Times New Roman"/>
                <w:color w:val="000000"/>
                <w:sz w:val="24"/>
                <w:szCs w:val="24"/>
              </w:rPr>
              <w:t xml:space="preserve"> %  </w:t>
            </w:r>
          </w:p>
        </w:tc>
      </w:tr>
      <w:tr w:rsidR="00263D4F" w:rsidRPr="00500AED" w14:paraId="6D99E163" w14:textId="77777777" w:rsidTr="00F55610">
        <w:trPr>
          <w:trHeight w:val="280"/>
        </w:trPr>
        <w:tc>
          <w:tcPr>
            <w:tcW w:w="3258" w:type="dxa"/>
            <w:tcBorders>
              <w:top w:val="nil"/>
              <w:left w:val="nil"/>
              <w:bottom w:val="double" w:sz="6" w:space="0" w:color="000000"/>
              <w:right w:val="nil"/>
            </w:tcBorders>
            <w:shd w:val="clear" w:color="auto" w:fill="auto"/>
            <w:vAlign w:val="bottom"/>
            <w:hideMark/>
          </w:tcPr>
          <w:p w14:paraId="780A2D90"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982E50C" w14:textId="77777777"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EB7263" w:rsidRPr="00500AED">
              <w:rPr>
                <w:rFonts w:ascii="Times New Roman" w:eastAsia="Times New Roman" w:hAnsi="Times New Roman" w:cs="Times New Roman"/>
                <w:color w:val="000000"/>
                <w:sz w:val="24"/>
                <w:szCs w:val="24"/>
              </w:rPr>
              <w:t>4</w:t>
            </w:r>
            <w:r w:rsidR="00FA0E01" w:rsidRPr="00500AED">
              <w:rPr>
                <w:rFonts w:ascii="Times New Roman" w:eastAsia="Times New Roman" w:hAnsi="Times New Roman" w:cs="Times New Roman"/>
                <w:color w:val="000000"/>
                <w:sz w:val="24"/>
                <w:szCs w:val="24"/>
              </w:rPr>
              <w:t>9</w:t>
            </w:r>
            <w:r w:rsidR="00EB7263" w:rsidRPr="00500AED">
              <w:rPr>
                <w:rFonts w:ascii="Times New Roman" w:eastAsia="Times New Roman" w:hAnsi="Times New Roman" w:cs="Times New Roman"/>
                <w:color w:val="000000"/>
                <w:sz w:val="24"/>
                <w:szCs w:val="24"/>
              </w:rPr>
              <w:t>,</w:t>
            </w:r>
            <w:r w:rsidR="00FA0E01" w:rsidRPr="00500AED">
              <w:rPr>
                <w:rFonts w:ascii="Times New Roman" w:eastAsia="Times New Roman" w:hAnsi="Times New Roman" w:cs="Times New Roman"/>
                <w:color w:val="000000"/>
                <w:sz w:val="24"/>
                <w:szCs w:val="24"/>
              </w:rPr>
              <w:t>5</w:t>
            </w:r>
            <w:r w:rsidRPr="00500AED">
              <w:rPr>
                <w:rFonts w:ascii="Times New Roman" w:eastAsia="Times New Roman" w:hAnsi="Times New Roman" w:cs="Times New Roman"/>
                <w:color w:val="000000"/>
                <w:sz w:val="24"/>
                <w:szCs w:val="24"/>
              </w:rPr>
              <w:t xml:space="preserve"> %</w:t>
            </w:r>
          </w:p>
        </w:tc>
      </w:tr>
    </w:tbl>
    <w:p w14:paraId="43687F9C"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AF46C33" w14:textId="77777777" w:rsidR="00263D4F" w:rsidRPr="00500AED" w:rsidRDefault="00263D4F" w:rsidP="00FF5067">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FA0E01" w:rsidRPr="00500AED">
        <w:rPr>
          <w:rFonts w:ascii="Times New Roman" w:eastAsia="Calibri" w:hAnsi="Times New Roman" w:cs="Times New Roman"/>
          <w:color w:val="000000"/>
          <w:sz w:val="28"/>
          <w:szCs w:val="28"/>
          <w:lang w:eastAsia="en-US"/>
        </w:rPr>
        <w:t>11</w:t>
      </w:r>
      <w:r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 xml:space="preserve">% респондентов, </w:t>
      </w:r>
      <w:r w:rsidR="00FA0E01" w:rsidRPr="00500AED">
        <w:rPr>
          <w:rFonts w:ascii="Times New Roman" w:eastAsia="Calibri" w:hAnsi="Times New Roman" w:cs="Times New Roman"/>
          <w:color w:val="000000"/>
          <w:sz w:val="28"/>
          <w:szCs w:val="28"/>
          <w:lang w:eastAsia="en-US"/>
        </w:rPr>
        <w:t>19</w:t>
      </w:r>
      <w:r w:rsidR="00221F93"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221F93" w:rsidRPr="00500AED">
        <w:rPr>
          <w:rFonts w:ascii="Times New Roman" w:eastAsia="Calibri" w:hAnsi="Times New Roman" w:cs="Times New Roman"/>
          <w:color w:val="000000"/>
          <w:sz w:val="28"/>
          <w:szCs w:val="28"/>
          <w:lang w:eastAsia="en-US"/>
        </w:rPr>
        <w:t>1</w:t>
      </w:r>
      <w:r w:rsidR="00FA0E01" w:rsidRPr="00500AED">
        <w:rPr>
          <w:rFonts w:ascii="Times New Roman" w:eastAsia="Calibri" w:hAnsi="Times New Roman" w:cs="Times New Roman"/>
          <w:color w:val="000000"/>
          <w:sz w:val="28"/>
          <w:szCs w:val="28"/>
          <w:lang w:eastAsia="en-US"/>
        </w:rPr>
        <w:t>4</w:t>
      </w:r>
      <w:r w:rsidR="00221F93"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и </w:t>
      </w:r>
      <w:r w:rsidR="00FA0E01" w:rsidRPr="00500AED">
        <w:rPr>
          <w:rFonts w:ascii="Times New Roman" w:eastAsia="Calibri" w:hAnsi="Times New Roman" w:cs="Times New Roman"/>
          <w:color w:val="000000"/>
          <w:sz w:val="28"/>
          <w:szCs w:val="28"/>
          <w:lang w:eastAsia="en-US"/>
        </w:rPr>
        <w:t>9,8</w:t>
      </w:r>
      <w:r w:rsidRPr="00500AED">
        <w:rPr>
          <w:rFonts w:ascii="Times New Roman" w:eastAsia="Calibri" w:hAnsi="Times New Roman" w:cs="Times New Roman"/>
          <w:color w:val="000000"/>
          <w:sz w:val="28"/>
          <w:szCs w:val="28"/>
          <w:lang w:eastAsia="en-US"/>
        </w:rPr>
        <w:t>% - категорически не довольны.</w:t>
      </w:r>
      <w:r w:rsidR="00221F93" w:rsidRPr="00500AED">
        <w:rPr>
          <w:rFonts w:ascii="Times New Roman" w:eastAsia="Calibri" w:hAnsi="Times New Roman" w:cs="Times New Roman"/>
          <w:color w:val="000000"/>
          <w:sz w:val="28"/>
          <w:szCs w:val="28"/>
          <w:lang w:eastAsia="en-US"/>
        </w:rPr>
        <w:t xml:space="preserve"> </w:t>
      </w:r>
      <w:r w:rsidR="00FF5067" w:rsidRPr="00500AED">
        <w:rPr>
          <w:rFonts w:ascii="Times New Roman" w:eastAsia="Calibri" w:hAnsi="Times New Roman" w:cs="Times New Roman"/>
          <w:color w:val="000000"/>
          <w:sz w:val="28"/>
          <w:szCs w:val="28"/>
          <w:lang w:eastAsia="en-US"/>
        </w:rPr>
        <w:t>4</w:t>
      </w:r>
      <w:r w:rsidR="00FA0E01" w:rsidRPr="00500AED">
        <w:rPr>
          <w:rFonts w:ascii="Times New Roman" w:eastAsia="Calibri" w:hAnsi="Times New Roman" w:cs="Times New Roman"/>
          <w:color w:val="000000"/>
          <w:sz w:val="28"/>
          <w:szCs w:val="28"/>
          <w:lang w:eastAsia="en-US"/>
        </w:rPr>
        <w:t>4</w:t>
      </w:r>
      <w:r w:rsidR="00FF5067" w:rsidRPr="00500AED">
        <w:rPr>
          <w:rFonts w:ascii="Times New Roman" w:eastAsia="Calibri" w:hAnsi="Times New Roman" w:cs="Times New Roman"/>
          <w:color w:val="000000"/>
          <w:sz w:val="28"/>
          <w:szCs w:val="28"/>
          <w:lang w:eastAsia="en-US"/>
        </w:rPr>
        <w:t>,6% затруднились с ответом.</w:t>
      </w:r>
    </w:p>
    <w:p w14:paraId="2DE7A2EA"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2A61C24D"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w:t>
      </w:r>
      <w:r w:rsidR="00FA0E01" w:rsidRPr="00500AED">
        <w:rPr>
          <w:rFonts w:ascii="Times New Roman" w:eastAsia="Calibri" w:hAnsi="Times New Roman" w:cs="Times New Roman"/>
          <w:color w:val="000000"/>
          <w:sz w:val="28"/>
          <w:szCs w:val="28"/>
          <w:lang w:eastAsia="en-US"/>
        </w:rPr>
        <w:t>почти половина</w:t>
      </w:r>
      <w:r w:rsidRPr="00500AED">
        <w:rPr>
          <w:rFonts w:ascii="Times New Roman" w:eastAsia="Calibri" w:hAnsi="Times New Roman" w:cs="Times New Roman"/>
          <w:color w:val="000000"/>
          <w:sz w:val="28"/>
          <w:szCs w:val="28"/>
          <w:lang w:eastAsia="en-US"/>
        </w:rPr>
        <w:t xml:space="preserve"> респондентов затруднились с ответом (</w:t>
      </w:r>
      <w:r w:rsidR="00FA0E01" w:rsidRPr="00500AED">
        <w:rPr>
          <w:rFonts w:ascii="Times New Roman" w:eastAsia="Calibri" w:hAnsi="Times New Roman" w:cs="Times New Roman"/>
          <w:color w:val="000000"/>
          <w:sz w:val="28"/>
          <w:szCs w:val="28"/>
          <w:lang w:eastAsia="en-US"/>
        </w:rPr>
        <w:t>45</w:t>
      </w:r>
      <w:r w:rsidR="008B7D78"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 от общего количества опрошенных)</w:t>
      </w:r>
      <w:r w:rsidR="0009524D" w:rsidRPr="00500AED">
        <w:rPr>
          <w:rFonts w:ascii="Times New Roman" w:eastAsia="Calibri" w:hAnsi="Times New Roman" w:cs="Times New Roman"/>
          <w:color w:val="000000"/>
          <w:sz w:val="28"/>
          <w:szCs w:val="28"/>
          <w:lang w:eastAsia="en-US"/>
        </w:rPr>
        <w:t>, так как</w:t>
      </w:r>
      <w:r w:rsidRPr="00500AED">
        <w:rPr>
          <w:rFonts w:ascii="Times New Roman" w:eastAsia="Calibri" w:hAnsi="Times New Roman" w:cs="Times New Roman"/>
          <w:color w:val="000000"/>
          <w:sz w:val="28"/>
          <w:szCs w:val="28"/>
          <w:lang w:eastAsia="en-US"/>
        </w:rPr>
        <w:t xml:space="preserve"> скорее всего никогда не сталкивались с необходимостью пользоваться услугами</w:t>
      </w:r>
      <w:r w:rsidR="0009524D" w:rsidRPr="00500AED">
        <w:rPr>
          <w:rFonts w:ascii="Times New Roman" w:eastAsia="Calibri" w:hAnsi="Times New Roman" w:cs="Times New Roman"/>
          <w:color w:val="000000"/>
          <w:sz w:val="28"/>
          <w:szCs w:val="28"/>
          <w:lang w:eastAsia="en-US"/>
        </w:rPr>
        <w:t xml:space="preserve"> на данном рынке</w:t>
      </w:r>
      <w:r w:rsidRPr="00500AED">
        <w:rPr>
          <w:rFonts w:ascii="Times New Roman" w:eastAsia="Calibri" w:hAnsi="Times New Roman" w:cs="Times New Roman"/>
          <w:color w:val="000000"/>
          <w:sz w:val="28"/>
          <w:szCs w:val="28"/>
          <w:lang w:eastAsia="en-US"/>
        </w:rPr>
        <w:t xml:space="preserve">.  </w:t>
      </w:r>
    </w:p>
    <w:p w14:paraId="0367CEE8" w14:textId="77777777" w:rsidR="00E351B8"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FA0E01" w:rsidRPr="00500AED">
        <w:rPr>
          <w:rFonts w:ascii="Times New Roman" w:eastAsia="Calibri" w:hAnsi="Times New Roman" w:cs="Times New Roman"/>
          <w:color w:val="000000"/>
          <w:sz w:val="28"/>
          <w:szCs w:val="28"/>
          <w:lang w:eastAsia="en-US"/>
        </w:rPr>
        <w:t>почти треть</w:t>
      </w:r>
      <w:r w:rsidR="00E3258E" w:rsidRPr="00500AED">
        <w:rPr>
          <w:rFonts w:ascii="Times New Roman" w:eastAsia="Calibri" w:hAnsi="Times New Roman" w:cs="Times New Roman"/>
          <w:color w:val="000000"/>
          <w:sz w:val="28"/>
          <w:szCs w:val="28"/>
          <w:lang w:eastAsia="en-US"/>
        </w:rPr>
        <w:t xml:space="preserve"> опрошенных (</w:t>
      </w:r>
      <w:r w:rsidR="00FA0E01" w:rsidRPr="00500AED">
        <w:rPr>
          <w:rFonts w:ascii="Times New Roman" w:eastAsia="Calibri" w:hAnsi="Times New Roman" w:cs="Times New Roman"/>
          <w:color w:val="000000"/>
          <w:sz w:val="28"/>
          <w:szCs w:val="28"/>
          <w:lang w:eastAsia="en-US"/>
        </w:rPr>
        <w:t>30,7</w:t>
      </w:r>
      <w:r w:rsidRPr="00500AED">
        <w:rPr>
          <w:rFonts w:ascii="Times New Roman" w:eastAsia="Calibri" w:hAnsi="Times New Roman" w:cs="Times New Roman"/>
          <w:color w:val="000000"/>
          <w:sz w:val="28"/>
          <w:szCs w:val="28"/>
          <w:lang w:eastAsia="en-US"/>
        </w:rPr>
        <w:t>%</w:t>
      </w:r>
      <w:r w:rsidR="00E3258E"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считают, что количество не изменилось,</w:t>
      </w:r>
      <w:r w:rsidR="00E3258E" w:rsidRPr="00500AED">
        <w:rPr>
          <w:rFonts w:ascii="Times New Roman" w:eastAsia="Calibri" w:hAnsi="Times New Roman" w:cs="Times New Roman"/>
          <w:color w:val="000000"/>
          <w:sz w:val="28"/>
          <w:szCs w:val="28"/>
          <w:lang w:eastAsia="en-US"/>
        </w:rPr>
        <w:t xml:space="preserve"> а</w:t>
      </w:r>
      <w:r w:rsidRPr="00500AED">
        <w:rPr>
          <w:rFonts w:ascii="Times New Roman" w:eastAsia="Calibri" w:hAnsi="Times New Roman" w:cs="Times New Roman"/>
          <w:color w:val="000000"/>
          <w:sz w:val="28"/>
          <w:szCs w:val="28"/>
          <w:lang w:eastAsia="en-US"/>
        </w:rPr>
        <w:t xml:space="preserve"> </w:t>
      </w:r>
      <w:r w:rsidR="00E3258E" w:rsidRPr="00500AED">
        <w:rPr>
          <w:rFonts w:ascii="Times New Roman" w:eastAsia="Calibri" w:hAnsi="Times New Roman" w:cs="Times New Roman"/>
          <w:color w:val="000000"/>
          <w:sz w:val="28"/>
          <w:szCs w:val="28"/>
          <w:lang w:eastAsia="en-US"/>
        </w:rPr>
        <w:t>1</w:t>
      </w:r>
      <w:r w:rsidR="00FA0E01" w:rsidRPr="00500AED">
        <w:rPr>
          <w:rFonts w:ascii="Times New Roman" w:eastAsia="Calibri" w:hAnsi="Times New Roman" w:cs="Times New Roman"/>
          <w:color w:val="000000"/>
          <w:sz w:val="28"/>
          <w:szCs w:val="28"/>
          <w:lang w:eastAsia="en-US"/>
        </w:rPr>
        <w:t>9</w:t>
      </w:r>
      <w:r w:rsidR="00E3258E"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считают, что – увеличилось.</w:t>
      </w:r>
    </w:p>
    <w:p w14:paraId="40793FF8" w14:textId="77777777" w:rsidR="00263D4F" w:rsidRPr="008E2242" w:rsidRDefault="00263D4F" w:rsidP="00E351B8">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E351B8" w:rsidRPr="00500AED">
        <w:rPr>
          <w:rFonts w:ascii="Times New Roman" w:eastAsia="Calibri" w:hAnsi="Times New Roman" w:cs="Times New Roman"/>
          <w:color w:val="000000"/>
          <w:sz w:val="28"/>
          <w:szCs w:val="28"/>
          <w:lang w:eastAsia="en-US"/>
        </w:rPr>
        <w:t xml:space="preserve">Как видно, большая часть респондентов затруднились с ответом, так как не интересовались услугами, представленными на рынке услуг психолого-педагогического сопровождения детей с ограниченными возможностями здоровья из-за их </w:t>
      </w:r>
      <w:r w:rsidR="00162D36" w:rsidRPr="00500AED">
        <w:rPr>
          <w:rFonts w:ascii="Times New Roman" w:eastAsia="Calibri" w:hAnsi="Times New Roman" w:cs="Times New Roman"/>
          <w:color w:val="000000"/>
          <w:sz w:val="28"/>
          <w:szCs w:val="28"/>
          <w:lang w:eastAsia="en-US"/>
        </w:rPr>
        <w:t>направленности на ограниченную аудиторию потребителей.</w:t>
      </w:r>
    </w:p>
    <w:p w14:paraId="0697F4F3" w14:textId="77777777" w:rsidR="00E351B8" w:rsidRPr="008E2242" w:rsidRDefault="00E351B8"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E9CB851"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r w:rsidR="00FA0E01">
        <w:rPr>
          <w:noProof/>
        </w:rPr>
        <w:drawing>
          <wp:inline distT="0" distB="0" distL="0" distR="0" wp14:anchorId="048990A5" wp14:editId="2C7EB554">
            <wp:extent cx="5324475" cy="2260193"/>
            <wp:effectExtent l="0" t="0" r="0" b="698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2176" cy="2267707"/>
                    </a:xfrm>
                    <a:prstGeom prst="rect">
                      <a:avLst/>
                    </a:prstGeom>
                    <a:noFill/>
                  </pic:spPr>
                </pic:pic>
              </a:graphicData>
            </a:graphic>
          </wp:inline>
        </w:drawing>
      </w:r>
    </w:p>
    <w:p w14:paraId="2D57AB15"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7</w:t>
      </w:r>
    </w:p>
    <w:p w14:paraId="174B0C30"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14:paraId="351F52D2"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0DB923C6"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Данный рынок, несмотря на свою специфичность, а во многом – именно благодаря ей и своей социальной направленности, а также </w:t>
      </w:r>
      <w:r w:rsidR="00E3258E" w:rsidRPr="00500AED">
        <w:rPr>
          <w:rFonts w:ascii="Times New Roman" w:eastAsia="Calibri" w:hAnsi="Times New Roman" w:cs="Times New Roman"/>
          <w:color w:val="000000"/>
          <w:sz w:val="28"/>
          <w:szCs w:val="28"/>
          <w:lang w:eastAsia="en-US"/>
        </w:rPr>
        <w:t xml:space="preserve">в связи с </w:t>
      </w:r>
      <w:r w:rsidR="00E3258E" w:rsidRPr="00500AED">
        <w:rPr>
          <w:rFonts w:ascii="Times New Roman" w:eastAsia="Calibri" w:hAnsi="Times New Roman" w:cs="Times New Roman"/>
          <w:color w:val="000000"/>
          <w:sz w:val="28"/>
          <w:szCs w:val="28"/>
          <w:lang w:eastAsia="en-US"/>
        </w:rPr>
        <w:lastRenderedPageBreak/>
        <w:t xml:space="preserve">объективной </w:t>
      </w:r>
      <w:r w:rsidRPr="00500AED">
        <w:rPr>
          <w:rFonts w:ascii="Times New Roman" w:eastAsia="Calibri" w:hAnsi="Times New Roman" w:cs="Times New Roman"/>
          <w:color w:val="000000"/>
          <w:sz w:val="28"/>
          <w:szCs w:val="28"/>
          <w:lang w:eastAsia="en-US"/>
        </w:rPr>
        <w:t>необходимост</w:t>
      </w:r>
      <w:r w:rsidR="00E3258E" w:rsidRPr="00500AED">
        <w:rPr>
          <w:rFonts w:ascii="Times New Roman" w:eastAsia="Calibri" w:hAnsi="Times New Roman" w:cs="Times New Roman"/>
          <w:color w:val="000000"/>
          <w:sz w:val="28"/>
          <w:szCs w:val="28"/>
          <w:lang w:eastAsia="en-US"/>
        </w:rPr>
        <w:t>ью</w:t>
      </w:r>
      <w:r w:rsidRPr="00500AED">
        <w:rPr>
          <w:rFonts w:ascii="Times New Roman" w:eastAsia="Calibri" w:hAnsi="Times New Roman" w:cs="Times New Roman"/>
          <w:color w:val="000000"/>
          <w:sz w:val="28"/>
          <w:szCs w:val="28"/>
          <w:lang w:eastAsia="en-US"/>
        </w:rPr>
        <w:t xml:space="preserve"> его развития для наиболее незащищенных категорий детей по итогам проведенного анкетирования однозначно попадает в число приоритетных</w:t>
      </w:r>
      <w:r w:rsidR="00E3258E" w:rsidRPr="00500AED">
        <w:rPr>
          <w:rFonts w:ascii="Times New Roman" w:eastAsia="Calibri" w:hAnsi="Times New Roman" w:cs="Times New Roman"/>
          <w:color w:val="000000"/>
          <w:sz w:val="28"/>
          <w:szCs w:val="28"/>
          <w:lang w:eastAsia="en-US"/>
        </w:rPr>
        <w:t xml:space="preserve"> рынков</w:t>
      </w:r>
      <w:r w:rsidRPr="00500AED">
        <w:rPr>
          <w:rFonts w:ascii="Times New Roman" w:eastAsia="Calibri" w:hAnsi="Times New Roman" w:cs="Times New Roman"/>
          <w:color w:val="000000"/>
          <w:sz w:val="28"/>
          <w:szCs w:val="28"/>
          <w:lang w:eastAsia="en-US"/>
        </w:rPr>
        <w:t xml:space="preserve"> для развития на нем конкуренции.</w:t>
      </w:r>
    </w:p>
    <w:p w14:paraId="129E2279" w14:textId="77777777" w:rsidR="00263D4F" w:rsidRPr="008E2242"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79D30A1" w14:textId="77777777" w:rsidR="00263D4F" w:rsidRPr="008E2242" w:rsidRDefault="00263D4F" w:rsidP="00263D4F">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услуг детского отдыха и оздоровления</w:t>
      </w:r>
    </w:p>
    <w:p w14:paraId="445F84ED" w14:textId="77777777" w:rsidR="006A3A2E" w:rsidRPr="008E2242" w:rsidRDefault="006A3A2E" w:rsidP="006A3A2E">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14:paraId="1F7B5C47" w14:textId="77777777" w:rsidR="00263D4F" w:rsidRPr="00312D8C" w:rsidRDefault="00312D8C" w:rsidP="00312D8C">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r>
        <w:rPr>
          <w:noProof/>
        </w:rPr>
        <w:drawing>
          <wp:inline distT="0" distB="0" distL="0" distR="0" wp14:anchorId="13FF1183" wp14:editId="3B4F98B2">
            <wp:extent cx="5329156" cy="2262180"/>
            <wp:effectExtent l="0" t="0" r="508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9709" cy="2266660"/>
                    </a:xfrm>
                    <a:prstGeom prst="rect">
                      <a:avLst/>
                    </a:prstGeom>
                    <a:noFill/>
                  </pic:spPr>
                </pic:pic>
              </a:graphicData>
            </a:graphic>
          </wp:inline>
        </w:drawing>
      </w:r>
    </w:p>
    <w:p w14:paraId="5A8FE403" w14:textId="77777777" w:rsidR="00263D4F" w:rsidRPr="00312D8C"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4"/>
          <w:szCs w:val="24"/>
          <w:lang w:eastAsia="en-US"/>
        </w:rPr>
      </w:pPr>
      <w:r w:rsidRPr="00312D8C">
        <w:rPr>
          <w:rFonts w:ascii="Times New Roman" w:eastAsia="Calibri" w:hAnsi="Times New Roman" w:cs="Times New Roman"/>
          <w:i/>
          <w:color w:val="000000"/>
          <w:sz w:val="24"/>
          <w:szCs w:val="24"/>
          <w:lang w:eastAsia="en-US"/>
        </w:rPr>
        <w:t>Количество организаций, предоставляющих услуги на рынке 8</w:t>
      </w:r>
    </w:p>
    <w:p w14:paraId="5D2B2739" w14:textId="77777777"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B8C9145" w14:textId="77777777" w:rsidR="00263D4F" w:rsidRPr="00500AED" w:rsidRDefault="00312D8C"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Больше трети </w:t>
      </w:r>
      <w:r w:rsidR="00263D4F" w:rsidRPr="00500AED">
        <w:rPr>
          <w:rFonts w:ascii="Times New Roman" w:eastAsia="Calibri" w:hAnsi="Times New Roman" w:cs="Times New Roman"/>
          <w:color w:val="000000"/>
          <w:sz w:val="28"/>
          <w:szCs w:val="28"/>
          <w:lang w:eastAsia="en-US"/>
        </w:rPr>
        <w:t xml:space="preserve">опрошенных </w:t>
      </w:r>
      <w:r w:rsidRPr="00500AED">
        <w:rPr>
          <w:rFonts w:ascii="Times New Roman" w:eastAsia="Calibri" w:hAnsi="Times New Roman" w:cs="Times New Roman"/>
          <w:color w:val="000000"/>
          <w:sz w:val="28"/>
          <w:szCs w:val="28"/>
          <w:lang w:eastAsia="en-US"/>
        </w:rPr>
        <w:t xml:space="preserve">(35,3%) </w:t>
      </w:r>
      <w:r w:rsidR="00263D4F" w:rsidRPr="00500AED">
        <w:rPr>
          <w:rFonts w:ascii="Times New Roman" w:eastAsia="Calibri" w:hAnsi="Times New Roman" w:cs="Times New Roman"/>
          <w:color w:val="000000"/>
          <w:sz w:val="28"/>
          <w:szCs w:val="28"/>
          <w:lang w:eastAsia="en-US"/>
        </w:rPr>
        <w:t xml:space="preserve">считают, что количество организаций, предоставляющих услуги на рынке услуг детского отдыха и оздоровления, достаточно для Гатчинского муниципального района, </w:t>
      </w:r>
      <w:r w:rsidRPr="00500AED">
        <w:rPr>
          <w:rFonts w:ascii="Times New Roman" w:eastAsia="Calibri" w:hAnsi="Times New Roman" w:cs="Times New Roman"/>
          <w:color w:val="000000"/>
          <w:sz w:val="28"/>
          <w:szCs w:val="28"/>
          <w:lang w:eastAsia="en-US"/>
        </w:rPr>
        <w:t>1,7</w:t>
      </w:r>
      <w:r w:rsidR="00263D4F" w:rsidRPr="00500AED">
        <w:rPr>
          <w:rFonts w:ascii="Times New Roman" w:eastAsia="Calibri" w:hAnsi="Times New Roman" w:cs="Times New Roman"/>
          <w:color w:val="000000"/>
          <w:sz w:val="28"/>
          <w:szCs w:val="28"/>
          <w:lang w:eastAsia="en-US"/>
        </w:rPr>
        <w:t xml:space="preserve">% считают их количество даже избыточным. </w:t>
      </w:r>
      <w:r w:rsidRPr="00500AED">
        <w:rPr>
          <w:rFonts w:ascii="Times New Roman" w:eastAsia="Calibri" w:hAnsi="Times New Roman" w:cs="Times New Roman"/>
          <w:color w:val="000000"/>
          <w:sz w:val="28"/>
          <w:szCs w:val="28"/>
          <w:lang w:eastAsia="en-US"/>
        </w:rPr>
        <w:t xml:space="preserve">41,3 </w:t>
      </w:r>
      <w:r w:rsidR="00263D4F" w:rsidRPr="00500AED">
        <w:rPr>
          <w:rFonts w:ascii="Times New Roman" w:eastAsia="Calibri" w:hAnsi="Times New Roman" w:cs="Times New Roman"/>
          <w:color w:val="000000"/>
          <w:sz w:val="28"/>
          <w:szCs w:val="28"/>
          <w:lang w:eastAsia="en-US"/>
        </w:rPr>
        <w:t>респондентов</w:t>
      </w:r>
      <w:r w:rsidRPr="00500AED">
        <w:rPr>
          <w:rFonts w:ascii="Times New Roman" w:eastAsia="Calibri" w:hAnsi="Times New Roman" w:cs="Times New Roman"/>
          <w:color w:val="000000"/>
          <w:sz w:val="28"/>
          <w:szCs w:val="28"/>
          <w:lang w:eastAsia="en-US"/>
        </w:rPr>
        <w:t xml:space="preserve"> посчитали, что таких организаций мало, а 15,5</w:t>
      </w:r>
      <w:r w:rsidR="00263D4F" w:rsidRPr="00500AED">
        <w:rPr>
          <w:rFonts w:ascii="Times New Roman" w:eastAsia="Calibri" w:hAnsi="Times New Roman" w:cs="Times New Roman"/>
          <w:color w:val="000000"/>
          <w:sz w:val="28"/>
          <w:szCs w:val="28"/>
          <w:lang w:eastAsia="en-US"/>
        </w:rPr>
        <w:t xml:space="preserve"> </w:t>
      </w:r>
      <w:r w:rsidR="002714DC" w:rsidRPr="00500AED">
        <w:rPr>
          <w:rFonts w:ascii="Times New Roman" w:eastAsia="Calibri" w:hAnsi="Times New Roman" w:cs="Times New Roman"/>
          <w:color w:val="000000"/>
          <w:sz w:val="28"/>
          <w:szCs w:val="28"/>
          <w:lang w:eastAsia="en-US"/>
        </w:rPr>
        <w:t>затруднились с ответом</w:t>
      </w:r>
      <w:r w:rsidR="006555E4" w:rsidRPr="00500AED">
        <w:rPr>
          <w:rFonts w:ascii="Times New Roman" w:eastAsia="Calibri" w:hAnsi="Times New Roman" w:cs="Times New Roman"/>
          <w:color w:val="000000"/>
          <w:sz w:val="28"/>
          <w:szCs w:val="28"/>
          <w:lang w:eastAsia="en-US"/>
        </w:rPr>
        <w:t xml:space="preserve"> на вопрос о достаточности организаций данного рынка</w:t>
      </w:r>
      <w:r w:rsidR="002714DC" w:rsidRPr="00500AED">
        <w:rPr>
          <w:rFonts w:ascii="Times New Roman" w:eastAsia="Calibri" w:hAnsi="Times New Roman" w:cs="Times New Roman"/>
          <w:color w:val="000000"/>
          <w:sz w:val="28"/>
          <w:szCs w:val="28"/>
          <w:lang w:eastAsia="en-US"/>
        </w:rPr>
        <w:t>.</w:t>
      </w:r>
      <w:r w:rsidR="00263D4F" w:rsidRPr="00500AED">
        <w:rPr>
          <w:rFonts w:ascii="Times New Roman" w:eastAsia="Calibri" w:hAnsi="Times New Roman" w:cs="Times New Roman"/>
          <w:color w:val="000000"/>
          <w:sz w:val="28"/>
          <w:szCs w:val="28"/>
          <w:lang w:eastAsia="en-US"/>
        </w:rPr>
        <w:t xml:space="preserve"> </w:t>
      </w:r>
    </w:p>
    <w:p w14:paraId="3AADDC8F" w14:textId="77777777"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данном рынке можно сделать вывод, что </w:t>
      </w:r>
      <w:r w:rsidR="00BE426F" w:rsidRPr="00500AED">
        <w:rPr>
          <w:rFonts w:ascii="Times New Roman" w:eastAsia="Calibri" w:hAnsi="Times New Roman" w:cs="Times New Roman"/>
          <w:color w:val="000000"/>
          <w:sz w:val="28"/>
          <w:szCs w:val="28"/>
          <w:lang w:eastAsia="en-US"/>
        </w:rPr>
        <w:t xml:space="preserve">только </w:t>
      </w:r>
      <w:r w:rsidR="00312D8C" w:rsidRPr="00500AED">
        <w:rPr>
          <w:rFonts w:ascii="Times New Roman" w:eastAsia="Calibri" w:hAnsi="Times New Roman" w:cs="Times New Roman"/>
          <w:color w:val="000000"/>
          <w:sz w:val="28"/>
          <w:szCs w:val="28"/>
          <w:lang w:eastAsia="en-US"/>
        </w:rPr>
        <w:t>6,1</w:t>
      </w:r>
      <w:r w:rsidRPr="00500AED">
        <w:rPr>
          <w:rFonts w:ascii="Times New Roman" w:eastAsia="Calibri" w:hAnsi="Times New Roman" w:cs="Times New Roman"/>
          <w:color w:val="000000"/>
          <w:sz w:val="28"/>
          <w:szCs w:val="28"/>
          <w:lang w:eastAsia="en-US"/>
        </w:rPr>
        <w:t xml:space="preserve">% опрошенных потребителей полностью удовлетворены уровнем цен, </w:t>
      </w:r>
      <w:r w:rsidR="00312D8C" w:rsidRPr="00500AED">
        <w:rPr>
          <w:rFonts w:ascii="Times New Roman" w:eastAsia="Calibri" w:hAnsi="Times New Roman" w:cs="Times New Roman"/>
          <w:color w:val="000000"/>
          <w:sz w:val="28"/>
          <w:szCs w:val="28"/>
          <w:lang w:eastAsia="en-US"/>
        </w:rPr>
        <w:t>20</w:t>
      </w:r>
      <w:r w:rsidR="00BE426F" w:rsidRPr="00500AED">
        <w:rPr>
          <w:rFonts w:ascii="Times New Roman" w:eastAsia="Calibri" w:hAnsi="Times New Roman" w:cs="Times New Roman"/>
          <w:color w:val="000000"/>
          <w:sz w:val="28"/>
          <w:szCs w:val="28"/>
          <w:lang w:eastAsia="en-US"/>
        </w:rPr>
        <w:t>,</w:t>
      </w:r>
      <w:r w:rsidR="00312D8C"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 более-менее удовлетворены. </w:t>
      </w:r>
      <w:r w:rsidR="00BE426F" w:rsidRPr="00500AED">
        <w:rPr>
          <w:rFonts w:ascii="Times New Roman" w:eastAsia="Calibri" w:hAnsi="Times New Roman" w:cs="Times New Roman"/>
          <w:color w:val="000000"/>
          <w:sz w:val="28"/>
          <w:szCs w:val="28"/>
          <w:lang w:eastAsia="en-US"/>
        </w:rPr>
        <w:t xml:space="preserve">Большая часть: </w:t>
      </w:r>
      <w:r w:rsidR="00312D8C" w:rsidRPr="00500AED">
        <w:rPr>
          <w:rFonts w:ascii="Times New Roman" w:eastAsia="Calibri" w:hAnsi="Times New Roman" w:cs="Times New Roman"/>
          <w:color w:val="000000"/>
          <w:sz w:val="28"/>
          <w:szCs w:val="28"/>
          <w:lang w:eastAsia="en-US"/>
        </w:rPr>
        <w:t>28</w:t>
      </w:r>
      <w:r w:rsidRPr="00500AED">
        <w:rPr>
          <w:rFonts w:ascii="Times New Roman" w:eastAsia="Calibri" w:hAnsi="Times New Roman" w:cs="Times New Roman"/>
          <w:color w:val="000000"/>
          <w:sz w:val="28"/>
          <w:szCs w:val="28"/>
          <w:lang w:eastAsia="en-US"/>
        </w:rPr>
        <w:t>%</w:t>
      </w:r>
      <w:r w:rsidR="00BE426F" w:rsidRPr="00500AED">
        <w:rPr>
          <w:rFonts w:ascii="Times New Roman" w:eastAsia="Calibri" w:hAnsi="Times New Roman" w:cs="Times New Roman"/>
          <w:color w:val="000000"/>
          <w:sz w:val="28"/>
          <w:szCs w:val="28"/>
          <w:lang w:eastAsia="en-US"/>
        </w:rPr>
        <w:t xml:space="preserve"> и </w:t>
      </w:r>
      <w:r w:rsidR="00312D8C" w:rsidRPr="00500AED">
        <w:rPr>
          <w:rFonts w:ascii="Times New Roman" w:eastAsia="Calibri" w:hAnsi="Times New Roman" w:cs="Times New Roman"/>
          <w:color w:val="000000"/>
          <w:sz w:val="28"/>
          <w:szCs w:val="28"/>
          <w:lang w:eastAsia="en-US"/>
        </w:rPr>
        <w:t>28,9</w:t>
      </w:r>
      <w:r w:rsidR="00BE426F"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респондентов считает уровень цен услуг неудовлетворительным </w:t>
      </w:r>
      <w:r w:rsidR="00BE426F" w:rsidRPr="00500AED">
        <w:rPr>
          <w:rFonts w:ascii="Times New Roman" w:eastAsia="Calibri" w:hAnsi="Times New Roman" w:cs="Times New Roman"/>
          <w:color w:val="000000"/>
          <w:sz w:val="28"/>
          <w:szCs w:val="28"/>
          <w:lang w:eastAsia="en-US"/>
        </w:rPr>
        <w:t>и относительно</w:t>
      </w:r>
      <w:r w:rsidRPr="00500AED">
        <w:rPr>
          <w:rFonts w:ascii="Times New Roman" w:eastAsia="Calibri" w:hAnsi="Times New Roman" w:cs="Times New Roman"/>
          <w:color w:val="000000"/>
          <w:sz w:val="28"/>
          <w:szCs w:val="28"/>
          <w:lang w:eastAsia="en-US"/>
        </w:rPr>
        <w:t xml:space="preserve"> неудовлетворительным</w:t>
      </w:r>
      <w:r w:rsidR="00BE426F" w:rsidRPr="00500AED">
        <w:rPr>
          <w:rFonts w:ascii="Times New Roman" w:eastAsia="Calibri" w:hAnsi="Times New Roman" w:cs="Times New Roman"/>
          <w:color w:val="000000"/>
          <w:sz w:val="28"/>
          <w:szCs w:val="28"/>
          <w:lang w:eastAsia="en-US"/>
        </w:rPr>
        <w:t xml:space="preserve"> соответственно</w:t>
      </w:r>
      <w:r w:rsidRPr="00500AED">
        <w:rPr>
          <w:rFonts w:ascii="Times New Roman" w:eastAsia="Calibri" w:hAnsi="Times New Roman" w:cs="Times New Roman"/>
          <w:color w:val="000000"/>
          <w:sz w:val="28"/>
          <w:szCs w:val="28"/>
          <w:lang w:eastAsia="en-US"/>
        </w:rPr>
        <w:t>.</w:t>
      </w:r>
      <w:r w:rsidR="003C3DF1" w:rsidRPr="00500AED">
        <w:rPr>
          <w:rFonts w:ascii="Times New Roman" w:eastAsia="Calibri" w:hAnsi="Times New Roman" w:cs="Times New Roman"/>
          <w:color w:val="000000"/>
          <w:sz w:val="28"/>
          <w:szCs w:val="28"/>
          <w:lang w:eastAsia="en-US"/>
        </w:rPr>
        <w:t xml:space="preserve"> </w:t>
      </w:r>
      <w:r w:rsidR="00312D8C" w:rsidRPr="00500AED">
        <w:rPr>
          <w:rFonts w:ascii="Times New Roman" w:eastAsia="Calibri" w:hAnsi="Times New Roman" w:cs="Times New Roman"/>
          <w:color w:val="000000"/>
          <w:sz w:val="28"/>
          <w:szCs w:val="28"/>
          <w:lang w:eastAsia="en-US"/>
        </w:rPr>
        <w:t>16,6</w:t>
      </w:r>
      <w:r w:rsidR="003C3DF1" w:rsidRPr="00500AED">
        <w:rPr>
          <w:rFonts w:ascii="Times New Roman" w:eastAsia="Calibri" w:hAnsi="Times New Roman" w:cs="Times New Roman"/>
          <w:color w:val="000000"/>
          <w:sz w:val="28"/>
          <w:szCs w:val="28"/>
          <w:lang w:eastAsia="en-US"/>
        </w:rPr>
        <w:t>% затруднились ответить.</w:t>
      </w:r>
    </w:p>
    <w:p w14:paraId="3AF32148" w14:textId="77777777" w:rsidR="00263D4F" w:rsidRPr="00500AED" w:rsidRDefault="00263D4F" w:rsidP="00263D4F">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263D4F" w:rsidRPr="00500AED" w14:paraId="763FAC76"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1C509E00"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CA2D7B" w14:textId="77777777"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10,7</w:t>
            </w:r>
            <w:r w:rsidRPr="00500AED">
              <w:rPr>
                <w:rFonts w:ascii="Times New Roman" w:eastAsia="Times New Roman" w:hAnsi="Times New Roman" w:cs="Times New Roman"/>
                <w:color w:val="000000"/>
                <w:sz w:val="24"/>
                <w:szCs w:val="24"/>
              </w:rPr>
              <w:t>%</w:t>
            </w:r>
          </w:p>
        </w:tc>
      </w:tr>
      <w:tr w:rsidR="00263D4F" w:rsidRPr="00500AED" w14:paraId="2693D0D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03C81079"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D2CB120" w14:textId="77777777"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28,5</w:t>
            </w:r>
            <w:r w:rsidRPr="00500AED">
              <w:rPr>
                <w:rFonts w:ascii="Times New Roman" w:eastAsia="Times New Roman" w:hAnsi="Times New Roman" w:cs="Times New Roman"/>
                <w:color w:val="000000"/>
                <w:sz w:val="24"/>
                <w:szCs w:val="24"/>
              </w:rPr>
              <w:t xml:space="preserve">%   </w:t>
            </w:r>
          </w:p>
        </w:tc>
      </w:tr>
      <w:tr w:rsidR="00263D4F" w:rsidRPr="00500AED" w14:paraId="4FBA44E2" w14:textId="77777777" w:rsidTr="00F55610">
        <w:trPr>
          <w:trHeight w:val="344"/>
        </w:trPr>
        <w:tc>
          <w:tcPr>
            <w:tcW w:w="3258" w:type="dxa"/>
            <w:tcBorders>
              <w:top w:val="nil"/>
              <w:left w:val="nil"/>
              <w:bottom w:val="double" w:sz="6" w:space="0" w:color="000000"/>
              <w:right w:val="nil"/>
            </w:tcBorders>
            <w:shd w:val="clear" w:color="auto" w:fill="auto"/>
            <w:vAlign w:val="bottom"/>
            <w:hideMark/>
          </w:tcPr>
          <w:p w14:paraId="0FBEEAF9"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A490E67" w14:textId="77777777"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23,2</w:t>
            </w:r>
            <w:r w:rsidRPr="00500AED">
              <w:rPr>
                <w:rFonts w:ascii="Times New Roman" w:eastAsia="Times New Roman" w:hAnsi="Times New Roman" w:cs="Times New Roman"/>
                <w:color w:val="000000"/>
                <w:sz w:val="24"/>
                <w:szCs w:val="24"/>
              </w:rPr>
              <w:t xml:space="preserve">%   </w:t>
            </w:r>
          </w:p>
        </w:tc>
      </w:tr>
      <w:tr w:rsidR="00263D4F" w:rsidRPr="00500AED" w14:paraId="11B46085"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7F1662C"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42E9782E" w14:textId="77777777"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3C3DF1" w:rsidRPr="00500AED">
              <w:rPr>
                <w:rFonts w:ascii="Times New Roman" w:eastAsia="Times New Roman" w:hAnsi="Times New Roman" w:cs="Times New Roman"/>
                <w:color w:val="000000"/>
                <w:sz w:val="24"/>
                <w:szCs w:val="24"/>
              </w:rPr>
              <w:t>1</w:t>
            </w:r>
            <w:r w:rsidR="00227F18" w:rsidRPr="00500AED">
              <w:rPr>
                <w:rFonts w:ascii="Times New Roman" w:eastAsia="Times New Roman" w:hAnsi="Times New Roman" w:cs="Times New Roman"/>
                <w:color w:val="000000"/>
                <w:sz w:val="24"/>
                <w:szCs w:val="24"/>
              </w:rPr>
              <w:t>8,7</w:t>
            </w:r>
            <w:r w:rsidRPr="00500AED">
              <w:rPr>
                <w:rFonts w:ascii="Times New Roman" w:eastAsia="Times New Roman" w:hAnsi="Times New Roman" w:cs="Times New Roman"/>
                <w:color w:val="000000"/>
                <w:sz w:val="24"/>
                <w:szCs w:val="24"/>
              </w:rPr>
              <w:t xml:space="preserve">%  </w:t>
            </w:r>
          </w:p>
        </w:tc>
      </w:tr>
      <w:tr w:rsidR="00263D4F" w:rsidRPr="008E2242" w14:paraId="3B2DBF53" w14:textId="77777777" w:rsidTr="00F55610">
        <w:trPr>
          <w:trHeight w:val="285"/>
        </w:trPr>
        <w:tc>
          <w:tcPr>
            <w:tcW w:w="3258" w:type="dxa"/>
            <w:tcBorders>
              <w:top w:val="nil"/>
              <w:left w:val="nil"/>
              <w:bottom w:val="double" w:sz="6" w:space="0" w:color="000000"/>
              <w:right w:val="nil"/>
            </w:tcBorders>
            <w:shd w:val="clear" w:color="auto" w:fill="auto"/>
            <w:vAlign w:val="bottom"/>
            <w:hideMark/>
          </w:tcPr>
          <w:p w14:paraId="4FE77FB2" w14:textId="77777777"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F1A9E09" w14:textId="77777777"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18,7</w:t>
            </w:r>
            <w:r w:rsidRPr="00500AED">
              <w:rPr>
                <w:rFonts w:ascii="Times New Roman" w:eastAsia="Times New Roman" w:hAnsi="Times New Roman" w:cs="Times New Roman"/>
                <w:color w:val="000000"/>
                <w:sz w:val="24"/>
                <w:szCs w:val="24"/>
              </w:rPr>
              <w:t xml:space="preserve">% </w:t>
            </w:r>
          </w:p>
        </w:tc>
      </w:tr>
    </w:tbl>
    <w:p w14:paraId="651196F6" w14:textId="77777777"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6ED943F7" w14:textId="77777777"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0114A73" w14:textId="77777777"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p>
    <w:p w14:paraId="5261F106" w14:textId="77777777"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12684574" w14:textId="77777777"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453D378D" w14:textId="77777777" w:rsidR="00263D4F" w:rsidRPr="00500AED" w:rsidRDefault="00263D4F" w:rsidP="00263D4F">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257802"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респондентов, </w:t>
      </w:r>
      <w:r w:rsidR="006B7F93" w:rsidRPr="00500AED">
        <w:rPr>
          <w:rFonts w:ascii="Times New Roman" w:eastAsia="Calibri" w:hAnsi="Times New Roman" w:cs="Times New Roman"/>
          <w:color w:val="000000"/>
          <w:sz w:val="28"/>
          <w:szCs w:val="28"/>
          <w:lang w:eastAsia="en-US"/>
        </w:rPr>
        <w:t>2</w:t>
      </w:r>
      <w:r w:rsidR="00257802" w:rsidRPr="00500AED">
        <w:rPr>
          <w:rFonts w:ascii="Times New Roman" w:eastAsia="Calibri" w:hAnsi="Times New Roman" w:cs="Times New Roman"/>
          <w:color w:val="000000"/>
          <w:sz w:val="28"/>
          <w:szCs w:val="28"/>
          <w:lang w:eastAsia="en-US"/>
        </w:rPr>
        <w:t>8,8</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6B7F93" w:rsidRPr="00500AED">
        <w:rPr>
          <w:rFonts w:ascii="Times New Roman" w:eastAsia="Calibri" w:hAnsi="Times New Roman" w:cs="Times New Roman"/>
          <w:color w:val="000000"/>
          <w:sz w:val="28"/>
          <w:szCs w:val="28"/>
          <w:lang w:eastAsia="en-US"/>
        </w:rPr>
        <w:t>2</w:t>
      </w:r>
      <w:r w:rsidR="00257802" w:rsidRPr="00500AED">
        <w:rPr>
          <w:rFonts w:ascii="Times New Roman" w:eastAsia="Calibri" w:hAnsi="Times New Roman" w:cs="Times New Roman"/>
          <w:color w:val="000000"/>
          <w:sz w:val="28"/>
          <w:szCs w:val="28"/>
          <w:lang w:eastAsia="en-US"/>
        </w:rPr>
        <w:t>8,8</w:t>
      </w:r>
      <w:r w:rsidRPr="00500AED">
        <w:rPr>
          <w:rFonts w:ascii="Times New Roman" w:eastAsia="Calibri" w:hAnsi="Times New Roman" w:cs="Times New Roman"/>
          <w:color w:val="000000"/>
          <w:sz w:val="28"/>
          <w:szCs w:val="28"/>
          <w:lang w:eastAsia="en-US"/>
        </w:rPr>
        <w:t xml:space="preserve">%, и </w:t>
      </w:r>
      <w:r w:rsidR="006B7F93" w:rsidRPr="00500AED">
        <w:rPr>
          <w:rFonts w:ascii="Times New Roman" w:eastAsia="Calibri" w:hAnsi="Times New Roman" w:cs="Times New Roman"/>
          <w:color w:val="000000"/>
          <w:sz w:val="28"/>
          <w:szCs w:val="28"/>
          <w:lang w:eastAsia="en-US"/>
        </w:rPr>
        <w:t>1</w:t>
      </w:r>
      <w:r w:rsidR="00257802" w:rsidRPr="00500AED">
        <w:rPr>
          <w:rFonts w:ascii="Times New Roman" w:eastAsia="Calibri" w:hAnsi="Times New Roman" w:cs="Times New Roman"/>
          <w:color w:val="000000"/>
          <w:sz w:val="28"/>
          <w:szCs w:val="28"/>
          <w:lang w:eastAsia="en-US"/>
        </w:rPr>
        <w:t>6</w:t>
      </w:r>
      <w:r w:rsidR="006B7F93" w:rsidRPr="00500AED">
        <w:rPr>
          <w:rFonts w:ascii="Times New Roman" w:eastAsia="Calibri" w:hAnsi="Times New Roman" w:cs="Times New Roman"/>
          <w:color w:val="000000"/>
          <w:sz w:val="28"/>
          <w:szCs w:val="28"/>
          <w:lang w:eastAsia="en-US"/>
        </w:rPr>
        <w:t>,</w:t>
      </w:r>
      <w:r w:rsidR="00257802"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 категорически не довольны.</w:t>
      </w:r>
      <w:r w:rsidR="006B7F93" w:rsidRPr="00500AED">
        <w:rPr>
          <w:rFonts w:ascii="Times New Roman" w:eastAsia="Calibri" w:hAnsi="Times New Roman" w:cs="Times New Roman"/>
          <w:color w:val="000000"/>
          <w:sz w:val="28"/>
          <w:szCs w:val="28"/>
          <w:lang w:eastAsia="en-US"/>
        </w:rPr>
        <w:t xml:space="preserve"> </w:t>
      </w:r>
      <w:r w:rsidR="00257802" w:rsidRPr="00500AED">
        <w:rPr>
          <w:rFonts w:ascii="Times New Roman" w:eastAsia="Calibri" w:hAnsi="Times New Roman" w:cs="Times New Roman"/>
          <w:color w:val="000000"/>
          <w:sz w:val="28"/>
          <w:szCs w:val="28"/>
          <w:lang w:eastAsia="en-US"/>
        </w:rPr>
        <w:t>17,1</w:t>
      </w:r>
      <w:r w:rsidR="006B7F93" w:rsidRPr="00500AED">
        <w:rPr>
          <w:rFonts w:ascii="Times New Roman" w:eastAsia="Calibri" w:hAnsi="Times New Roman" w:cs="Times New Roman"/>
          <w:color w:val="000000"/>
          <w:sz w:val="28"/>
          <w:szCs w:val="28"/>
          <w:lang w:eastAsia="en-US"/>
        </w:rPr>
        <w:t>% затруднились с ответом.</w:t>
      </w:r>
    </w:p>
    <w:p w14:paraId="5888EFD7" w14:textId="77777777" w:rsidR="00263D4F" w:rsidRPr="00500AED" w:rsidRDefault="00263D4F" w:rsidP="00263D4F">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18660039"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детского отдыха и </w:t>
      </w:r>
      <w:r w:rsidRPr="00500AED">
        <w:rPr>
          <w:rFonts w:ascii="Times New Roman" w:eastAsia="Calibri" w:hAnsi="Times New Roman" w:cs="Times New Roman"/>
          <w:color w:val="000000"/>
          <w:sz w:val="28"/>
          <w:szCs w:val="28"/>
          <w:lang w:eastAsia="en-US"/>
        </w:rPr>
        <w:lastRenderedPageBreak/>
        <w:t>оздоровления в течение последних 3 лет?» респонде</w:t>
      </w:r>
      <w:r w:rsidR="00A033E3" w:rsidRPr="00500AED">
        <w:rPr>
          <w:rFonts w:ascii="Times New Roman" w:eastAsia="Calibri" w:hAnsi="Times New Roman" w:cs="Times New Roman"/>
          <w:color w:val="000000"/>
          <w:sz w:val="28"/>
          <w:szCs w:val="28"/>
          <w:lang w:eastAsia="en-US"/>
        </w:rPr>
        <w:t>нты ответили следующим образом:</w:t>
      </w:r>
      <w:r w:rsidRPr="00500AED">
        <w:rPr>
          <w:rFonts w:ascii="Times New Roman" w:eastAsia="Calibri" w:hAnsi="Times New Roman" w:cs="Times New Roman"/>
          <w:color w:val="000000"/>
          <w:sz w:val="28"/>
          <w:szCs w:val="28"/>
          <w:lang w:eastAsia="en-US"/>
        </w:rPr>
        <w:t xml:space="preserve"> </w:t>
      </w:r>
      <w:r w:rsidR="00A033E3" w:rsidRPr="00500AED">
        <w:rPr>
          <w:rFonts w:ascii="Times New Roman" w:eastAsia="Calibri" w:hAnsi="Times New Roman" w:cs="Times New Roman"/>
          <w:color w:val="000000"/>
          <w:sz w:val="28"/>
          <w:szCs w:val="28"/>
          <w:lang w:eastAsia="en-US"/>
        </w:rPr>
        <w:t xml:space="preserve">треть опрошенных </w:t>
      </w:r>
      <w:r w:rsidRPr="00500AED">
        <w:rPr>
          <w:rFonts w:ascii="Times New Roman" w:eastAsia="Calibri" w:hAnsi="Times New Roman" w:cs="Times New Roman"/>
          <w:color w:val="000000"/>
          <w:sz w:val="28"/>
          <w:szCs w:val="28"/>
          <w:lang w:eastAsia="en-US"/>
        </w:rPr>
        <w:t>счита</w:t>
      </w:r>
      <w:r w:rsidR="00A033E3" w:rsidRPr="00500AED">
        <w:rPr>
          <w:rFonts w:ascii="Times New Roman" w:eastAsia="Calibri" w:hAnsi="Times New Roman" w:cs="Times New Roman"/>
          <w:color w:val="000000"/>
          <w:sz w:val="28"/>
          <w:szCs w:val="28"/>
          <w:lang w:eastAsia="en-US"/>
        </w:rPr>
        <w:t>е</w:t>
      </w:r>
      <w:r w:rsidRPr="00500AED">
        <w:rPr>
          <w:rFonts w:ascii="Times New Roman" w:eastAsia="Calibri" w:hAnsi="Times New Roman" w:cs="Times New Roman"/>
          <w:color w:val="000000"/>
          <w:sz w:val="28"/>
          <w:szCs w:val="28"/>
          <w:lang w:eastAsia="en-US"/>
        </w:rPr>
        <w:t xml:space="preserve">т, что их количество увеличилось, </w:t>
      </w:r>
      <w:r w:rsidR="00A033E3" w:rsidRPr="00500AED">
        <w:rPr>
          <w:rFonts w:ascii="Times New Roman" w:eastAsia="Calibri" w:hAnsi="Times New Roman" w:cs="Times New Roman"/>
          <w:color w:val="000000"/>
          <w:sz w:val="28"/>
          <w:szCs w:val="28"/>
          <w:lang w:eastAsia="en-US"/>
        </w:rPr>
        <w:t>30</w:t>
      </w:r>
      <w:r w:rsidR="005C7E53" w:rsidRPr="00500AED">
        <w:rPr>
          <w:rFonts w:ascii="Times New Roman" w:eastAsia="Calibri" w:hAnsi="Times New Roman" w:cs="Times New Roman"/>
          <w:color w:val="000000"/>
          <w:sz w:val="28"/>
          <w:szCs w:val="28"/>
          <w:lang w:eastAsia="en-US"/>
        </w:rPr>
        <w:t>,</w:t>
      </w:r>
      <w:r w:rsidR="00A033E3"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считают, что их количество осталось неизменным. И только </w:t>
      </w:r>
      <w:r w:rsidR="00A033E3" w:rsidRPr="00500AED">
        <w:rPr>
          <w:rFonts w:ascii="Times New Roman" w:eastAsia="Calibri" w:hAnsi="Times New Roman" w:cs="Times New Roman"/>
          <w:color w:val="000000"/>
          <w:sz w:val="28"/>
          <w:szCs w:val="28"/>
          <w:lang w:eastAsia="en-US"/>
        </w:rPr>
        <w:t>12,3</w:t>
      </w:r>
      <w:r w:rsidRPr="00500AED">
        <w:rPr>
          <w:rFonts w:ascii="Times New Roman" w:eastAsia="Calibri" w:hAnsi="Times New Roman" w:cs="Times New Roman"/>
          <w:color w:val="000000"/>
          <w:sz w:val="28"/>
          <w:szCs w:val="28"/>
          <w:lang w:eastAsia="en-US"/>
        </w:rPr>
        <w:t>% считают, что количество организаций на данном рынке за последние 3 года снизилось.</w:t>
      </w:r>
      <w:r w:rsidR="00A033E3" w:rsidRPr="00500AED">
        <w:rPr>
          <w:rFonts w:ascii="Times New Roman" w:eastAsia="Calibri" w:hAnsi="Times New Roman" w:cs="Times New Roman"/>
          <w:color w:val="000000"/>
          <w:sz w:val="28"/>
          <w:szCs w:val="28"/>
          <w:lang w:eastAsia="en-US"/>
        </w:rPr>
        <w:t xml:space="preserve"> 22,1</w:t>
      </w:r>
      <w:r w:rsidR="005C7E53" w:rsidRPr="00500AED">
        <w:rPr>
          <w:rFonts w:ascii="Times New Roman" w:eastAsia="Calibri" w:hAnsi="Times New Roman" w:cs="Times New Roman"/>
          <w:color w:val="000000"/>
          <w:sz w:val="28"/>
          <w:szCs w:val="28"/>
          <w:lang w:eastAsia="en-US"/>
        </w:rPr>
        <w:t>% затруднились ответить на данный вопрос.</w:t>
      </w:r>
    </w:p>
    <w:p w14:paraId="1C233A84" w14:textId="77777777" w:rsidR="00263D4F" w:rsidRPr="008E2242" w:rsidRDefault="00A033E3" w:rsidP="00263D4F">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Pr>
          <w:noProof/>
        </w:rPr>
        <w:drawing>
          <wp:inline distT="0" distB="0" distL="0" distR="0" wp14:anchorId="77A1B0CA" wp14:editId="11082434">
            <wp:extent cx="5147924" cy="2185249"/>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5463" cy="2201184"/>
                    </a:xfrm>
                    <a:prstGeom prst="rect">
                      <a:avLst/>
                    </a:prstGeom>
                    <a:noFill/>
                  </pic:spPr>
                </pic:pic>
              </a:graphicData>
            </a:graphic>
          </wp:inline>
        </w:drawing>
      </w:r>
    </w:p>
    <w:p w14:paraId="0E888916" w14:textId="77777777"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A033E3">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8</w:t>
      </w:r>
      <w:r w:rsidRPr="00A033E3">
        <w:rPr>
          <w:rFonts w:ascii="Calibri" w:eastAsia="Calibri" w:hAnsi="Calibri" w:cs="Times New Roman"/>
          <w:i/>
          <w:sz w:val="24"/>
          <w:szCs w:val="24"/>
          <w:lang w:eastAsia="en-US"/>
        </w:rPr>
        <w:t xml:space="preserve"> </w:t>
      </w:r>
      <w:r w:rsidRPr="00A033E3">
        <w:rPr>
          <w:rFonts w:ascii="Times New Roman" w:eastAsia="Calibri" w:hAnsi="Times New Roman" w:cs="Times New Roman"/>
          <w:i/>
          <w:color w:val="000000"/>
          <w:sz w:val="24"/>
          <w:szCs w:val="24"/>
          <w:lang w:eastAsia="en-US"/>
        </w:rPr>
        <w:t>в течение последних 3 лет (количество ответов).</w:t>
      </w:r>
    </w:p>
    <w:p w14:paraId="26FFCE23" w14:textId="77777777" w:rsidR="006B7F93" w:rsidRPr="008E2242" w:rsidRDefault="006B7F93"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14:paraId="3E93D095" w14:textId="77777777" w:rsidR="00263D4F" w:rsidRPr="00500AED" w:rsidRDefault="006B7F93" w:rsidP="006B7F93">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ab/>
      </w:r>
      <w:r w:rsidRPr="00500AED">
        <w:rPr>
          <w:rFonts w:ascii="Times New Roman" w:eastAsia="Calibri" w:hAnsi="Times New Roman" w:cs="Times New Roman"/>
          <w:color w:val="000000"/>
          <w:sz w:val="28"/>
          <w:szCs w:val="28"/>
          <w:lang w:eastAsia="en-US"/>
        </w:rPr>
        <w:t>По вопросам по рынку услуг детского отдыха и оздоровления много затруднившихся с ответом, что связано с тем, что потребителями данного вида услуг являются родители детей, определенн</w:t>
      </w:r>
      <w:r w:rsidR="006A5F8C" w:rsidRPr="00500AED">
        <w:rPr>
          <w:rFonts w:ascii="Times New Roman" w:eastAsia="Calibri" w:hAnsi="Times New Roman" w:cs="Times New Roman"/>
          <w:color w:val="000000"/>
          <w:sz w:val="28"/>
          <w:szCs w:val="28"/>
          <w:lang w:eastAsia="en-US"/>
        </w:rPr>
        <w:t>ого</w:t>
      </w:r>
      <w:r w:rsidRPr="00500AED">
        <w:rPr>
          <w:rFonts w:ascii="Times New Roman" w:eastAsia="Calibri" w:hAnsi="Times New Roman" w:cs="Times New Roman"/>
          <w:color w:val="000000"/>
          <w:sz w:val="28"/>
          <w:szCs w:val="28"/>
          <w:lang w:eastAsia="en-US"/>
        </w:rPr>
        <w:t xml:space="preserve"> возраст для пользования данными услугами. Далеко не все опрошенные попадают под эту категорию и могут дать объективную оценку состояния развития конкуренции на данном рынке.</w:t>
      </w:r>
    </w:p>
    <w:p w14:paraId="47B5C2FD" w14:textId="77777777" w:rsidR="00263D4F" w:rsidRPr="00500AED" w:rsidRDefault="00263D4F" w:rsidP="00263D4F">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14:paraId="23063C1A" w14:textId="77777777" w:rsidR="00EB157B" w:rsidRPr="00500AED" w:rsidRDefault="00EB157B" w:rsidP="00F969CE">
      <w:pPr>
        <w:autoSpaceDE w:val="0"/>
        <w:autoSpaceDN w:val="0"/>
        <w:adjustRightInd w:val="0"/>
        <w:spacing w:after="0"/>
        <w:jc w:val="center"/>
        <w:rPr>
          <w:rFonts w:ascii="Times New Roman" w:eastAsia="Calibri" w:hAnsi="Times New Roman" w:cs="Times New Roman"/>
          <w:b/>
          <w:color w:val="000000"/>
          <w:sz w:val="6"/>
          <w:szCs w:val="6"/>
          <w:lang w:eastAsia="en-US"/>
        </w:rPr>
      </w:pPr>
    </w:p>
    <w:p w14:paraId="413C8344" w14:textId="77777777" w:rsidR="006A5F8C" w:rsidRPr="008E2242" w:rsidRDefault="00EB157B" w:rsidP="00F969CE">
      <w:pPr>
        <w:autoSpaceDE w:val="0"/>
        <w:autoSpaceDN w:val="0"/>
        <w:adjustRightInd w:val="0"/>
        <w:spacing w:after="0"/>
        <w:ind w:firstLine="708"/>
        <w:jc w:val="both"/>
        <w:rPr>
          <w:rFonts w:ascii="Times New Roman" w:eastAsia="Times New Roman" w:hAnsi="Times New Roman" w:cs="Times New Roman"/>
          <w:sz w:val="28"/>
          <w:szCs w:val="28"/>
          <w:lang w:bidi="ru-RU"/>
        </w:rPr>
      </w:pPr>
      <w:r w:rsidRPr="00500AED">
        <w:rPr>
          <w:rFonts w:ascii="Times New Roman" w:eastAsia="Times New Roman" w:hAnsi="Times New Roman" w:cs="Times New Roman"/>
          <w:sz w:val="28"/>
          <w:szCs w:val="28"/>
          <w:lang w:bidi="ru-RU"/>
        </w:rPr>
        <w:t>Подводя итоги вышеизложенного анализа, можно сделать выводы о состоянии отдельных рынков в Гатчинском муниципальном районе</w:t>
      </w:r>
      <w:r w:rsidR="006A5F8C" w:rsidRPr="00500AED">
        <w:rPr>
          <w:rFonts w:ascii="Times New Roman" w:eastAsia="Times New Roman" w:hAnsi="Times New Roman" w:cs="Times New Roman"/>
          <w:sz w:val="28"/>
          <w:szCs w:val="28"/>
          <w:lang w:bidi="ru-RU"/>
        </w:rPr>
        <w:t xml:space="preserve"> и общей картины состоянии конкуренции на данных рынках</w:t>
      </w:r>
      <w:r w:rsidRPr="00500AED">
        <w:rPr>
          <w:rFonts w:ascii="Times New Roman" w:eastAsia="Times New Roman" w:hAnsi="Times New Roman" w:cs="Times New Roman"/>
          <w:sz w:val="28"/>
          <w:szCs w:val="28"/>
          <w:lang w:bidi="ru-RU"/>
        </w:rPr>
        <w:t>.</w:t>
      </w:r>
      <w:r w:rsidRPr="008E2242">
        <w:rPr>
          <w:rFonts w:ascii="Times New Roman" w:eastAsia="Times New Roman" w:hAnsi="Times New Roman" w:cs="Times New Roman"/>
          <w:sz w:val="28"/>
          <w:szCs w:val="28"/>
          <w:lang w:bidi="ru-RU"/>
        </w:rPr>
        <w:t xml:space="preserve"> </w:t>
      </w:r>
    </w:p>
    <w:p w14:paraId="4984AF07"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Times New Roman" w:hAnsi="Times New Roman" w:cs="Times New Roman"/>
          <w:sz w:val="28"/>
          <w:szCs w:val="28"/>
          <w:lang w:bidi="ru-RU"/>
        </w:rPr>
        <w:t xml:space="preserve">По мнению респондентов, в Гатчинском районе мало или недостаточное количество организаций, предоставляющих услуги </w:t>
      </w:r>
      <w:r w:rsidRPr="00500AED">
        <w:rPr>
          <w:rFonts w:ascii="Times New Roman" w:eastAsia="Calibri" w:hAnsi="Times New Roman" w:cs="Times New Roman"/>
          <w:color w:val="000000"/>
          <w:sz w:val="28"/>
          <w:szCs w:val="28"/>
          <w:lang w:eastAsia="en-US"/>
        </w:rPr>
        <w:t>на следующих рынках товаров и услуг:</w:t>
      </w:r>
    </w:p>
    <w:p w14:paraId="023B8BE5" w14:textId="77777777" w:rsidR="001A7718" w:rsidRPr="00500AED" w:rsidRDefault="006A5F8C"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w:t>
      </w:r>
      <w:r w:rsidR="001A7718" w:rsidRPr="00500AED">
        <w:rPr>
          <w:rFonts w:ascii="Times New Roman" w:eastAsia="Calibri" w:hAnsi="Times New Roman" w:cs="Times New Roman"/>
          <w:color w:val="000000"/>
          <w:sz w:val="28"/>
          <w:szCs w:val="28"/>
          <w:lang w:eastAsia="en-US"/>
        </w:rPr>
        <w:t xml:space="preserve"> Рынок выполнения работ по содержанию и текущему ремонту общего имущества собственников помещений </w:t>
      </w:r>
    </w:p>
    <w:p w14:paraId="41727655" w14:textId="77777777" w:rsidR="00EB157B" w:rsidRPr="00500AED" w:rsidRDefault="001A7718"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 многоквартирных домах</w:t>
      </w:r>
      <w:r w:rsidR="00EB157B" w:rsidRPr="00500AED">
        <w:rPr>
          <w:rFonts w:ascii="Times New Roman" w:eastAsia="Calibri" w:hAnsi="Times New Roman" w:cs="Times New Roman"/>
          <w:color w:val="000000"/>
          <w:sz w:val="28"/>
          <w:szCs w:val="28"/>
          <w:lang w:eastAsia="en-US"/>
        </w:rPr>
        <w:t>.</w:t>
      </w:r>
    </w:p>
    <w:p w14:paraId="5F325FD0" w14:textId="77777777" w:rsidR="001A7718" w:rsidRPr="00500AED" w:rsidRDefault="006A5F8C"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w:t>
      </w:r>
      <w:r w:rsidR="001A7718" w:rsidRPr="00500AED">
        <w:rPr>
          <w:rFonts w:ascii="Times New Roman" w:eastAsia="Calibri" w:hAnsi="Times New Roman" w:cs="Times New Roman"/>
          <w:color w:val="000000"/>
          <w:sz w:val="28"/>
          <w:szCs w:val="28"/>
          <w:lang w:eastAsia="en-US"/>
        </w:rPr>
        <w:t xml:space="preserve"> Рынок услуг по сбору и транспортированию твердых коммунальных отходов</w:t>
      </w:r>
      <w:r w:rsidRPr="00500AED">
        <w:rPr>
          <w:rFonts w:ascii="Times New Roman" w:eastAsia="Calibri" w:hAnsi="Times New Roman" w:cs="Times New Roman"/>
          <w:color w:val="000000"/>
          <w:sz w:val="28"/>
          <w:szCs w:val="28"/>
          <w:lang w:eastAsia="en-US"/>
        </w:rPr>
        <w:t>.</w:t>
      </w:r>
    </w:p>
    <w:p w14:paraId="2A92A39A" w14:textId="77777777" w:rsidR="000F062B" w:rsidRPr="00500AED" w:rsidRDefault="000F062B"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203549" w:rsidRPr="00500AED">
        <w:rPr>
          <w:rFonts w:ascii="Times New Roman" w:eastAsia="Calibri" w:hAnsi="Times New Roman" w:cs="Times New Roman"/>
          <w:color w:val="000000"/>
          <w:sz w:val="28"/>
          <w:szCs w:val="28"/>
          <w:lang w:eastAsia="en-US"/>
        </w:rPr>
        <w:t>Рынок услуг детского отдыха и оздоровления</w:t>
      </w:r>
    </w:p>
    <w:p w14:paraId="569B1A25" w14:textId="77777777" w:rsidR="00EB157B" w:rsidRPr="00500AED" w:rsidRDefault="00EB157B" w:rsidP="00F969CE">
      <w:pPr>
        <w:autoSpaceDE w:val="0"/>
        <w:autoSpaceDN w:val="0"/>
        <w:adjustRightInd w:val="0"/>
        <w:spacing w:after="0"/>
        <w:jc w:val="both"/>
        <w:rPr>
          <w:rFonts w:ascii="Times New Roman" w:eastAsia="Calibri" w:hAnsi="Times New Roman" w:cs="Times New Roman"/>
          <w:color w:val="000000"/>
          <w:sz w:val="10"/>
          <w:szCs w:val="10"/>
          <w:lang w:eastAsia="en-US"/>
        </w:rPr>
      </w:pPr>
    </w:p>
    <w:p w14:paraId="1746D70F"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Среди крайних значений следует отметить, что </w:t>
      </w:r>
      <w:r w:rsidR="00203549" w:rsidRPr="00500AED">
        <w:rPr>
          <w:rFonts w:ascii="Times New Roman" w:eastAsia="Calibri" w:hAnsi="Times New Roman" w:cs="Times New Roman"/>
          <w:color w:val="000000"/>
          <w:sz w:val="28"/>
          <w:szCs w:val="28"/>
          <w:lang w:eastAsia="en-US"/>
        </w:rPr>
        <w:t xml:space="preserve">45% респондентов отметили полное отсутствие или очень небольшое количество организаций теплоснабжения, а также </w:t>
      </w:r>
      <w:r w:rsidR="00CD06CC" w:rsidRPr="00500AED">
        <w:rPr>
          <w:rFonts w:ascii="Times New Roman" w:eastAsia="Calibri" w:hAnsi="Times New Roman" w:cs="Times New Roman"/>
          <w:color w:val="000000"/>
          <w:sz w:val="28"/>
          <w:szCs w:val="28"/>
          <w:lang w:eastAsia="en-US"/>
        </w:rPr>
        <w:t>35</w:t>
      </w:r>
      <w:r w:rsidRPr="00500AED">
        <w:rPr>
          <w:rFonts w:ascii="Times New Roman" w:eastAsia="Calibri" w:hAnsi="Times New Roman" w:cs="Times New Roman"/>
          <w:color w:val="000000"/>
          <w:sz w:val="28"/>
          <w:szCs w:val="28"/>
          <w:lang w:eastAsia="en-US"/>
        </w:rPr>
        <w:t xml:space="preserve">% от общего количества опрошенных отметили недостаточность и </w:t>
      </w:r>
      <w:r w:rsidR="00203549" w:rsidRPr="00500AED">
        <w:rPr>
          <w:rFonts w:ascii="Times New Roman" w:eastAsia="Calibri" w:hAnsi="Times New Roman" w:cs="Times New Roman"/>
          <w:color w:val="000000"/>
          <w:sz w:val="28"/>
          <w:szCs w:val="28"/>
          <w:lang w:eastAsia="en-US"/>
        </w:rPr>
        <w:t>13</w:t>
      </w:r>
      <w:r w:rsidRPr="00500AED">
        <w:rPr>
          <w:rFonts w:ascii="Times New Roman" w:eastAsia="Calibri" w:hAnsi="Times New Roman" w:cs="Times New Roman"/>
          <w:color w:val="000000"/>
          <w:sz w:val="28"/>
          <w:szCs w:val="28"/>
          <w:lang w:eastAsia="en-US"/>
        </w:rPr>
        <w:t xml:space="preserve">% указали на полное отсутствие организаций в сфере </w:t>
      </w:r>
      <w:r w:rsidR="00203549" w:rsidRPr="00500AED">
        <w:rPr>
          <w:rFonts w:ascii="Times New Roman" w:eastAsia="Calibri" w:hAnsi="Times New Roman" w:cs="Times New Roman"/>
          <w:color w:val="000000"/>
          <w:sz w:val="28"/>
          <w:szCs w:val="28"/>
          <w:lang w:eastAsia="en-US"/>
        </w:rPr>
        <w:t xml:space="preserve">услуг психолого-педагогического сопровождения детей с ограниченными </w:t>
      </w:r>
      <w:r w:rsidR="00203549" w:rsidRPr="00500AED">
        <w:rPr>
          <w:rFonts w:ascii="Times New Roman" w:eastAsia="Calibri" w:hAnsi="Times New Roman" w:cs="Times New Roman"/>
          <w:color w:val="000000"/>
          <w:sz w:val="28"/>
          <w:szCs w:val="28"/>
          <w:lang w:eastAsia="en-US"/>
        </w:rPr>
        <w:lastRenderedPageBreak/>
        <w:t>возможностями здоровья. Кроме того, 31% опрошенных считают количество организаций, занимающихся сельским хозяйством, недостаточным, а 5% - что их и вовсе нет.</w:t>
      </w:r>
    </w:p>
    <w:p w14:paraId="13B51738"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5487EBC" w14:textId="77777777" w:rsidR="00EB157B" w:rsidRPr="00500AED" w:rsidRDefault="00EB157B" w:rsidP="00AA5015">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Далее можно сделать вывод, что на подавляющем большинстве рынков потребители скорее не удовлетворены уровнем цен на товары и услуги, что, во многом, объясняется инфляционными процессами в современной российской экономике. По мнению потребителей, в Гатчинском районе цены выше по сравнению с ценами других районов/регионов на продукты питания, медицинские услуги, услуги ЖКХ. </w:t>
      </w:r>
    </w:p>
    <w:p w14:paraId="6932BF65" w14:textId="77777777" w:rsidR="00EB157B" w:rsidRPr="00500AED" w:rsidRDefault="00EB157B" w:rsidP="00F969CE">
      <w:pPr>
        <w:autoSpaceDE w:val="0"/>
        <w:autoSpaceDN w:val="0"/>
        <w:adjustRightInd w:val="0"/>
        <w:spacing w:after="0"/>
        <w:jc w:val="center"/>
        <w:rPr>
          <w:rFonts w:ascii="Times New Roman" w:eastAsia="Calibri" w:hAnsi="Times New Roman" w:cs="Times New Roman"/>
          <w:b/>
          <w:color w:val="000000"/>
          <w:sz w:val="28"/>
          <w:szCs w:val="28"/>
          <w:lang w:eastAsia="en-US"/>
        </w:rPr>
      </w:pPr>
    </w:p>
    <w:p w14:paraId="5AE5825F" w14:textId="77777777"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Результаты опроса потребителей Гатчинского района показали, что развитие конкуренции имеет объективные предпосылки для устойчивого роста и должно быть направлено на повышение удовлетворенности потребителей основными характеристиками оказываемых услуг (цена, качество, возможность выбора). </w:t>
      </w:r>
    </w:p>
    <w:p w14:paraId="31C759F1" w14:textId="77777777" w:rsidR="00F24D88" w:rsidRPr="00500AED" w:rsidRDefault="00F24D8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7D24DD0" w14:textId="77777777" w:rsidR="00B56E06" w:rsidRPr="00500AED" w:rsidRDefault="00C603AC" w:rsidP="00B308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учетом </w:t>
      </w:r>
      <w:r w:rsidR="00AE401F" w:rsidRPr="00500AED">
        <w:rPr>
          <w:rFonts w:ascii="Times New Roman" w:eastAsia="Calibri" w:hAnsi="Times New Roman" w:cs="Times New Roman"/>
          <w:color w:val="000000"/>
          <w:sz w:val="28"/>
          <w:szCs w:val="28"/>
          <w:lang w:eastAsia="en-US"/>
        </w:rPr>
        <w:t xml:space="preserve">изменений, внесенных Федеральной антимонопольной службой (ФАС России) в Методики по расчету ключевых показателей развития конкуренции (приказ ФАС России от 06.08.2019 №1059/19 «О внесении изменений в приказ Федеральной антимонопольной службы от 29 августа 2018 года №1232/18 «Об утверждении Методик по расчету ключевых показателей развития конкуренции в отраслях экономики в субъектах Российской Федерации»), а также рекомендаций ФАС и анализа </w:t>
      </w:r>
      <w:r w:rsidR="00B30852" w:rsidRPr="00500AED">
        <w:rPr>
          <w:rFonts w:ascii="Times New Roman" w:eastAsia="Calibri" w:hAnsi="Times New Roman" w:cs="Times New Roman"/>
          <w:color w:val="000000"/>
          <w:sz w:val="28"/>
          <w:szCs w:val="28"/>
          <w:lang w:eastAsia="en-US"/>
        </w:rPr>
        <w:t>плана мероприятий («дорожная карта») по содействию развитию конкуренции на рынках товаров, работ и услуг Ленинградской области в 2019-2022 годах, на территории Гатчинского района выделены</w:t>
      </w:r>
      <w:r w:rsidR="00AE401F" w:rsidRPr="00500AED">
        <w:rPr>
          <w:rFonts w:ascii="Times New Roman" w:eastAsia="Calibri" w:hAnsi="Times New Roman" w:cs="Times New Roman"/>
          <w:color w:val="000000"/>
          <w:sz w:val="28"/>
          <w:szCs w:val="28"/>
          <w:lang w:eastAsia="en-US"/>
        </w:rPr>
        <w:t xml:space="preserve"> </w:t>
      </w:r>
      <w:r w:rsidR="00B56E06" w:rsidRPr="00500AED">
        <w:rPr>
          <w:rFonts w:ascii="Times New Roman" w:eastAsia="Calibri" w:hAnsi="Times New Roman" w:cs="Times New Roman"/>
          <w:color w:val="000000"/>
          <w:sz w:val="28"/>
          <w:szCs w:val="28"/>
          <w:lang w:eastAsia="en-US"/>
        </w:rPr>
        <w:t>в качестве приоритетных следующие рынки:</w:t>
      </w:r>
    </w:p>
    <w:p w14:paraId="6A00078A" w14:textId="77777777" w:rsidR="00180B42" w:rsidRPr="00500AED" w:rsidRDefault="00180B42" w:rsidP="00F969CE">
      <w:pPr>
        <w:spacing w:after="0"/>
        <w:ind w:firstLine="708"/>
        <w:contextualSpacing/>
        <w:rPr>
          <w:rFonts w:ascii="Times New Roman" w:eastAsia="Calibri" w:hAnsi="Times New Roman" w:cs="Times New Roman"/>
          <w:color w:val="000000"/>
          <w:sz w:val="6"/>
          <w:szCs w:val="6"/>
          <w:lang w:eastAsia="en-US"/>
        </w:rPr>
      </w:pPr>
    </w:p>
    <w:p w14:paraId="1E2E3750" w14:textId="77777777" w:rsidR="00B56E06"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ab/>
        <w:t>Рынок сельскохозяйственной продукции.</w:t>
      </w:r>
    </w:p>
    <w:p w14:paraId="6E0CCD67" w14:textId="77777777" w:rsidR="00B56E06"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ab/>
        <w:t xml:space="preserve">Рынок </w:t>
      </w:r>
      <w:r w:rsidR="00B30852" w:rsidRPr="00500AED">
        <w:rPr>
          <w:rFonts w:ascii="Times New Roman" w:eastAsia="Calibri" w:hAnsi="Times New Roman" w:cs="Times New Roman"/>
          <w:color w:val="000000"/>
          <w:sz w:val="28"/>
          <w:szCs w:val="28"/>
          <w:lang w:eastAsia="en-US"/>
        </w:rPr>
        <w:t>туристических</w:t>
      </w:r>
      <w:r w:rsidRPr="00500AED">
        <w:rPr>
          <w:rFonts w:ascii="Times New Roman" w:eastAsia="Calibri" w:hAnsi="Times New Roman" w:cs="Times New Roman"/>
          <w:color w:val="000000"/>
          <w:sz w:val="28"/>
          <w:szCs w:val="28"/>
          <w:lang w:eastAsia="en-US"/>
        </w:rPr>
        <w:t xml:space="preserve"> услуг.</w:t>
      </w:r>
    </w:p>
    <w:p w14:paraId="7C30E459" w14:textId="77777777" w:rsidR="00F77085"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7AB514F4" w14:textId="77777777" w:rsidR="00B56E06" w:rsidRPr="00500AED" w:rsidRDefault="00F77085"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B56E06" w:rsidRPr="00500AED">
        <w:rPr>
          <w:rFonts w:ascii="Times New Roman" w:eastAsia="Calibri" w:hAnsi="Times New Roman" w:cs="Times New Roman"/>
          <w:color w:val="000000"/>
          <w:sz w:val="28"/>
          <w:szCs w:val="28"/>
          <w:lang w:eastAsia="en-US"/>
        </w:rPr>
        <w:t>детей с ограниченными возможностями здоровья.</w:t>
      </w:r>
    </w:p>
    <w:p w14:paraId="0FF1C0C4" w14:textId="77777777" w:rsidR="00B56E06"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ab/>
        <w:t>Рынок услуг детского отдыха и оздоровления.</w:t>
      </w:r>
    </w:p>
    <w:p w14:paraId="487CD6E0" w14:textId="77777777" w:rsidR="00F77085" w:rsidRPr="00500AED" w:rsidRDefault="00F77085" w:rsidP="00F969CE">
      <w:pPr>
        <w:pStyle w:val="a7"/>
        <w:spacing w:line="276" w:lineRule="auto"/>
        <w:ind w:firstLine="708"/>
        <w:jc w:val="both"/>
        <w:rPr>
          <w:rFonts w:cs="Times New Roman"/>
          <w:b/>
          <w:sz w:val="28"/>
          <w:szCs w:val="28"/>
        </w:rPr>
      </w:pPr>
    </w:p>
    <w:p w14:paraId="784C27A3" w14:textId="77777777" w:rsidR="00967393" w:rsidRPr="00500AED" w:rsidRDefault="00DE045D" w:rsidP="00F969CE">
      <w:pPr>
        <w:pStyle w:val="a7"/>
        <w:spacing w:line="276" w:lineRule="auto"/>
        <w:ind w:firstLine="708"/>
        <w:jc w:val="both"/>
      </w:pPr>
      <w:r w:rsidRPr="00500AED">
        <w:rPr>
          <w:rFonts w:cs="Times New Roman"/>
          <w:sz w:val="28"/>
          <w:szCs w:val="28"/>
        </w:rPr>
        <w:t>Кроме того, д</w:t>
      </w:r>
      <w:r w:rsidR="00180B42" w:rsidRPr="00500AED">
        <w:rPr>
          <w:rFonts w:cs="Times New Roman"/>
          <w:sz w:val="28"/>
          <w:szCs w:val="28"/>
        </w:rPr>
        <w:t xml:space="preserve">анные рынки </w:t>
      </w:r>
      <w:r w:rsidRPr="00500AED">
        <w:rPr>
          <w:rFonts w:cs="Times New Roman"/>
          <w:sz w:val="28"/>
          <w:szCs w:val="28"/>
        </w:rPr>
        <w:t xml:space="preserve">также были </w:t>
      </w:r>
      <w:r w:rsidR="00180B42" w:rsidRPr="00500AED">
        <w:rPr>
          <w:rFonts w:cs="Times New Roman"/>
          <w:sz w:val="28"/>
          <w:szCs w:val="28"/>
        </w:rPr>
        <w:t xml:space="preserve">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w:t>
      </w:r>
      <w:r w:rsidR="00180B42" w:rsidRPr="00500AED">
        <w:rPr>
          <w:rFonts w:cs="Times New Roman"/>
          <w:sz w:val="28"/>
          <w:szCs w:val="28"/>
        </w:rPr>
        <w:lastRenderedPageBreak/>
        <w:t>развитию конкуренции на территории Гатчинского муниципального района</w:t>
      </w:r>
      <w:r w:rsidR="001E3E39" w:rsidRPr="00500AED">
        <w:rPr>
          <w:rFonts w:cs="Times New Roman"/>
          <w:sz w:val="28"/>
          <w:szCs w:val="28"/>
        </w:rPr>
        <w:t>»</w:t>
      </w:r>
      <w:r w:rsidR="004D2E76" w:rsidRPr="00500AED">
        <w:rPr>
          <w:rFonts w:cs="Times New Roman"/>
          <w:sz w:val="28"/>
          <w:szCs w:val="28"/>
        </w:rPr>
        <w:t xml:space="preserve"> (в ред. от </w:t>
      </w:r>
      <w:r w:rsidR="00EE178F" w:rsidRPr="00500AED">
        <w:rPr>
          <w:rFonts w:cs="Times New Roman"/>
          <w:sz w:val="28"/>
          <w:szCs w:val="28"/>
        </w:rPr>
        <w:t>05.09.2019 № 3476)</w:t>
      </w:r>
      <w:r w:rsidR="00180B42" w:rsidRPr="00500AED">
        <w:rPr>
          <w:rFonts w:cs="Times New Roman"/>
          <w:sz w:val="28"/>
          <w:szCs w:val="28"/>
        </w:rPr>
        <w:t>.</w:t>
      </w:r>
      <w:r w:rsidR="00F24D88" w:rsidRPr="00500AED">
        <w:t xml:space="preserve"> </w:t>
      </w:r>
    </w:p>
    <w:p w14:paraId="1C99975F" w14:textId="77777777" w:rsidR="001A4859" w:rsidRPr="00500AED" w:rsidRDefault="001A4859" w:rsidP="00F969CE">
      <w:pPr>
        <w:pStyle w:val="a7"/>
        <w:spacing w:line="276" w:lineRule="auto"/>
        <w:ind w:firstLine="708"/>
        <w:jc w:val="both"/>
      </w:pPr>
    </w:p>
    <w:p w14:paraId="4B50D46E" w14:textId="77777777" w:rsidR="006A5F8C" w:rsidRPr="00500AED" w:rsidRDefault="006A5F8C" w:rsidP="00F969CE">
      <w:pPr>
        <w:pStyle w:val="a7"/>
        <w:spacing w:line="276" w:lineRule="auto"/>
        <w:ind w:firstLine="708"/>
        <w:jc w:val="both"/>
      </w:pPr>
    </w:p>
    <w:p w14:paraId="76F24D49" w14:textId="77777777" w:rsidR="00157E53" w:rsidRPr="00500AED" w:rsidRDefault="00157E53" w:rsidP="00F969CE">
      <w:pPr>
        <w:autoSpaceDE w:val="0"/>
        <w:autoSpaceDN w:val="0"/>
        <w:adjustRightInd w:val="0"/>
        <w:spacing w:after="0"/>
        <w:contextualSpacing/>
        <w:jc w:val="center"/>
        <w:rPr>
          <w:rFonts w:ascii="Times New Roman" w:eastAsia="Calibri" w:hAnsi="Times New Roman" w:cs="Times New Roman"/>
          <w:b/>
          <w:color w:val="000000"/>
          <w:sz w:val="28"/>
          <w:szCs w:val="28"/>
          <w:lang w:eastAsia="en-US"/>
        </w:rPr>
      </w:pPr>
    </w:p>
    <w:p w14:paraId="488BD4BE" w14:textId="5132EDC7" w:rsidR="001A4859" w:rsidRPr="00500AED" w:rsidRDefault="001A4859" w:rsidP="00F969CE">
      <w:pPr>
        <w:autoSpaceDE w:val="0"/>
        <w:autoSpaceDN w:val="0"/>
        <w:adjustRightInd w:val="0"/>
        <w:spacing w:after="0"/>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Анализ уровня развития конкурентной среды по итогам опроса представителей бизнеса Гатчинского района</w:t>
      </w:r>
    </w:p>
    <w:p w14:paraId="376D542A" w14:textId="77777777" w:rsidR="001A4859" w:rsidRPr="00500AED"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7842B29C"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BC76B5" w:rsidRPr="00500AED">
        <w:rPr>
          <w:rFonts w:ascii="Times New Roman" w:eastAsia="Calibri" w:hAnsi="Times New Roman" w:cs="Times New Roman"/>
          <w:color w:val="000000"/>
          <w:sz w:val="28"/>
          <w:szCs w:val="28"/>
          <w:lang w:eastAsia="en-US"/>
        </w:rPr>
        <w:t>81</w:t>
      </w:r>
      <w:r w:rsidRPr="00500AED">
        <w:rPr>
          <w:rFonts w:ascii="Times New Roman" w:eastAsia="Calibri" w:hAnsi="Times New Roman" w:cs="Times New Roman"/>
          <w:color w:val="000000"/>
          <w:sz w:val="28"/>
          <w:szCs w:val="28"/>
          <w:lang w:eastAsia="en-US"/>
        </w:rPr>
        <w:t xml:space="preserve"> анкет</w:t>
      </w:r>
      <w:r w:rsidR="00BC76B5" w:rsidRPr="00500AED">
        <w:rPr>
          <w:rFonts w:ascii="Times New Roman" w:eastAsia="Calibri" w:hAnsi="Times New Roman" w:cs="Times New Roman"/>
          <w:color w:val="000000"/>
          <w:sz w:val="28"/>
          <w:szCs w:val="28"/>
          <w:lang w:eastAsia="en-US"/>
        </w:rPr>
        <w:t>а</w:t>
      </w:r>
      <w:r w:rsidRPr="00500AED">
        <w:rPr>
          <w:rFonts w:ascii="Times New Roman" w:eastAsia="Calibri" w:hAnsi="Times New Roman" w:cs="Times New Roman"/>
          <w:color w:val="000000"/>
          <w:sz w:val="28"/>
          <w:szCs w:val="28"/>
          <w:lang w:eastAsia="en-US"/>
        </w:rPr>
        <w:t xml:space="preserve"> от предпринимателей Гатчинского района. Большинство организаций исследуемых рынков – субъекты малого и среднего бизнеса.</w:t>
      </w:r>
    </w:p>
    <w:p w14:paraId="31CB0555"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54984EB1" w14:textId="77777777" w:rsidR="001A4859" w:rsidRPr="00500AED" w:rsidRDefault="001A4859" w:rsidP="00F969CE">
      <w:pPr>
        <w:numPr>
          <w:ilvl w:val="0"/>
          <w:numId w:val="24"/>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20FBAB5" w14:textId="77777777" w:rsidR="001A4859" w:rsidRPr="00500AED" w:rsidRDefault="001A4859" w:rsidP="00F969CE">
      <w:pPr>
        <w:numPr>
          <w:ilvl w:val="0"/>
          <w:numId w:val="24"/>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14:paraId="607AACDC" w14:textId="77777777" w:rsidR="001A4859" w:rsidRPr="00500AED"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5D465E8B" w14:textId="77777777" w:rsidR="001A4859" w:rsidRPr="00500AED"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500AED">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FA5E68A"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A8A397D"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Отделом экономики и инвестиций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14:paraId="33CC45E8"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EA2926C"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7DD81B76"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 территории Гатчинского района от 1 до 5 лет (</w:t>
      </w:r>
      <w:r w:rsidR="00EA68A8" w:rsidRPr="00500AED">
        <w:rPr>
          <w:rFonts w:ascii="Times New Roman" w:eastAsia="Calibri" w:hAnsi="Times New Roman" w:cs="Times New Roman"/>
          <w:color w:val="000000"/>
          <w:sz w:val="28"/>
          <w:szCs w:val="28"/>
          <w:lang w:eastAsia="en-US"/>
        </w:rPr>
        <w:t>47</w:t>
      </w:r>
      <w:r w:rsidRPr="00500AED">
        <w:rPr>
          <w:rFonts w:ascii="Times New Roman" w:eastAsia="Calibri" w:hAnsi="Times New Roman" w:cs="Times New Roman"/>
          <w:color w:val="000000"/>
          <w:sz w:val="28"/>
          <w:szCs w:val="28"/>
          <w:lang w:eastAsia="en-US"/>
        </w:rPr>
        <w:t>%) и более 5 лет (</w:t>
      </w:r>
      <w:r w:rsidR="00EA68A8" w:rsidRPr="00500AED">
        <w:rPr>
          <w:rFonts w:ascii="Times New Roman" w:eastAsia="Calibri" w:hAnsi="Times New Roman" w:cs="Times New Roman"/>
          <w:color w:val="000000"/>
          <w:sz w:val="28"/>
          <w:szCs w:val="28"/>
          <w:lang w:eastAsia="en-US"/>
        </w:rPr>
        <w:t>42</w:t>
      </w:r>
      <w:r w:rsidRPr="00500AED">
        <w:rPr>
          <w:rFonts w:ascii="Times New Roman" w:eastAsia="Calibri" w:hAnsi="Times New Roman" w:cs="Times New Roman"/>
          <w:color w:val="000000"/>
          <w:sz w:val="28"/>
          <w:szCs w:val="28"/>
          <w:lang w:eastAsia="en-US"/>
        </w:rPr>
        <w:t xml:space="preserve">%). Ответы руководителей молодых компаний, </w:t>
      </w:r>
      <w:r w:rsidRPr="00500AED">
        <w:rPr>
          <w:rFonts w:ascii="Times New Roman" w:eastAsia="Calibri" w:hAnsi="Times New Roman" w:cs="Times New Roman"/>
          <w:color w:val="000000"/>
          <w:sz w:val="28"/>
          <w:szCs w:val="28"/>
          <w:lang w:eastAsia="en-US"/>
        </w:rPr>
        <w:lastRenderedPageBreak/>
        <w:t xml:space="preserve">действующих менее 1 года составляют </w:t>
      </w:r>
      <w:r w:rsidR="00EA68A8" w:rsidRPr="00500AED">
        <w:rPr>
          <w:rFonts w:ascii="Times New Roman" w:eastAsia="Calibri" w:hAnsi="Times New Roman" w:cs="Times New Roman"/>
          <w:color w:val="000000"/>
          <w:sz w:val="28"/>
          <w:szCs w:val="28"/>
          <w:lang w:eastAsia="en-US"/>
        </w:rPr>
        <w:t>11</w:t>
      </w:r>
      <w:r w:rsidRPr="00500AED">
        <w:rPr>
          <w:rFonts w:ascii="Times New Roman" w:eastAsia="Calibri" w:hAnsi="Times New Roman" w:cs="Times New Roman"/>
          <w:color w:val="000000"/>
          <w:sz w:val="28"/>
          <w:szCs w:val="28"/>
          <w:lang w:eastAsia="en-US"/>
        </w:rPr>
        <w:t xml:space="preserve">% в опросе. </w:t>
      </w:r>
      <w:r w:rsidR="00BA0505" w:rsidRPr="00500AED">
        <w:rPr>
          <w:rFonts w:ascii="Times New Roman" w:eastAsia="Calibri" w:hAnsi="Times New Roman" w:cs="Times New Roman"/>
          <w:color w:val="000000"/>
          <w:sz w:val="28"/>
          <w:szCs w:val="28"/>
          <w:lang w:eastAsia="en-US"/>
        </w:rPr>
        <w:t xml:space="preserve">Почти </w:t>
      </w:r>
      <w:r w:rsidRPr="00500AED">
        <w:rPr>
          <w:rFonts w:ascii="Times New Roman" w:eastAsia="Calibri" w:hAnsi="Times New Roman" w:cs="Times New Roman"/>
          <w:color w:val="000000"/>
          <w:sz w:val="28"/>
          <w:szCs w:val="28"/>
          <w:lang w:eastAsia="en-US"/>
        </w:rPr>
        <w:t>9</w:t>
      </w:r>
      <w:r w:rsidR="00BA0505" w:rsidRPr="00500AED">
        <w:rPr>
          <w:rFonts w:ascii="Times New Roman" w:eastAsia="Calibri" w:hAnsi="Times New Roman" w:cs="Times New Roman"/>
          <w:color w:val="000000"/>
          <w:sz w:val="28"/>
          <w:szCs w:val="28"/>
          <w:lang w:eastAsia="en-US"/>
        </w:rPr>
        <w:t>0</w:t>
      </w:r>
      <w:r w:rsidRPr="00500AED">
        <w:rPr>
          <w:rFonts w:ascii="Times New Roman" w:eastAsia="Calibri" w:hAnsi="Times New Roman" w:cs="Times New Roman"/>
          <w:color w:val="000000"/>
          <w:sz w:val="28"/>
          <w:szCs w:val="28"/>
          <w:lang w:eastAsia="en-US"/>
        </w:rPr>
        <w:t>% ответов на вопросы давали либо собственники бизнеса, либо – руководители высшего звена.</w:t>
      </w:r>
    </w:p>
    <w:p w14:paraId="66A28316"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500AED">
        <w:rPr>
          <w:rFonts w:ascii="Times New Roman" w:eastAsia="Calibri" w:hAnsi="Times New Roman" w:cs="Times New Roman"/>
          <w:color w:val="000000"/>
          <w:sz w:val="28"/>
          <w:szCs w:val="28"/>
          <w:lang w:eastAsia="en-US"/>
        </w:rPr>
        <w:t xml:space="preserve">Гатчинского района и </w:t>
      </w:r>
      <w:r w:rsidRPr="00500AED">
        <w:rPr>
          <w:rFonts w:ascii="Times New Roman" w:eastAsia="Calibri" w:hAnsi="Times New Roman" w:cs="Times New Roman"/>
          <w:color w:val="000000"/>
          <w:sz w:val="28"/>
          <w:szCs w:val="28"/>
          <w:lang w:eastAsia="en-US"/>
        </w:rPr>
        <w:t>Ленинградской области (</w:t>
      </w:r>
      <w:r w:rsidR="00BE0A29" w:rsidRPr="00500AED">
        <w:rPr>
          <w:rFonts w:ascii="Times New Roman" w:eastAsia="Calibri" w:hAnsi="Times New Roman" w:cs="Times New Roman"/>
          <w:color w:val="000000"/>
          <w:sz w:val="28"/>
          <w:szCs w:val="28"/>
          <w:lang w:eastAsia="en-US"/>
        </w:rPr>
        <w:t>55</w:t>
      </w:r>
      <w:r w:rsidRPr="00500AED">
        <w:rPr>
          <w:rFonts w:ascii="Times New Roman" w:eastAsia="Calibri" w:hAnsi="Times New Roman" w:cs="Times New Roman"/>
          <w:color w:val="000000"/>
          <w:sz w:val="28"/>
          <w:szCs w:val="28"/>
          <w:lang w:eastAsia="en-US"/>
        </w:rPr>
        <w:t xml:space="preserve">% </w:t>
      </w:r>
      <w:r w:rsidR="00D942FE" w:rsidRPr="00500AED">
        <w:rPr>
          <w:rFonts w:ascii="Times New Roman" w:eastAsia="Calibri" w:hAnsi="Times New Roman" w:cs="Times New Roman"/>
          <w:color w:val="000000"/>
          <w:sz w:val="28"/>
          <w:szCs w:val="28"/>
          <w:lang w:eastAsia="en-US"/>
        </w:rPr>
        <w:t xml:space="preserve">и </w:t>
      </w:r>
      <w:r w:rsidR="00BE0A29" w:rsidRPr="00500AED">
        <w:rPr>
          <w:rFonts w:ascii="Times New Roman" w:eastAsia="Calibri" w:hAnsi="Times New Roman" w:cs="Times New Roman"/>
          <w:color w:val="000000"/>
          <w:sz w:val="28"/>
          <w:szCs w:val="28"/>
          <w:lang w:eastAsia="en-US"/>
        </w:rPr>
        <w:t>33</w:t>
      </w:r>
      <w:r w:rsidR="0075071F" w:rsidRPr="00500AED">
        <w:rPr>
          <w:rFonts w:ascii="Times New Roman" w:eastAsia="Calibri" w:hAnsi="Times New Roman" w:cs="Times New Roman"/>
          <w:color w:val="000000"/>
          <w:sz w:val="28"/>
          <w:szCs w:val="28"/>
          <w:lang w:eastAsia="en-US"/>
        </w:rPr>
        <w:t>%</w:t>
      </w:r>
      <w:r w:rsidR="00D942FE" w:rsidRPr="00500AED">
        <w:rPr>
          <w:rFonts w:ascii="Times New Roman" w:eastAsia="Calibri" w:hAnsi="Times New Roman" w:cs="Times New Roman"/>
          <w:color w:val="000000"/>
          <w:sz w:val="28"/>
          <w:szCs w:val="28"/>
          <w:lang w:eastAsia="en-US"/>
        </w:rPr>
        <w:t xml:space="preserve"> соответственно</w:t>
      </w:r>
      <w:r w:rsidRPr="00500AED">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BE0A29"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 опрошенных организаций.</w:t>
      </w:r>
    </w:p>
    <w:p w14:paraId="038BE1B3" w14:textId="77777777" w:rsidR="001A4859" w:rsidRPr="00500AED" w:rsidRDefault="00DF7F9C"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34 </w:t>
      </w:r>
      <w:r w:rsidR="004D56A7" w:rsidRPr="00500AED">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500AED">
        <w:rPr>
          <w:rFonts w:ascii="Times New Roman" w:eastAsia="Calibri" w:hAnsi="Times New Roman" w:cs="Times New Roman"/>
          <w:color w:val="000000"/>
          <w:sz w:val="28"/>
          <w:szCs w:val="28"/>
          <w:lang w:eastAsia="en-US"/>
        </w:rPr>
        <w:t>большое количество конкурентов,</w:t>
      </w:r>
      <w:r w:rsidR="004D56A7"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38</w:t>
      </w:r>
      <w:r w:rsidR="001A4859" w:rsidRPr="00500AED">
        <w:rPr>
          <w:rFonts w:ascii="Times New Roman" w:eastAsia="Calibri" w:hAnsi="Times New Roman" w:cs="Times New Roman"/>
          <w:color w:val="000000"/>
          <w:sz w:val="28"/>
          <w:szCs w:val="28"/>
          <w:lang w:eastAsia="en-US"/>
        </w:rPr>
        <w:t xml:space="preserve">% </w:t>
      </w:r>
      <w:r w:rsidR="004D56A7" w:rsidRPr="00500AED">
        <w:rPr>
          <w:rFonts w:ascii="Times New Roman" w:eastAsia="Calibri" w:hAnsi="Times New Roman" w:cs="Times New Roman"/>
          <w:color w:val="000000"/>
          <w:sz w:val="28"/>
          <w:szCs w:val="28"/>
          <w:lang w:eastAsia="en-US"/>
        </w:rPr>
        <w:t xml:space="preserve">- </w:t>
      </w:r>
      <w:r w:rsidR="001A4859" w:rsidRPr="00500AED">
        <w:rPr>
          <w:rFonts w:ascii="Times New Roman" w:eastAsia="Calibri" w:hAnsi="Times New Roman" w:cs="Times New Roman"/>
          <w:color w:val="000000"/>
          <w:sz w:val="28"/>
          <w:szCs w:val="28"/>
          <w:lang w:eastAsia="en-US"/>
        </w:rPr>
        <w:t xml:space="preserve">отметили, что имеют на рынках Гатчинского района по 4 и более конкурента, </w:t>
      </w:r>
      <w:r w:rsidRPr="00500AED">
        <w:rPr>
          <w:rFonts w:ascii="Times New Roman" w:eastAsia="Calibri" w:hAnsi="Times New Roman" w:cs="Times New Roman"/>
          <w:color w:val="000000"/>
          <w:sz w:val="28"/>
          <w:szCs w:val="28"/>
          <w:lang w:eastAsia="en-US"/>
        </w:rPr>
        <w:t>20</w:t>
      </w:r>
      <w:r w:rsidR="001A4859" w:rsidRPr="00500AED">
        <w:rPr>
          <w:rFonts w:ascii="Times New Roman" w:eastAsia="Calibri" w:hAnsi="Times New Roman" w:cs="Times New Roman"/>
          <w:color w:val="000000"/>
          <w:sz w:val="28"/>
          <w:szCs w:val="28"/>
          <w:lang w:eastAsia="en-US"/>
        </w:rPr>
        <w:t>% имеют количество конкурентов</w:t>
      </w:r>
      <w:r w:rsidR="004D56A7" w:rsidRPr="00500AED">
        <w:rPr>
          <w:rFonts w:ascii="Times New Roman" w:eastAsia="Calibri" w:hAnsi="Times New Roman" w:cs="Times New Roman"/>
          <w:color w:val="000000"/>
          <w:sz w:val="28"/>
          <w:szCs w:val="28"/>
          <w:lang w:eastAsia="en-US"/>
        </w:rPr>
        <w:t xml:space="preserve"> от 1 до 3</w:t>
      </w:r>
      <w:r w:rsidR="001A4859" w:rsidRPr="00500AED">
        <w:rPr>
          <w:rFonts w:ascii="Times New Roman" w:eastAsia="Calibri" w:hAnsi="Times New Roman" w:cs="Times New Roman"/>
          <w:color w:val="000000"/>
          <w:sz w:val="28"/>
          <w:szCs w:val="28"/>
          <w:lang w:eastAsia="en-US"/>
        </w:rPr>
        <w:t>. Бол</w:t>
      </w:r>
      <w:r w:rsidR="004D56A7" w:rsidRPr="00500AED">
        <w:rPr>
          <w:rFonts w:ascii="Times New Roman" w:eastAsia="Calibri" w:hAnsi="Times New Roman" w:cs="Times New Roman"/>
          <w:color w:val="000000"/>
          <w:sz w:val="28"/>
          <w:szCs w:val="28"/>
          <w:lang w:eastAsia="en-US"/>
        </w:rPr>
        <w:t>ьшая часть</w:t>
      </w:r>
      <w:r w:rsidR="001A4859"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51</w:t>
      </w:r>
      <w:r w:rsidR="001A4859" w:rsidRPr="00500AED">
        <w:rPr>
          <w:rFonts w:ascii="Times New Roman" w:eastAsia="Calibri" w:hAnsi="Times New Roman" w:cs="Times New Roman"/>
          <w:color w:val="000000"/>
          <w:sz w:val="28"/>
          <w:szCs w:val="28"/>
          <w:lang w:eastAsia="en-US"/>
        </w:rPr>
        <w:t>%) опрошенных отметили, что за последние 3 года количество конкурентов на представляемом или рынке увеличилось</w:t>
      </w:r>
      <w:r w:rsidR="004D56A7" w:rsidRPr="00500AED">
        <w:rPr>
          <w:rFonts w:ascii="Times New Roman" w:eastAsia="Calibri" w:hAnsi="Times New Roman" w:cs="Times New Roman"/>
          <w:color w:val="000000"/>
          <w:sz w:val="28"/>
          <w:szCs w:val="28"/>
          <w:lang w:eastAsia="en-US"/>
        </w:rPr>
        <w:t xml:space="preserve"> и </w:t>
      </w:r>
      <w:r w:rsidRPr="00500AED">
        <w:rPr>
          <w:rFonts w:ascii="Times New Roman" w:eastAsia="Calibri" w:hAnsi="Times New Roman" w:cs="Times New Roman"/>
          <w:color w:val="000000"/>
          <w:sz w:val="28"/>
          <w:szCs w:val="28"/>
          <w:lang w:eastAsia="en-US"/>
        </w:rPr>
        <w:t>28</w:t>
      </w:r>
      <w:r w:rsidR="004D56A7" w:rsidRPr="00500AED">
        <w:rPr>
          <w:rFonts w:ascii="Times New Roman" w:eastAsia="Calibri" w:hAnsi="Times New Roman" w:cs="Times New Roman"/>
          <w:color w:val="000000"/>
          <w:sz w:val="28"/>
          <w:szCs w:val="28"/>
          <w:lang w:eastAsia="en-US"/>
        </w:rPr>
        <w:t>% считают, что количество конкурентов у них осталось неизменным</w:t>
      </w:r>
      <w:r w:rsidR="001A4859" w:rsidRPr="00500AED">
        <w:rPr>
          <w:rFonts w:ascii="Times New Roman" w:eastAsia="Calibri" w:hAnsi="Times New Roman" w:cs="Times New Roman"/>
          <w:color w:val="000000"/>
          <w:sz w:val="28"/>
          <w:szCs w:val="28"/>
          <w:lang w:eastAsia="en-US"/>
        </w:rPr>
        <w:t>.</w:t>
      </w:r>
    </w:p>
    <w:p w14:paraId="285E496D"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4339352" w14:textId="77777777" w:rsidR="00A306A4"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500AED">
        <w:rPr>
          <w:rFonts w:ascii="Times New Roman" w:eastAsia="Calibri" w:hAnsi="Times New Roman" w:cs="Times New Roman"/>
          <w:color w:val="000000"/>
          <w:sz w:val="28"/>
          <w:szCs w:val="28"/>
          <w:lang w:eastAsia="en-US"/>
        </w:rPr>
        <w:t>таблице</w:t>
      </w:r>
      <w:r w:rsidRPr="00500AED">
        <w:rPr>
          <w:rFonts w:ascii="Times New Roman" w:eastAsia="Calibri" w:hAnsi="Times New Roman" w:cs="Times New Roman"/>
          <w:color w:val="000000"/>
          <w:sz w:val="28"/>
          <w:szCs w:val="28"/>
          <w:lang w:eastAsia="en-US"/>
        </w:rPr>
        <w:t>:</w:t>
      </w:r>
    </w:p>
    <w:p w14:paraId="09A77786" w14:textId="77777777" w:rsidR="00137728" w:rsidRPr="00500AED"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7933" w:type="dxa"/>
        <w:tblLook w:val="04A0" w:firstRow="1" w:lastRow="0" w:firstColumn="1" w:lastColumn="0" w:noHBand="0" w:noVBand="1"/>
      </w:tblPr>
      <w:tblGrid>
        <w:gridCol w:w="5240"/>
        <w:gridCol w:w="2693"/>
      </w:tblGrid>
      <w:tr w:rsidR="00FA6D9E" w:rsidRPr="00500AED" w14:paraId="706FD530" w14:textId="77777777" w:rsidTr="00137728">
        <w:trPr>
          <w:trHeight w:val="300"/>
        </w:trPr>
        <w:tc>
          <w:tcPr>
            <w:tcW w:w="5240" w:type="dxa"/>
            <w:noWrap/>
            <w:hideMark/>
          </w:tcPr>
          <w:p w14:paraId="78A11523"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Сложность получения доступа к земельным участкам</w:t>
            </w:r>
          </w:p>
        </w:tc>
        <w:tc>
          <w:tcPr>
            <w:tcW w:w="2693" w:type="dxa"/>
            <w:noWrap/>
            <w:hideMark/>
          </w:tcPr>
          <w:p w14:paraId="56B4C82A"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13,9</w:t>
            </w:r>
            <w:r w:rsidR="00FA6D9E" w:rsidRPr="00500AED">
              <w:rPr>
                <w:rFonts w:ascii="Times New Roman" w:hAnsi="Times New Roman" w:cs="Times New Roman"/>
              </w:rPr>
              <w:t>%</w:t>
            </w:r>
          </w:p>
        </w:tc>
      </w:tr>
      <w:tr w:rsidR="00FA6D9E" w:rsidRPr="00500AED" w14:paraId="7C6A5ABA" w14:textId="77777777" w:rsidTr="00137728">
        <w:trPr>
          <w:trHeight w:val="300"/>
        </w:trPr>
        <w:tc>
          <w:tcPr>
            <w:tcW w:w="5240" w:type="dxa"/>
            <w:noWrap/>
            <w:hideMark/>
          </w:tcPr>
          <w:p w14:paraId="0D527BCA"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2693" w:type="dxa"/>
            <w:noWrap/>
            <w:hideMark/>
          </w:tcPr>
          <w:p w14:paraId="3063B6D8"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60,7</w:t>
            </w:r>
            <w:r w:rsidR="00FA6D9E" w:rsidRPr="00500AED">
              <w:rPr>
                <w:rFonts w:ascii="Times New Roman" w:hAnsi="Times New Roman" w:cs="Times New Roman"/>
              </w:rPr>
              <w:t>%</w:t>
            </w:r>
          </w:p>
        </w:tc>
      </w:tr>
      <w:tr w:rsidR="00FA6D9E" w:rsidRPr="00500AED" w14:paraId="7164FEF9" w14:textId="77777777" w:rsidTr="00137728">
        <w:trPr>
          <w:trHeight w:val="300"/>
        </w:trPr>
        <w:tc>
          <w:tcPr>
            <w:tcW w:w="5240" w:type="dxa"/>
            <w:noWrap/>
            <w:hideMark/>
          </w:tcPr>
          <w:p w14:paraId="17277EBE"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2693" w:type="dxa"/>
            <w:noWrap/>
            <w:hideMark/>
          </w:tcPr>
          <w:p w14:paraId="61360B86"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0,0</w:t>
            </w:r>
            <w:r w:rsidR="00FA6D9E" w:rsidRPr="00500AED">
              <w:rPr>
                <w:rFonts w:ascii="Times New Roman" w:hAnsi="Times New Roman" w:cs="Times New Roman"/>
              </w:rPr>
              <w:t>%</w:t>
            </w:r>
          </w:p>
        </w:tc>
      </w:tr>
      <w:tr w:rsidR="00FA6D9E" w:rsidRPr="00500AED" w14:paraId="67CCA650" w14:textId="77777777" w:rsidTr="00137728">
        <w:trPr>
          <w:trHeight w:val="300"/>
        </w:trPr>
        <w:tc>
          <w:tcPr>
            <w:tcW w:w="5240" w:type="dxa"/>
            <w:noWrap/>
            <w:hideMark/>
          </w:tcPr>
          <w:p w14:paraId="4A969ADB"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Сложность/ затянутость процедуры получения лицензий</w:t>
            </w:r>
          </w:p>
        </w:tc>
        <w:tc>
          <w:tcPr>
            <w:tcW w:w="2693" w:type="dxa"/>
            <w:noWrap/>
            <w:hideMark/>
          </w:tcPr>
          <w:p w14:paraId="0EBF9BE7"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8,8</w:t>
            </w:r>
            <w:r w:rsidR="00FA6D9E" w:rsidRPr="00500AED">
              <w:rPr>
                <w:rFonts w:ascii="Times New Roman" w:hAnsi="Times New Roman" w:cs="Times New Roman"/>
              </w:rPr>
              <w:t>%</w:t>
            </w:r>
          </w:p>
        </w:tc>
      </w:tr>
      <w:tr w:rsidR="00FA6D9E" w:rsidRPr="00500AED" w14:paraId="2E470598" w14:textId="77777777" w:rsidTr="00137728">
        <w:trPr>
          <w:trHeight w:val="300"/>
        </w:trPr>
        <w:tc>
          <w:tcPr>
            <w:tcW w:w="5240" w:type="dxa"/>
            <w:noWrap/>
            <w:hideMark/>
          </w:tcPr>
          <w:p w14:paraId="31152A26"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Высокие налоги</w:t>
            </w:r>
          </w:p>
        </w:tc>
        <w:tc>
          <w:tcPr>
            <w:tcW w:w="2693" w:type="dxa"/>
            <w:noWrap/>
            <w:hideMark/>
          </w:tcPr>
          <w:p w14:paraId="13FEBA8A"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54,4</w:t>
            </w:r>
            <w:r w:rsidR="00FA6D9E" w:rsidRPr="00500AED">
              <w:rPr>
                <w:rFonts w:ascii="Times New Roman" w:hAnsi="Times New Roman" w:cs="Times New Roman"/>
              </w:rPr>
              <w:t>%</w:t>
            </w:r>
          </w:p>
        </w:tc>
      </w:tr>
      <w:tr w:rsidR="00FA6D9E" w:rsidRPr="00500AED" w14:paraId="5D010E62" w14:textId="77777777" w:rsidTr="00137728">
        <w:trPr>
          <w:trHeight w:val="300"/>
        </w:trPr>
        <w:tc>
          <w:tcPr>
            <w:tcW w:w="5240" w:type="dxa"/>
            <w:noWrap/>
            <w:hideMark/>
          </w:tcPr>
          <w:p w14:paraId="75AE5A4D"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Необходимость установления партнерских отношений с органами власти</w:t>
            </w:r>
          </w:p>
        </w:tc>
        <w:tc>
          <w:tcPr>
            <w:tcW w:w="2693" w:type="dxa"/>
            <w:noWrap/>
            <w:hideMark/>
          </w:tcPr>
          <w:p w14:paraId="3CCB441E" w14:textId="77777777" w:rsidR="00FA6D9E" w:rsidRPr="00500AED" w:rsidRDefault="00FA6D9E" w:rsidP="00137728">
            <w:pPr>
              <w:jc w:val="center"/>
              <w:rPr>
                <w:rFonts w:ascii="Times New Roman" w:hAnsi="Times New Roman" w:cs="Times New Roman"/>
              </w:rPr>
            </w:pPr>
            <w:r w:rsidRPr="00500AED">
              <w:rPr>
                <w:rFonts w:ascii="Times New Roman" w:hAnsi="Times New Roman" w:cs="Times New Roman"/>
              </w:rPr>
              <w:t>1,</w:t>
            </w:r>
            <w:r w:rsidR="00137728" w:rsidRPr="00500AED">
              <w:rPr>
                <w:rFonts w:ascii="Times New Roman" w:hAnsi="Times New Roman" w:cs="Times New Roman"/>
              </w:rPr>
              <w:t>2</w:t>
            </w:r>
            <w:r w:rsidRPr="00500AED">
              <w:rPr>
                <w:rFonts w:ascii="Times New Roman" w:hAnsi="Times New Roman" w:cs="Times New Roman"/>
              </w:rPr>
              <w:t>%</w:t>
            </w:r>
          </w:p>
        </w:tc>
      </w:tr>
      <w:tr w:rsidR="00FA6D9E" w:rsidRPr="00500AED" w14:paraId="1D7C07C1" w14:textId="77777777" w:rsidTr="00137728">
        <w:trPr>
          <w:trHeight w:val="300"/>
        </w:trPr>
        <w:tc>
          <w:tcPr>
            <w:tcW w:w="5240" w:type="dxa"/>
            <w:noWrap/>
            <w:hideMark/>
          </w:tcPr>
          <w:p w14:paraId="0C91BD7E"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2693" w:type="dxa"/>
            <w:noWrap/>
            <w:hideMark/>
          </w:tcPr>
          <w:p w14:paraId="4E1F2FDD"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3,8</w:t>
            </w:r>
            <w:r w:rsidR="00FA6D9E" w:rsidRPr="00500AED">
              <w:rPr>
                <w:rFonts w:ascii="Times New Roman" w:hAnsi="Times New Roman" w:cs="Times New Roman"/>
              </w:rPr>
              <w:t>%</w:t>
            </w:r>
          </w:p>
        </w:tc>
      </w:tr>
      <w:tr w:rsidR="00FA6D9E" w:rsidRPr="00500AED" w14:paraId="69405A19" w14:textId="77777777" w:rsidTr="00137728">
        <w:trPr>
          <w:trHeight w:val="300"/>
        </w:trPr>
        <w:tc>
          <w:tcPr>
            <w:tcW w:w="5240" w:type="dxa"/>
            <w:noWrap/>
            <w:hideMark/>
          </w:tcPr>
          <w:p w14:paraId="3A42421E"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2693" w:type="dxa"/>
            <w:noWrap/>
            <w:hideMark/>
          </w:tcPr>
          <w:p w14:paraId="1AEF4BEC"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6,3</w:t>
            </w:r>
            <w:r w:rsidR="00FA6D9E" w:rsidRPr="00500AED">
              <w:rPr>
                <w:rFonts w:ascii="Times New Roman" w:hAnsi="Times New Roman" w:cs="Times New Roman"/>
              </w:rPr>
              <w:t>%</w:t>
            </w:r>
          </w:p>
        </w:tc>
      </w:tr>
      <w:tr w:rsidR="00FA6D9E" w:rsidRPr="00500AED" w14:paraId="7AF4576B" w14:textId="77777777" w:rsidTr="00137728">
        <w:trPr>
          <w:trHeight w:val="300"/>
        </w:trPr>
        <w:tc>
          <w:tcPr>
            <w:tcW w:w="5240" w:type="dxa"/>
            <w:noWrap/>
            <w:hideMark/>
          </w:tcPr>
          <w:p w14:paraId="64CD6837"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2693" w:type="dxa"/>
            <w:noWrap/>
            <w:hideMark/>
          </w:tcPr>
          <w:p w14:paraId="3723FED7"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0,0</w:t>
            </w:r>
            <w:r w:rsidR="00FA6D9E" w:rsidRPr="00500AED">
              <w:rPr>
                <w:rFonts w:ascii="Times New Roman" w:hAnsi="Times New Roman" w:cs="Times New Roman"/>
              </w:rPr>
              <w:t>%</w:t>
            </w:r>
          </w:p>
        </w:tc>
      </w:tr>
      <w:tr w:rsidR="00FA6D9E" w:rsidRPr="00500AED" w14:paraId="5F0AB1C7" w14:textId="77777777" w:rsidTr="00137728">
        <w:trPr>
          <w:trHeight w:val="300"/>
        </w:trPr>
        <w:tc>
          <w:tcPr>
            <w:tcW w:w="5240" w:type="dxa"/>
            <w:noWrap/>
            <w:hideMark/>
          </w:tcPr>
          <w:p w14:paraId="0ACA917F"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2693" w:type="dxa"/>
            <w:noWrap/>
            <w:hideMark/>
          </w:tcPr>
          <w:p w14:paraId="183C5EBA"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0,0</w:t>
            </w:r>
            <w:r w:rsidR="00FA6D9E" w:rsidRPr="00500AED">
              <w:rPr>
                <w:rFonts w:ascii="Times New Roman" w:hAnsi="Times New Roman" w:cs="Times New Roman"/>
              </w:rPr>
              <w:t>%</w:t>
            </w:r>
          </w:p>
        </w:tc>
      </w:tr>
      <w:tr w:rsidR="00FA6D9E" w:rsidRPr="00500AED" w14:paraId="66EDD52A" w14:textId="77777777" w:rsidTr="00137728">
        <w:trPr>
          <w:trHeight w:val="300"/>
        </w:trPr>
        <w:tc>
          <w:tcPr>
            <w:tcW w:w="5240" w:type="dxa"/>
            <w:noWrap/>
            <w:hideMark/>
          </w:tcPr>
          <w:p w14:paraId="3852FF94"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Силовое давление со стороны правоохранительных органов (угрозы, вымогательства и т.д.)</w:t>
            </w:r>
          </w:p>
        </w:tc>
        <w:tc>
          <w:tcPr>
            <w:tcW w:w="2693" w:type="dxa"/>
            <w:noWrap/>
            <w:hideMark/>
          </w:tcPr>
          <w:p w14:paraId="632393E6"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1,2</w:t>
            </w:r>
            <w:r w:rsidR="00FA6D9E" w:rsidRPr="00500AED">
              <w:rPr>
                <w:rFonts w:ascii="Times New Roman" w:hAnsi="Times New Roman" w:cs="Times New Roman"/>
              </w:rPr>
              <w:t>%</w:t>
            </w:r>
          </w:p>
        </w:tc>
      </w:tr>
      <w:tr w:rsidR="00FA6D9E" w:rsidRPr="00500AED" w14:paraId="3A980B70" w14:textId="77777777" w:rsidTr="00137728">
        <w:trPr>
          <w:trHeight w:val="300"/>
        </w:trPr>
        <w:tc>
          <w:tcPr>
            <w:tcW w:w="5240" w:type="dxa"/>
            <w:noWrap/>
            <w:hideMark/>
          </w:tcPr>
          <w:p w14:paraId="4D179AB4"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t>Нет ограничений</w:t>
            </w:r>
          </w:p>
        </w:tc>
        <w:tc>
          <w:tcPr>
            <w:tcW w:w="2693" w:type="dxa"/>
            <w:noWrap/>
            <w:hideMark/>
          </w:tcPr>
          <w:p w14:paraId="1D96BB31"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10,1</w:t>
            </w:r>
            <w:r w:rsidR="00FA6D9E" w:rsidRPr="00500AED">
              <w:rPr>
                <w:rFonts w:ascii="Times New Roman" w:hAnsi="Times New Roman" w:cs="Times New Roman"/>
              </w:rPr>
              <w:t>%</w:t>
            </w:r>
          </w:p>
        </w:tc>
      </w:tr>
      <w:tr w:rsidR="00FA6D9E" w:rsidRPr="00500AED" w14:paraId="46755592" w14:textId="77777777" w:rsidTr="00137728">
        <w:trPr>
          <w:trHeight w:val="300"/>
        </w:trPr>
        <w:tc>
          <w:tcPr>
            <w:tcW w:w="5240" w:type="dxa"/>
            <w:noWrap/>
            <w:hideMark/>
          </w:tcPr>
          <w:p w14:paraId="75FB89D9" w14:textId="77777777" w:rsidR="00FA6D9E" w:rsidRPr="00500AED" w:rsidRDefault="00FA6D9E" w:rsidP="00FA6D9E">
            <w:pPr>
              <w:rPr>
                <w:rFonts w:ascii="Times New Roman" w:hAnsi="Times New Roman" w:cs="Times New Roman"/>
              </w:rPr>
            </w:pPr>
            <w:r w:rsidRPr="00500AED">
              <w:rPr>
                <w:rFonts w:ascii="Times New Roman" w:hAnsi="Times New Roman" w:cs="Times New Roman"/>
              </w:rPr>
              <w:lastRenderedPageBreak/>
              <w:t xml:space="preserve">Другое </w:t>
            </w:r>
          </w:p>
        </w:tc>
        <w:tc>
          <w:tcPr>
            <w:tcW w:w="2693" w:type="dxa"/>
            <w:noWrap/>
            <w:hideMark/>
          </w:tcPr>
          <w:p w14:paraId="4DE43295" w14:textId="77777777"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w:t>
            </w:r>
            <w:r w:rsidR="00FA6D9E" w:rsidRPr="00500AED">
              <w:rPr>
                <w:rFonts w:ascii="Times New Roman" w:hAnsi="Times New Roman" w:cs="Times New Roman"/>
              </w:rPr>
              <w:t>0%</w:t>
            </w:r>
          </w:p>
        </w:tc>
      </w:tr>
    </w:tbl>
    <w:p w14:paraId="1E609AE8"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B237A17" w14:textId="77777777" w:rsidR="00DC0178" w:rsidRPr="00500AED" w:rsidRDefault="00DC0178"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1B0FACF5" w14:textId="77777777" w:rsidR="00DC0178" w:rsidRPr="00500AED"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436AFC5C" w14:textId="77777777" w:rsidR="000B4A97" w:rsidRPr="00500AED"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Больш</w:t>
      </w:r>
      <w:r w:rsidR="000B4A97" w:rsidRPr="00500AED">
        <w:rPr>
          <w:rFonts w:ascii="Times New Roman" w:eastAsia="Calibri" w:hAnsi="Times New Roman" w:cs="Times New Roman"/>
          <w:color w:val="000000"/>
          <w:sz w:val="28"/>
          <w:szCs w:val="28"/>
          <w:lang w:eastAsia="en-US"/>
        </w:rPr>
        <w:t xml:space="preserve">ая часть </w:t>
      </w:r>
      <w:r w:rsidR="00DA2644" w:rsidRPr="00500AED">
        <w:rPr>
          <w:rFonts w:ascii="Times New Roman" w:eastAsia="Calibri" w:hAnsi="Times New Roman" w:cs="Times New Roman"/>
          <w:color w:val="000000"/>
          <w:sz w:val="28"/>
          <w:szCs w:val="28"/>
          <w:lang w:eastAsia="en-US"/>
        </w:rPr>
        <w:t>опрошенных предпринимателей</w:t>
      </w:r>
      <w:r w:rsidR="00C31AEB" w:rsidRPr="00500AED">
        <w:rPr>
          <w:rFonts w:ascii="Times New Roman" w:eastAsia="Calibri" w:hAnsi="Times New Roman" w:cs="Times New Roman"/>
          <w:color w:val="000000"/>
          <w:sz w:val="28"/>
          <w:szCs w:val="28"/>
          <w:lang w:eastAsia="en-US"/>
        </w:rPr>
        <w:t xml:space="preserve"> </w:t>
      </w:r>
      <w:r w:rsidR="000B4A97" w:rsidRPr="00500AED">
        <w:rPr>
          <w:rFonts w:ascii="Times New Roman" w:eastAsia="Calibri" w:hAnsi="Times New Roman" w:cs="Times New Roman"/>
          <w:color w:val="000000"/>
          <w:sz w:val="28"/>
          <w:szCs w:val="28"/>
          <w:lang w:eastAsia="en-US"/>
        </w:rPr>
        <w:t xml:space="preserve">(60,7%) </w:t>
      </w:r>
      <w:r w:rsidR="001A4859" w:rsidRPr="00500AED">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DA2644" w:rsidRPr="00500AED">
        <w:rPr>
          <w:rFonts w:ascii="Times New Roman" w:eastAsia="Calibri" w:hAnsi="Times New Roman" w:cs="Times New Roman"/>
          <w:color w:val="000000"/>
          <w:sz w:val="28"/>
          <w:szCs w:val="28"/>
          <w:lang w:eastAsia="en-US"/>
        </w:rPr>
        <w:t xml:space="preserve">нестабильность российского законодательства, регулирующего предпринимательскую деятельность. </w:t>
      </w:r>
      <w:r w:rsidR="001C71CB" w:rsidRPr="00500AED">
        <w:rPr>
          <w:rFonts w:ascii="Times New Roman" w:eastAsia="Calibri" w:hAnsi="Times New Roman" w:cs="Times New Roman"/>
          <w:color w:val="000000"/>
          <w:sz w:val="28"/>
          <w:szCs w:val="28"/>
          <w:lang w:eastAsia="en-US"/>
        </w:rPr>
        <w:t>Данный показатель</w:t>
      </w:r>
      <w:r w:rsidR="00D81AD9" w:rsidRPr="00500AED">
        <w:rPr>
          <w:rFonts w:ascii="Times New Roman" w:eastAsia="Calibri" w:hAnsi="Times New Roman" w:cs="Times New Roman"/>
          <w:color w:val="000000"/>
          <w:sz w:val="28"/>
          <w:szCs w:val="28"/>
          <w:lang w:eastAsia="en-US"/>
        </w:rPr>
        <w:t xml:space="preserve"> значительно</w:t>
      </w:r>
      <w:r w:rsidR="001C71CB" w:rsidRPr="00500AED">
        <w:rPr>
          <w:rFonts w:ascii="Times New Roman" w:eastAsia="Calibri" w:hAnsi="Times New Roman" w:cs="Times New Roman"/>
          <w:color w:val="000000"/>
          <w:sz w:val="28"/>
          <w:szCs w:val="28"/>
          <w:lang w:eastAsia="en-US"/>
        </w:rPr>
        <w:t xml:space="preserve"> увеличился по сравнению с прошлым годом (за 20</w:t>
      </w:r>
      <w:r w:rsidR="00D81AD9" w:rsidRPr="00500AED">
        <w:rPr>
          <w:rFonts w:ascii="Times New Roman" w:eastAsia="Calibri" w:hAnsi="Times New Roman" w:cs="Times New Roman"/>
          <w:color w:val="000000"/>
          <w:sz w:val="28"/>
          <w:szCs w:val="28"/>
          <w:lang w:eastAsia="en-US"/>
        </w:rPr>
        <w:t>19</w:t>
      </w:r>
      <w:r w:rsidR="001C71CB" w:rsidRPr="00500AED">
        <w:rPr>
          <w:rFonts w:ascii="Times New Roman" w:eastAsia="Calibri" w:hAnsi="Times New Roman" w:cs="Times New Roman"/>
          <w:color w:val="000000"/>
          <w:sz w:val="28"/>
          <w:szCs w:val="28"/>
          <w:lang w:eastAsia="en-US"/>
        </w:rPr>
        <w:t xml:space="preserve"> год - </w:t>
      </w:r>
      <w:r w:rsidR="00D81AD9" w:rsidRPr="00500AED">
        <w:rPr>
          <w:rFonts w:ascii="Times New Roman" w:eastAsia="Calibri" w:hAnsi="Times New Roman" w:cs="Times New Roman"/>
          <w:color w:val="000000"/>
          <w:sz w:val="28"/>
          <w:szCs w:val="28"/>
          <w:lang w:eastAsia="en-US"/>
        </w:rPr>
        <w:t>24</w:t>
      </w:r>
      <w:r w:rsidR="001C71CB" w:rsidRPr="00500AED">
        <w:rPr>
          <w:rFonts w:ascii="Times New Roman" w:eastAsia="Calibri" w:hAnsi="Times New Roman" w:cs="Times New Roman"/>
          <w:color w:val="000000"/>
          <w:sz w:val="28"/>
          <w:szCs w:val="28"/>
          <w:lang w:eastAsia="en-US"/>
        </w:rPr>
        <w:t xml:space="preserve">%).  </w:t>
      </w:r>
    </w:p>
    <w:p w14:paraId="7A602897" w14:textId="77777777" w:rsidR="000B4A97" w:rsidRPr="00500AED" w:rsidRDefault="000B4A97" w:rsidP="00D70EE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Больше половины</w:t>
      </w:r>
      <w:r w:rsidR="001A4859"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54,4</w:t>
      </w:r>
      <w:r w:rsidR="004F6B9F" w:rsidRPr="00500AED">
        <w:rPr>
          <w:rFonts w:ascii="Times New Roman" w:eastAsia="Calibri" w:hAnsi="Times New Roman" w:cs="Times New Roman"/>
          <w:color w:val="000000"/>
          <w:sz w:val="28"/>
          <w:szCs w:val="28"/>
          <w:lang w:eastAsia="en-US"/>
        </w:rPr>
        <w:t>%</w:t>
      </w:r>
      <w:r w:rsidR="00A238A3" w:rsidRPr="00500AED">
        <w:rPr>
          <w:rFonts w:ascii="Times New Roman" w:eastAsia="Calibri" w:hAnsi="Times New Roman" w:cs="Times New Roman"/>
          <w:color w:val="000000"/>
          <w:sz w:val="28"/>
          <w:szCs w:val="28"/>
          <w:lang w:eastAsia="en-US"/>
        </w:rPr>
        <w:t xml:space="preserve"> опрошенных</w:t>
      </w:r>
      <w:r w:rsidR="004F6B9F" w:rsidRPr="00500AED">
        <w:rPr>
          <w:rFonts w:ascii="Times New Roman" w:eastAsia="Calibri" w:hAnsi="Times New Roman" w:cs="Times New Roman"/>
          <w:color w:val="000000"/>
          <w:sz w:val="28"/>
          <w:szCs w:val="28"/>
          <w:lang w:eastAsia="en-US"/>
        </w:rPr>
        <w:t xml:space="preserve"> </w:t>
      </w:r>
      <w:r w:rsidR="001A4859" w:rsidRPr="00500AED">
        <w:rPr>
          <w:rFonts w:ascii="Times New Roman" w:eastAsia="Calibri" w:hAnsi="Times New Roman" w:cs="Times New Roman"/>
          <w:color w:val="000000"/>
          <w:sz w:val="28"/>
          <w:szCs w:val="28"/>
          <w:lang w:eastAsia="en-US"/>
        </w:rPr>
        <w:t xml:space="preserve">отметили </w:t>
      </w:r>
      <w:r w:rsidRPr="00500AED">
        <w:rPr>
          <w:rFonts w:ascii="Times New Roman" w:eastAsia="Calibri" w:hAnsi="Times New Roman" w:cs="Times New Roman"/>
          <w:color w:val="000000"/>
          <w:sz w:val="28"/>
          <w:szCs w:val="28"/>
          <w:lang w:eastAsia="en-US"/>
        </w:rPr>
        <w:t>в качестве административного барьера высокие налоги.</w:t>
      </w:r>
      <w:r w:rsidR="00D70EE2" w:rsidRPr="00500AED">
        <w:rPr>
          <w:rFonts w:ascii="Times New Roman" w:eastAsia="Calibri" w:hAnsi="Times New Roman" w:cs="Times New Roman"/>
          <w:color w:val="000000"/>
          <w:sz w:val="28"/>
          <w:szCs w:val="28"/>
          <w:lang w:eastAsia="en-US"/>
        </w:rPr>
        <w:t xml:space="preserve"> Этот показатель увеличился по сравнению с показателем 2019 года (42%).</w:t>
      </w:r>
    </w:p>
    <w:p w14:paraId="56021A85" w14:textId="77777777" w:rsidR="005716AD" w:rsidRPr="00500AED" w:rsidRDefault="00FD0BF1"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13,9</w:t>
      </w:r>
      <w:r w:rsidR="009D7DED" w:rsidRPr="00500AED">
        <w:rPr>
          <w:rFonts w:ascii="Times New Roman" w:eastAsia="Calibri" w:hAnsi="Times New Roman" w:cs="Times New Roman"/>
          <w:color w:val="000000"/>
          <w:sz w:val="28"/>
          <w:szCs w:val="28"/>
          <w:lang w:eastAsia="en-US"/>
        </w:rPr>
        <w:t>%</w:t>
      </w:r>
      <w:r w:rsidR="0014299C" w:rsidRPr="00500AED">
        <w:rPr>
          <w:rFonts w:ascii="Times New Roman" w:eastAsia="Calibri" w:hAnsi="Times New Roman" w:cs="Times New Roman"/>
          <w:color w:val="000000"/>
          <w:sz w:val="28"/>
          <w:szCs w:val="28"/>
          <w:lang w:eastAsia="en-US"/>
        </w:rPr>
        <w:t xml:space="preserve"> опрошенных</w:t>
      </w:r>
      <w:r w:rsidR="009D7DED" w:rsidRPr="00500AED">
        <w:rPr>
          <w:rFonts w:ascii="Times New Roman" w:eastAsia="Calibri" w:hAnsi="Times New Roman" w:cs="Times New Roman"/>
          <w:color w:val="000000"/>
          <w:sz w:val="28"/>
          <w:szCs w:val="28"/>
          <w:lang w:eastAsia="en-US"/>
        </w:rPr>
        <w:t xml:space="preserve"> (процент </w:t>
      </w:r>
      <w:r w:rsidRPr="00500AED">
        <w:rPr>
          <w:rFonts w:ascii="Times New Roman" w:eastAsia="Calibri" w:hAnsi="Times New Roman" w:cs="Times New Roman"/>
          <w:color w:val="000000"/>
          <w:sz w:val="28"/>
          <w:szCs w:val="28"/>
          <w:lang w:eastAsia="en-US"/>
        </w:rPr>
        <w:t>увеличился по сравнению с показателем 2019</w:t>
      </w:r>
      <w:r w:rsidR="009D7DED" w:rsidRPr="00500AED">
        <w:rPr>
          <w:rFonts w:ascii="Times New Roman" w:eastAsia="Calibri" w:hAnsi="Times New Roman" w:cs="Times New Roman"/>
          <w:color w:val="000000"/>
          <w:sz w:val="28"/>
          <w:szCs w:val="28"/>
          <w:lang w:eastAsia="en-US"/>
        </w:rPr>
        <w:t xml:space="preserve"> года </w:t>
      </w:r>
      <w:r w:rsidRPr="00500AED">
        <w:rPr>
          <w:rFonts w:ascii="Times New Roman" w:eastAsia="Calibri" w:hAnsi="Times New Roman" w:cs="Times New Roman"/>
          <w:color w:val="000000"/>
          <w:sz w:val="28"/>
          <w:szCs w:val="28"/>
          <w:lang w:eastAsia="en-US"/>
        </w:rPr>
        <w:t>–</w:t>
      </w:r>
      <w:r w:rsidR="009D7DED"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5,4</w:t>
      </w:r>
      <w:r w:rsidR="001A4859" w:rsidRPr="00500AED">
        <w:rPr>
          <w:rFonts w:ascii="Times New Roman" w:eastAsia="Calibri" w:hAnsi="Times New Roman" w:cs="Times New Roman"/>
          <w:color w:val="000000"/>
          <w:sz w:val="28"/>
          <w:szCs w:val="28"/>
          <w:lang w:eastAsia="en-US"/>
        </w:rPr>
        <w:t>%</w:t>
      </w:r>
      <w:r w:rsidR="009D7DED" w:rsidRPr="00500AED">
        <w:rPr>
          <w:rFonts w:ascii="Times New Roman" w:eastAsia="Calibri" w:hAnsi="Times New Roman" w:cs="Times New Roman"/>
          <w:color w:val="000000"/>
          <w:sz w:val="28"/>
          <w:szCs w:val="28"/>
          <w:lang w:eastAsia="en-US"/>
        </w:rPr>
        <w:t>)</w:t>
      </w:r>
      <w:r w:rsidR="001A4859" w:rsidRPr="00500AED">
        <w:rPr>
          <w:rFonts w:ascii="Times New Roman" w:eastAsia="Calibri" w:hAnsi="Times New Roman" w:cs="Times New Roman"/>
          <w:color w:val="000000"/>
          <w:sz w:val="28"/>
          <w:szCs w:val="28"/>
          <w:lang w:eastAsia="en-US"/>
        </w:rPr>
        <w:t xml:space="preserve"> отметили сложность получен</w:t>
      </w:r>
      <w:r w:rsidR="00974892" w:rsidRPr="00500AED">
        <w:rPr>
          <w:rFonts w:ascii="Times New Roman" w:eastAsia="Calibri" w:hAnsi="Times New Roman" w:cs="Times New Roman"/>
          <w:color w:val="000000"/>
          <w:sz w:val="28"/>
          <w:szCs w:val="28"/>
          <w:lang w:eastAsia="en-US"/>
        </w:rPr>
        <w:t>ия доступа к земельным участкам.</w:t>
      </w:r>
      <w:r w:rsidR="001A4859" w:rsidRPr="00500AED">
        <w:rPr>
          <w:rFonts w:ascii="Times New Roman" w:eastAsia="Calibri" w:hAnsi="Times New Roman" w:cs="Times New Roman"/>
          <w:color w:val="000000"/>
          <w:sz w:val="28"/>
          <w:szCs w:val="28"/>
          <w:lang w:eastAsia="en-US"/>
        </w:rPr>
        <w:t xml:space="preserve"> </w:t>
      </w:r>
      <w:r w:rsidR="00C31AEB"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8</w:t>
      </w:r>
      <w:r w:rsidR="001A4859"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(в 2019 году – 8,1%) </w:t>
      </w:r>
      <w:r w:rsidR="001A4859" w:rsidRPr="00500AED">
        <w:rPr>
          <w:rFonts w:ascii="Times New Roman" w:eastAsia="Calibri" w:hAnsi="Times New Roman" w:cs="Times New Roman"/>
          <w:color w:val="000000"/>
          <w:sz w:val="28"/>
          <w:szCs w:val="28"/>
          <w:lang w:eastAsia="en-US"/>
        </w:rPr>
        <w:t>говорят о сложности/ затянутости процедуры получения лицензий</w:t>
      </w:r>
      <w:r w:rsidR="00FD386B" w:rsidRPr="00500AED">
        <w:rPr>
          <w:rFonts w:ascii="Times New Roman" w:eastAsia="Calibri" w:hAnsi="Times New Roman" w:cs="Times New Roman"/>
          <w:color w:val="000000"/>
          <w:sz w:val="28"/>
          <w:szCs w:val="28"/>
          <w:lang w:eastAsia="en-US"/>
        </w:rPr>
        <w:t xml:space="preserve">. </w:t>
      </w:r>
    </w:p>
    <w:p w14:paraId="29C04F49" w14:textId="77777777" w:rsidR="001A4859" w:rsidRPr="00500AED" w:rsidRDefault="00FD0BF1" w:rsidP="00FD0BF1">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Немного возрос процент</w:t>
      </w:r>
      <w:r w:rsidR="0075071F" w:rsidRPr="00500AED">
        <w:rPr>
          <w:rFonts w:ascii="Times New Roman" w:eastAsia="Calibri" w:hAnsi="Times New Roman" w:cs="Times New Roman"/>
          <w:color w:val="000000"/>
          <w:sz w:val="28"/>
          <w:szCs w:val="28"/>
          <w:lang w:eastAsia="en-US"/>
        </w:rPr>
        <w:t xml:space="preserve"> недовольных</w:t>
      </w:r>
      <w:r w:rsidR="001A4859" w:rsidRPr="00500AED">
        <w:rPr>
          <w:rFonts w:ascii="Times New Roman" w:eastAsia="Calibri" w:hAnsi="Times New Roman" w:cs="Times New Roman"/>
          <w:color w:val="000000"/>
          <w:sz w:val="28"/>
          <w:szCs w:val="28"/>
          <w:lang w:eastAsia="en-US"/>
        </w:rPr>
        <w:t xml:space="preserve"> ограничение</w:t>
      </w:r>
      <w:r w:rsidR="00FD386B" w:rsidRPr="00500AED">
        <w:rPr>
          <w:rFonts w:ascii="Times New Roman" w:eastAsia="Calibri" w:hAnsi="Times New Roman" w:cs="Times New Roman"/>
          <w:color w:val="000000"/>
          <w:sz w:val="28"/>
          <w:szCs w:val="28"/>
          <w:lang w:eastAsia="en-US"/>
        </w:rPr>
        <w:t>м</w:t>
      </w:r>
      <w:r w:rsidR="00EE178F" w:rsidRPr="00500AED">
        <w:rPr>
          <w:rFonts w:ascii="Times New Roman" w:eastAsia="Calibri" w:hAnsi="Times New Roman" w:cs="Times New Roman"/>
          <w:color w:val="000000"/>
          <w:sz w:val="28"/>
          <w:szCs w:val="28"/>
          <w:lang w:eastAsia="en-US"/>
        </w:rPr>
        <w:t xml:space="preserve"> </w:t>
      </w:r>
      <w:r w:rsidR="001A4859" w:rsidRPr="00500AED">
        <w:rPr>
          <w:rFonts w:ascii="Times New Roman" w:eastAsia="Calibri" w:hAnsi="Times New Roman" w:cs="Times New Roman"/>
          <w:color w:val="000000"/>
          <w:sz w:val="28"/>
          <w:szCs w:val="28"/>
          <w:lang w:eastAsia="en-US"/>
        </w:rPr>
        <w:t>/сложность</w:t>
      </w:r>
      <w:r w:rsidR="00FD386B" w:rsidRPr="00500AED">
        <w:rPr>
          <w:rFonts w:ascii="Times New Roman" w:eastAsia="Calibri" w:hAnsi="Times New Roman" w:cs="Times New Roman"/>
          <w:color w:val="000000"/>
          <w:sz w:val="28"/>
          <w:szCs w:val="28"/>
          <w:lang w:eastAsia="en-US"/>
        </w:rPr>
        <w:t>ю</w:t>
      </w:r>
      <w:r w:rsidR="001A4859" w:rsidRPr="00500AED">
        <w:rPr>
          <w:rFonts w:ascii="Times New Roman" w:eastAsia="Calibri" w:hAnsi="Times New Roman" w:cs="Times New Roman"/>
          <w:color w:val="000000"/>
          <w:sz w:val="28"/>
          <w:szCs w:val="28"/>
          <w:lang w:eastAsia="en-US"/>
        </w:rPr>
        <w:t xml:space="preserve"> доступа к поставкам товаров, оказанию услуг и выполнению работ в рамках госзакупок</w:t>
      </w:r>
      <w:r w:rsidR="00FD386B" w:rsidRPr="00500AED">
        <w:rPr>
          <w:rFonts w:ascii="Times New Roman" w:eastAsia="Calibri" w:hAnsi="Times New Roman" w:cs="Times New Roman"/>
          <w:color w:val="000000"/>
          <w:sz w:val="28"/>
          <w:szCs w:val="28"/>
          <w:lang w:eastAsia="en-US"/>
        </w:rPr>
        <w:t xml:space="preserve"> – количество респонд</w:t>
      </w:r>
      <w:r w:rsidRPr="00500AED">
        <w:rPr>
          <w:rFonts w:ascii="Times New Roman" w:eastAsia="Calibri" w:hAnsi="Times New Roman" w:cs="Times New Roman"/>
          <w:color w:val="000000"/>
          <w:sz w:val="28"/>
          <w:szCs w:val="28"/>
          <w:lang w:eastAsia="en-US"/>
        </w:rPr>
        <w:t xml:space="preserve">ентов, отметивших данный барьер, увеличилось с 1,4% в 2019 до 3,8%. </w:t>
      </w:r>
    </w:p>
    <w:p w14:paraId="51AE7DBC" w14:textId="77777777" w:rsidR="005716AD" w:rsidRPr="00500AED" w:rsidRDefault="00FD0BF1"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У</w:t>
      </w:r>
      <w:r w:rsidR="005716AD" w:rsidRPr="00500AED">
        <w:rPr>
          <w:rFonts w:ascii="Times New Roman" w:eastAsia="Calibri" w:hAnsi="Times New Roman" w:cs="Times New Roman"/>
          <w:color w:val="000000"/>
          <w:sz w:val="28"/>
          <w:szCs w:val="28"/>
          <w:lang w:eastAsia="en-US"/>
        </w:rPr>
        <w:t xml:space="preserve">величилось с прошлого года количество опрошенных, считающих, что для ведения предпринимательской деятельности на территории Гатчинского муниципального района нет ограничений, так считают </w:t>
      </w:r>
      <w:r w:rsidRPr="00500AED">
        <w:rPr>
          <w:rFonts w:ascii="Times New Roman" w:eastAsia="Calibri" w:hAnsi="Times New Roman" w:cs="Times New Roman"/>
          <w:color w:val="000000"/>
          <w:sz w:val="28"/>
          <w:szCs w:val="28"/>
          <w:lang w:eastAsia="en-US"/>
        </w:rPr>
        <w:t>10</w:t>
      </w:r>
      <w:r w:rsidR="00D70EE2" w:rsidRPr="00500AED">
        <w:rPr>
          <w:rFonts w:ascii="Times New Roman" w:eastAsia="Calibri" w:hAnsi="Times New Roman" w:cs="Times New Roman"/>
          <w:color w:val="000000"/>
          <w:sz w:val="28"/>
          <w:szCs w:val="28"/>
          <w:lang w:eastAsia="en-US"/>
        </w:rPr>
        <w:t xml:space="preserve">,1 </w:t>
      </w:r>
      <w:r w:rsidRPr="00500AED">
        <w:rPr>
          <w:rFonts w:ascii="Times New Roman" w:eastAsia="Calibri" w:hAnsi="Times New Roman" w:cs="Times New Roman"/>
          <w:color w:val="000000"/>
          <w:sz w:val="28"/>
          <w:szCs w:val="28"/>
          <w:lang w:eastAsia="en-US"/>
        </w:rPr>
        <w:t xml:space="preserve">% </w:t>
      </w:r>
      <w:r w:rsidR="005716AD" w:rsidRPr="00500AED">
        <w:rPr>
          <w:rFonts w:ascii="Times New Roman" w:eastAsia="Calibri" w:hAnsi="Times New Roman" w:cs="Times New Roman"/>
          <w:color w:val="000000"/>
          <w:sz w:val="28"/>
          <w:szCs w:val="28"/>
          <w:lang w:eastAsia="en-US"/>
        </w:rPr>
        <w:t>опрошенных, в 201</w:t>
      </w:r>
      <w:r w:rsidR="00D70EE2" w:rsidRPr="00500AED">
        <w:rPr>
          <w:rFonts w:ascii="Times New Roman" w:eastAsia="Calibri" w:hAnsi="Times New Roman" w:cs="Times New Roman"/>
          <w:color w:val="000000"/>
          <w:sz w:val="28"/>
          <w:szCs w:val="28"/>
          <w:lang w:eastAsia="en-US"/>
        </w:rPr>
        <w:t>9</w:t>
      </w:r>
      <w:r w:rsidR="005716AD" w:rsidRPr="00500AED">
        <w:rPr>
          <w:rFonts w:ascii="Times New Roman" w:eastAsia="Calibri" w:hAnsi="Times New Roman" w:cs="Times New Roman"/>
          <w:color w:val="000000"/>
          <w:sz w:val="28"/>
          <w:szCs w:val="28"/>
          <w:lang w:eastAsia="en-US"/>
        </w:rPr>
        <w:t xml:space="preserve"> году этот показатель составлял </w:t>
      </w:r>
      <w:r w:rsidR="00D70EE2" w:rsidRPr="00500AED">
        <w:rPr>
          <w:rFonts w:ascii="Times New Roman" w:eastAsia="Calibri" w:hAnsi="Times New Roman" w:cs="Times New Roman"/>
          <w:color w:val="000000"/>
          <w:sz w:val="28"/>
          <w:szCs w:val="28"/>
          <w:lang w:eastAsia="en-US"/>
        </w:rPr>
        <w:t>6,8% (а в 2018 году и вовсе 1,3%).</w:t>
      </w:r>
    </w:p>
    <w:p w14:paraId="2E1A6373"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565F790" w14:textId="77777777" w:rsidR="001A4859" w:rsidRPr="008E2242"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14:paraId="73D71F68" w14:textId="77777777" w:rsidR="00571DC8"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EDCDFA8" w14:textId="77777777" w:rsidR="00BB645A" w:rsidRPr="008E2242" w:rsidRDefault="00BB645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0061AB3F" wp14:editId="3DF346E2">
            <wp:extent cx="5566723" cy="191117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5.png"/>
                    <pic:cNvPicPr/>
                  </pic:nvPicPr>
                  <pic:blipFill>
                    <a:blip r:embed="rId25">
                      <a:extLst>
                        <a:ext uri="{28A0092B-C50C-407E-A947-70E740481C1C}">
                          <a14:useLocalDpi xmlns:a14="http://schemas.microsoft.com/office/drawing/2010/main" val="0"/>
                        </a:ext>
                      </a:extLst>
                    </a:blip>
                    <a:stretch>
                      <a:fillRect/>
                    </a:stretch>
                  </pic:blipFill>
                  <pic:spPr>
                    <a:xfrm>
                      <a:off x="0" y="0"/>
                      <a:ext cx="5599199" cy="1922329"/>
                    </a:xfrm>
                    <a:prstGeom prst="rect">
                      <a:avLst/>
                    </a:prstGeom>
                  </pic:spPr>
                </pic:pic>
              </a:graphicData>
            </a:graphic>
          </wp:inline>
        </w:drawing>
      </w:r>
    </w:p>
    <w:p w14:paraId="1A7CE1B6" w14:textId="77777777" w:rsidR="001A4859" w:rsidRPr="008E2242" w:rsidRDefault="001A4859" w:rsidP="00BB645A">
      <w:pPr>
        <w:autoSpaceDE w:val="0"/>
        <w:autoSpaceDN w:val="0"/>
        <w:adjustRightInd w:val="0"/>
        <w:spacing w:after="0"/>
        <w:jc w:val="both"/>
        <w:rPr>
          <w:rFonts w:ascii="Times New Roman" w:eastAsia="Calibri" w:hAnsi="Times New Roman" w:cs="Times New Roman"/>
          <w:color w:val="000000"/>
          <w:sz w:val="28"/>
          <w:szCs w:val="28"/>
          <w:lang w:eastAsia="en-US"/>
        </w:rPr>
      </w:pPr>
    </w:p>
    <w:p w14:paraId="43EBC701" w14:textId="77777777" w:rsidR="001A4859" w:rsidRPr="008E2242"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73E3A91"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BB645A" w:rsidRPr="00500AED">
        <w:rPr>
          <w:rFonts w:ascii="Times New Roman" w:eastAsia="Calibri" w:hAnsi="Times New Roman" w:cs="Times New Roman"/>
          <w:color w:val="000000"/>
          <w:sz w:val="28"/>
          <w:szCs w:val="28"/>
          <w:lang w:eastAsia="en-US"/>
        </w:rPr>
        <w:t>43,7</w:t>
      </w:r>
      <w:r w:rsidR="00F92FB5" w:rsidRPr="00500AED">
        <w:rPr>
          <w:rFonts w:ascii="Times New Roman" w:eastAsia="Calibri" w:hAnsi="Times New Roman" w:cs="Times New Roman"/>
          <w:color w:val="000000"/>
          <w:sz w:val="28"/>
          <w:szCs w:val="28"/>
          <w:lang w:eastAsia="en-US"/>
        </w:rPr>
        <w:t>% (</w:t>
      </w:r>
      <w:r w:rsidR="00BB645A" w:rsidRPr="00500AED">
        <w:rPr>
          <w:rFonts w:ascii="Times New Roman" w:eastAsia="Calibri" w:hAnsi="Times New Roman" w:cs="Times New Roman"/>
          <w:color w:val="000000"/>
          <w:sz w:val="28"/>
          <w:szCs w:val="28"/>
          <w:lang w:eastAsia="en-US"/>
        </w:rPr>
        <w:t>30,3</w:t>
      </w:r>
      <w:r w:rsidRPr="00500AED">
        <w:rPr>
          <w:rFonts w:ascii="Times New Roman" w:eastAsia="Calibri" w:hAnsi="Times New Roman" w:cs="Times New Roman"/>
          <w:color w:val="000000"/>
          <w:sz w:val="28"/>
          <w:szCs w:val="28"/>
          <w:lang w:eastAsia="en-US"/>
        </w:rPr>
        <w:t xml:space="preserve">% </w:t>
      </w:r>
      <w:r w:rsidR="00F92FB5" w:rsidRPr="00500AED">
        <w:rPr>
          <w:rFonts w:ascii="Times New Roman" w:eastAsia="Calibri" w:hAnsi="Times New Roman" w:cs="Times New Roman"/>
          <w:color w:val="000000"/>
          <w:sz w:val="28"/>
          <w:szCs w:val="28"/>
          <w:lang w:eastAsia="en-US"/>
        </w:rPr>
        <w:t>в 201</w:t>
      </w:r>
      <w:r w:rsidR="00BB645A" w:rsidRPr="00500AED">
        <w:rPr>
          <w:rFonts w:ascii="Times New Roman" w:eastAsia="Calibri" w:hAnsi="Times New Roman" w:cs="Times New Roman"/>
          <w:color w:val="000000"/>
          <w:sz w:val="28"/>
          <w:szCs w:val="28"/>
          <w:lang w:eastAsia="en-US"/>
        </w:rPr>
        <w:t>9</w:t>
      </w:r>
      <w:r w:rsidR="00F92FB5" w:rsidRPr="00500AED">
        <w:rPr>
          <w:rFonts w:ascii="Times New Roman" w:eastAsia="Calibri" w:hAnsi="Times New Roman" w:cs="Times New Roman"/>
          <w:color w:val="000000"/>
          <w:sz w:val="28"/>
          <w:szCs w:val="28"/>
          <w:lang w:eastAsia="en-US"/>
        </w:rPr>
        <w:t xml:space="preserve"> году) </w:t>
      </w:r>
      <w:r w:rsidRPr="00500AED">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3959B846"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571DC8" w:rsidRPr="00500AED">
        <w:rPr>
          <w:rFonts w:ascii="Times New Roman" w:eastAsia="Calibri" w:hAnsi="Times New Roman" w:cs="Times New Roman"/>
          <w:color w:val="000000"/>
          <w:sz w:val="28"/>
          <w:szCs w:val="28"/>
          <w:lang w:eastAsia="en-US"/>
        </w:rPr>
        <w:t xml:space="preserve">также </w:t>
      </w:r>
      <w:r w:rsidR="00AF43A2" w:rsidRPr="00500AED">
        <w:rPr>
          <w:rFonts w:ascii="Times New Roman" w:eastAsia="Calibri" w:hAnsi="Times New Roman" w:cs="Times New Roman"/>
          <w:color w:val="000000"/>
          <w:sz w:val="28"/>
          <w:szCs w:val="28"/>
          <w:lang w:eastAsia="en-US"/>
        </w:rPr>
        <w:t>37,5</w:t>
      </w:r>
      <w:r w:rsidR="00571DC8" w:rsidRPr="00500AED">
        <w:rPr>
          <w:rFonts w:ascii="Times New Roman" w:eastAsia="Calibri" w:hAnsi="Times New Roman" w:cs="Times New Roman"/>
          <w:color w:val="000000"/>
          <w:sz w:val="28"/>
          <w:szCs w:val="28"/>
          <w:lang w:eastAsia="en-US"/>
        </w:rPr>
        <w:t>% (</w:t>
      </w:r>
      <w:r w:rsidR="00AF43A2" w:rsidRPr="00500AED">
        <w:rPr>
          <w:rFonts w:ascii="Times New Roman" w:eastAsia="Calibri" w:hAnsi="Times New Roman" w:cs="Times New Roman"/>
          <w:color w:val="000000"/>
          <w:sz w:val="28"/>
          <w:szCs w:val="28"/>
          <w:lang w:eastAsia="en-US"/>
        </w:rPr>
        <w:t>30,3% в</w:t>
      </w:r>
      <w:r w:rsidR="00571DC8" w:rsidRPr="00500AED">
        <w:rPr>
          <w:rFonts w:ascii="Times New Roman" w:eastAsia="Calibri" w:hAnsi="Times New Roman" w:cs="Times New Roman"/>
          <w:color w:val="000000"/>
          <w:sz w:val="28"/>
          <w:szCs w:val="28"/>
          <w:lang w:eastAsia="en-US"/>
        </w:rPr>
        <w:t xml:space="preserve"> 201</w:t>
      </w:r>
      <w:r w:rsidR="00AF43A2" w:rsidRPr="00500AED">
        <w:rPr>
          <w:rFonts w:ascii="Times New Roman" w:eastAsia="Calibri" w:hAnsi="Times New Roman" w:cs="Times New Roman"/>
          <w:color w:val="000000"/>
          <w:sz w:val="28"/>
          <w:szCs w:val="28"/>
          <w:lang w:eastAsia="en-US"/>
        </w:rPr>
        <w:t>9</w:t>
      </w:r>
      <w:r w:rsidR="00571DC8" w:rsidRPr="00500AED">
        <w:rPr>
          <w:rFonts w:ascii="Times New Roman" w:eastAsia="Calibri" w:hAnsi="Times New Roman" w:cs="Times New Roman"/>
          <w:color w:val="000000"/>
          <w:sz w:val="28"/>
          <w:szCs w:val="28"/>
          <w:lang w:eastAsia="en-US"/>
        </w:rPr>
        <w:t xml:space="preserve"> год) </w:t>
      </w:r>
      <w:r w:rsidRPr="00500AED">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41FF28FA" w14:textId="77777777" w:rsidR="00AF43A2" w:rsidRPr="00500AED" w:rsidRDefault="00AF43A2" w:rsidP="00AF43A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- 7,5% (11,8% в 2019 году) затруднились с ответом,</w:t>
      </w:r>
    </w:p>
    <w:p w14:paraId="74D3C699" w14:textId="77777777"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AF43A2" w:rsidRPr="00500AED">
        <w:rPr>
          <w:rFonts w:ascii="Times New Roman" w:eastAsia="Calibri" w:hAnsi="Times New Roman" w:cs="Times New Roman"/>
          <w:color w:val="000000"/>
          <w:sz w:val="28"/>
          <w:szCs w:val="28"/>
          <w:lang w:eastAsia="en-US"/>
        </w:rPr>
        <w:t xml:space="preserve">5% </w:t>
      </w:r>
      <w:r w:rsidR="00571DC8" w:rsidRPr="00500AED">
        <w:rPr>
          <w:rFonts w:ascii="Times New Roman" w:eastAsia="Calibri" w:hAnsi="Times New Roman" w:cs="Times New Roman"/>
          <w:color w:val="000000"/>
          <w:sz w:val="28"/>
          <w:szCs w:val="28"/>
          <w:lang w:eastAsia="en-US"/>
        </w:rPr>
        <w:t>(</w:t>
      </w:r>
      <w:r w:rsidR="00AF43A2" w:rsidRPr="00500AED">
        <w:rPr>
          <w:rFonts w:ascii="Times New Roman" w:eastAsia="Calibri" w:hAnsi="Times New Roman" w:cs="Times New Roman"/>
          <w:color w:val="000000"/>
          <w:sz w:val="28"/>
          <w:szCs w:val="28"/>
          <w:lang w:eastAsia="en-US"/>
        </w:rPr>
        <w:t>18,4</w:t>
      </w:r>
      <w:proofErr w:type="gramStart"/>
      <w:r w:rsidR="00AF43A2" w:rsidRPr="00500AED">
        <w:rPr>
          <w:rFonts w:ascii="Times New Roman" w:eastAsia="Calibri" w:hAnsi="Times New Roman" w:cs="Times New Roman"/>
          <w:color w:val="000000"/>
          <w:sz w:val="28"/>
          <w:szCs w:val="28"/>
          <w:lang w:eastAsia="en-US"/>
        </w:rPr>
        <w:t xml:space="preserve">% </w:t>
      </w:r>
      <w:r w:rsidR="00571DC8" w:rsidRPr="00500AED">
        <w:rPr>
          <w:rFonts w:ascii="Times New Roman" w:eastAsia="Calibri" w:hAnsi="Times New Roman" w:cs="Times New Roman"/>
          <w:color w:val="000000"/>
          <w:sz w:val="28"/>
          <w:szCs w:val="28"/>
          <w:lang w:eastAsia="en-US"/>
        </w:rPr>
        <w:t xml:space="preserve"> в</w:t>
      </w:r>
      <w:proofErr w:type="gramEnd"/>
      <w:r w:rsidR="00571DC8" w:rsidRPr="00500AED">
        <w:rPr>
          <w:rFonts w:ascii="Times New Roman" w:eastAsia="Calibri" w:hAnsi="Times New Roman" w:cs="Times New Roman"/>
          <w:color w:val="000000"/>
          <w:sz w:val="28"/>
          <w:szCs w:val="28"/>
          <w:lang w:eastAsia="en-US"/>
        </w:rPr>
        <w:t xml:space="preserve"> 201</w:t>
      </w:r>
      <w:r w:rsidR="00AF43A2" w:rsidRPr="00500AED">
        <w:rPr>
          <w:rFonts w:ascii="Times New Roman" w:eastAsia="Calibri" w:hAnsi="Times New Roman" w:cs="Times New Roman"/>
          <w:color w:val="000000"/>
          <w:sz w:val="28"/>
          <w:szCs w:val="28"/>
          <w:lang w:eastAsia="en-US"/>
        </w:rPr>
        <w:t>9</w:t>
      </w:r>
      <w:r w:rsidR="00571DC8" w:rsidRPr="00500AED">
        <w:rPr>
          <w:rFonts w:ascii="Times New Roman" w:eastAsia="Calibri" w:hAnsi="Times New Roman" w:cs="Times New Roman"/>
          <w:color w:val="000000"/>
          <w:sz w:val="28"/>
          <w:szCs w:val="28"/>
          <w:lang w:eastAsia="en-US"/>
        </w:rPr>
        <w:t xml:space="preserve"> году)</w:t>
      </w:r>
      <w:r w:rsidRPr="00500AED">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7B76DC3B" w14:textId="77777777" w:rsidR="001A4859" w:rsidRPr="00500AED" w:rsidRDefault="00AF43A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- 5</w:t>
      </w:r>
      <w:r w:rsidR="00571DC8" w:rsidRPr="00500AED">
        <w:rPr>
          <w:rFonts w:ascii="Times New Roman" w:eastAsia="Calibri" w:hAnsi="Times New Roman" w:cs="Times New Roman"/>
          <w:color w:val="000000"/>
          <w:sz w:val="28"/>
          <w:szCs w:val="28"/>
          <w:lang w:eastAsia="en-US"/>
        </w:rPr>
        <w:t>% (</w:t>
      </w:r>
      <w:r w:rsidRPr="00500AED">
        <w:rPr>
          <w:rFonts w:ascii="Times New Roman" w:eastAsia="Calibri" w:hAnsi="Times New Roman" w:cs="Times New Roman"/>
          <w:color w:val="000000"/>
          <w:sz w:val="28"/>
          <w:szCs w:val="28"/>
          <w:lang w:eastAsia="en-US"/>
        </w:rPr>
        <w:t>5,3</w:t>
      </w:r>
      <w:r w:rsidR="001A4859" w:rsidRPr="00500AED">
        <w:rPr>
          <w:rFonts w:ascii="Times New Roman" w:eastAsia="Calibri" w:hAnsi="Times New Roman" w:cs="Times New Roman"/>
          <w:color w:val="000000"/>
          <w:sz w:val="28"/>
          <w:szCs w:val="28"/>
          <w:lang w:eastAsia="en-US"/>
        </w:rPr>
        <w:t>%</w:t>
      </w:r>
      <w:r w:rsidR="00571DC8" w:rsidRPr="00500AED">
        <w:rPr>
          <w:rFonts w:ascii="Times New Roman" w:eastAsia="Calibri" w:hAnsi="Times New Roman" w:cs="Times New Roman"/>
          <w:color w:val="000000"/>
          <w:sz w:val="28"/>
          <w:szCs w:val="28"/>
          <w:lang w:eastAsia="en-US"/>
        </w:rPr>
        <w:t xml:space="preserve"> в 201</w:t>
      </w:r>
      <w:r w:rsidRPr="00500AED">
        <w:rPr>
          <w:rFonts w:ascii="Times New Roman" w:eastAsia="Calibri" w:hAnsi="Times New Roman" w:cs="Times New Roman"/>
          <w:color w:val="000000"/>
          <w:sz w:val="28"/>
          <w:szCs w:val="28"/>
          <w:lang w:eastAsia="en-US"/>
        </w:rPr>
        <w:t>9</w:t>
      </w:r>
      <w:r w:rsidR="00571DC8" w:rsidRPr="00500AED">
        <w:rPr>
          <w:rFonts w:ascii="Times New Roman" w:eastAsia="Calibri" w:hAnsi="Times New Roman" w:cs="Times New Roman"/>
          <w:color w:val="000000"/>
          <w:sz w:val="28"/>
          <w:szCs w:val="28"/>
          <w:lang w:eastAsia="en-US"/>
        </w:rPr>
        <w:t xml:space="preserve"> </w:t>
      </w:r>
      <w:proofErr w:type="gramStart"/>
      <w:r w:rsidR="00571DC8" w:rsidRPr="00500AED">
        <w:rPr>
          <w:rFonts w:ascii="Times New Roman" w:eastAsia="Calibri" w:hAnsi="Times New Roman" w:cs="Times New Roman"/>
          <w:color w:val="000000"/>
          <w:sz w:val="28"/>
          <w:szCs w:val="28"/>
          <w:lang w:eastAsia="en-US"/>
        </w:rPr>
        <w:t xml:space="preserve">году) </w:t>
      </w:r>
      <w:r w:rsidR="001A4859" w:rsidRPr="00500AED">
        <w:rPr>
          <w:rFonts w:ascii="Times New Roman" w:eastAsia="Calibri" w:hAnsi="Times New Roman" w:cs="Times New Roman"/>
          <w:color w:val="000000"/>
          <w:sz w:val="28"/>
          <w:szCs w:val="28"/>
          <w:lang w:eastAsia="en-US"/>
        </w:rPr>
        <w:t xml:space="preserve"> считают</w:t>
      </w:r>
      <w:proofErr w:type="gramEnd"/>
      <w:r w:rsidR="001A4859" w:rsidRPr="00500AED">
        <w:rPr>
          <w:rFonts w:ascii="Times New Roman" w:eastAsia="Calibri" w:hAnsi="Times New Roman" w:cs="Times New Roman"/>
          <w:color w:val="000000"/>
          <w:sz w:val="28"/>
          <w:szCs w:val="28"/>
          <w:lang w:eastAsia="en-US"/>
        </w:rPr>
        <w:t>, что власти не предпринимают никаких действий, а их участие необходимо,</w:t>
      </w:r>
    </w:p>
    <w:p w14:paraId="19EBBEFE" w14:textId="77777777" w:rsidR="001A4859" w:rsidRPr="00500AED"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AF43A2" w:rsidRPr="00500AED">
        <w:rPr>
          <w:rFonts w:ascii="Times New Roman" w:eastAsia="Calibri" w:hAnsi="Times New Roman" w:cs="Times New Roman"/>
          <w:color w:val="000000"/>
          <w:sz w:val="28"/>
          <w:szCs w:val="28"/>
          <w:lang w:eastAsia="en-US"/>
        </w:rPr>
        <w:t>1,2</w:t>
      </w:r>
      <w:r w:rsidRPr="00500AED">
        <w:rPr>
          <w:rFonts w:ascii="Times New Roman" w:eastAsia="Calibri" w:hAnsi="Times New Roman" w:cs="Times New Roman"/>
          <w:color w:val="000000"/>
          <w:sz w:val="28"/>
          <w:szCs w:val="28"/>
          <w:lang w:eastAsia="en-US"/>
        </w:rPr>
        <w:t>% (</w:t>
      </w:r>
      <w:r w:rsidR="00AF43A2" w:rsidRPr="00500AED">
        <w:rPr>
          <w:rFonts w:ascii="Times New Roman" w:eastAsia="Calibri" w:hAnsi="Times New Roman" w:cs="Times New Roman"/>
          <w:color w:val="000000"/>
          <w:sz w:val="28"/>
          <w:szCs w:val="28"/>
          <w:lang w:eastAsia="en-US"/>
        </w:rPr>
        <w:t>2,6</w:t>
      </w:r>
      <w:r w:rsidR="001A4859"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в 201</w:t>
      </w:r>
      <w:r w:rsidR="00AF43A2"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w:t>
      </w:r>
      <w:r w:rsidR="001A4859" w:rsidRPr="00500AED">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040ADDFC" w14:textId="77777777" w:rsidR="001A4859" w:rsidRPr="00500AED"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w:t>
      </w:r>
      <w:r w:rsidR="00750DAA" w:rsidRPr="00500AED">
        <w:rPr>
          <w:rFonts w:ascii="Times New Roman" w:eastAsia="Calibri" w:hAnsi="Times New Roman" w:cs="Times New Roman"/>
          <w:color w:val="000000"/>
          <w:sz w:val="28"/>
          <w:szCs w:val="28"/>
          <w:lang w:eastAsia="en-US"/>
        </w:rPr>
        <w:t xml:space="preserve"> мнению </w:t>
      </w:r>
      <w:r w:rsidR="005106A0" w:rsidRPr="00500AED">
        <w:rPr>
          <w:rFonts w:ascii="Times New Roman" w:eastAsia="Calibri" w:hAnsi="Times New Roman" w:cs="Times New Roman"/>
          <w:color w:val="000000"/>
          <w:sz w:val="28"/>
          <w:szCs w:val="28"/>
          <w:lang w:eastAsia="en-US"/>
        </w:rPr>
        <w:t>более чем трети респондентов (38,7%</w:t>
      </w:r>
      <w:r w:rsidR="00750DAA" w:rsidRPr="00500AED">
        <w:rPr>
          <w:rFonts w:ascii="Times New Roman" w:eastAsia="Calibri" w:hAnsi="Times New Roman" w:cs="Times New Roman"/>
          <w:color w:val="000000"/>
          <w:sz w:val="28"/>
          <w:szCs w:val="28"/>
          <w:lang w:eastAsia="en-US"/>
        </w:rPr>
        <w:t xml:space="preserve"> </w:t>
      </w:r>
      <w:r w:rsidR="005106A0" w:rsidRPr="00500AED">
        <w:rPr>
          <w:rFonts w:ascii="Times New Roman" w:eastAsia="Calibri" w:hAnsi="Times New Roman" w:cs="Times New Roman"/>
          <w:color w:val="000000"/>
          <w:sz w:val="28"/>
          <w:szCs w:val="28"/>
          <w:lang w:eastAsia="en-US"/>
        </w:rPr>
        <w:t>против 24% в 2019 году)</w:t>
      </w:r>
      <w:r w:rsidR="00750DAA"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500AED">
        <w:rPr>
          <w:rFonts w:ascii="Times New Roman" w:eastAsia="Calibri" w:hAnsi="Times New Roman" w:cs="Times New Roman"/>
          <w:color w:val="000000"/>
          <w:sz w:val="28"/>
          <w:szCs w:val="28"/>
          <w:lang w:eastAsia="en-US"/>
        </w:rPr>
        <w:t xml:space="preserve">, </w:t>
      </w:r>
      <w:r w:rsidR="005106A0" w:rsidRPr="00500AED">
        <w:rPr>
          <w:rFonts w:ascii="Times New Roman" w:eastAsia="Calibri" w:hAnsi="Times New Roman" w:cs="Times New Roman"/>
          <w:color w:val="000000"/>
          <w:sz w:val="28"/>
          <w:szCs w:val="28"/>
          <w:lang w:eastAsia="en-US"/>
        </w:rPr>
        <w:t xml:space="preserve">17,5% опрошенных считают, что есть барьеры, преодолимые при осуществлении значительных затрат, 7,5% опрошенных считают, что существуют непреодолимые административные барьеры и столько же считает, что административных барьеров </w:t>
      </w:r>
      <w:r w:rsidRPr="00500AED">
        <w:rPr>
          <w:rFonts w:ascii="Times New Roman" w:eastAsia="Calibri" w:hAnsi="Times New Roman" w:cs="Times New Roman"/>
          <w:color w:val="000000"/>
          <w:sz w:val="28"/>
          <w:szCs w:val="28"/>
          <w:lang w:eastAsia="en-US"/>
        </w:rPr>
        <w:t>наоборот нет.</w:t>
      </w:r>
    </w:p>
    <w:p w14:paraId="2FF2B981" w14:textId="77777777" w:rsidR="001377CA" w:rsidRPr="00500AED"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DC3631B" w14:textId="77777777" w:rsidR="00750DAA" w:rsidRPr="008E2242" w:rsidRDefault="001377CA" w:rsidP="001377CA">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22,78% респондентов считают, что </w:t>
      </w:r>
      <w:r w:rsidR="0075071F" w:rsidRPr="00500AED">
        <w:rPr>
          <w:rFonts w:ascii="Times New Roman" w:eastAsia="Calibri" w:hAnsi="Times New Roman" w:cs="Times New Roman"/>
          <w:color w:val="000000"/>
          <w:sz w:val="28"/>
          <w:szCs w:val="28"/>
          <w:lang w:eastAsia="en-US"/>
        </w:rPr>
        <w:t>у</w:t>
      </w:r>
      <w:r w:rsidRPr="00500AED">
        <w:rPr>
          <w:rFonts w:ascii="Times New Roman" w:eastAsia="Calibri" w:hAnsi="Times New Roman" w:cs="Times New Roman"/>
          <w:color w:val="000000"/>
          <w:sz w:val="28"/>
          <w:szCs w:val="28"/>
          <w:lang w:eastAsia="en-US"/>
        </w:rPr>
        <w:t>ровень и количество административных барьеров за последние 3 года не изменились, 17,7% отметили, что бизнесу стало проще преодолевать административные барьеры, чем раньше. В то же время 28,7% затруднились с ответов на данный вопрос, то есть скорее всего не сталкивались с проблемами преодоления административных барьеров в рамках предпринимательской деятельности.</w:t>
      </w:r>
    </w:p>
    <w:p w14:paraId="1BBDC31A" w14:textId="77777777" w:rsidR="001A4859" w:rsidRPr="00500AED" w:rsidRDefault="001A4859" w:rsidP="00F969CE">
      <w:pPr>
        <w:autoSpaceDE w:val="0"/>
        <w:autoSpaceDN w:val="0"/>
        <w:adjustRightInd w:val="0"/>
        <w:spacing w:after="0"/>
        <w:jc w:val="both"/>
        <w:rPr>
          <w:rFonts w:ascii="Times New Roman" w:eastAsia="Calibri" w:hAnsi="Times New Roman" w:cs="Times New Roman"/>
          <w:bCs/>
          <w:color w:val="000000"/>
          <w:sz w:val="28"/>
          <w:szCs w:val="28"/>
          <w:lang w:eastAsia="en-US"/>
        </w:rPr>
      </w:pPr>
      <w:r w:rsidRPr="008E2242">
        <w:rPr>
          <w:rFonts w:ascii="Times New Roman" w:eastAsia="Calibri" w:hAnsi="Times New Roman" w:cs="Times New Roman"/>
          <w:b/>
          <w:bCs/>
          <w:color w:val="000000"/>
          <w:sz w:val="28"/>
          <w:szCs w:val="28"/>
          <w:lang w:eastAsia="en-US"/>
        </w:rPr>
        <w:tab/>
      </w:r>
      <w:r w:rsidRPr="00500AED">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w:t>
      </w:r>
      <w:r w:rsidR="00140381" w:rsidRPr="00500AED">
        <w:rPr>
          <w:rFonts w:ascii="Times New Roman" w:eastAsia="Calibri" w:hAnsi="Times New Roman" w:cs="Times New Roman"/>
          <w:bCs/>
          <w:color w:val="000000"/>
          <w:sz w:val="28"/>
          <w:szCs w:val="28"/>
          <w:lang w:eastAsia="en-US"/>
        </w:rPr>
        <w:t>часть</w:t>
      </w:r>
      <w:r w:rsidR="0075756A" w:rsidRPr="00500AED">
        <w:rPr>
          <w:rFonts w:ascii="Times New Roman" w:eastAsia="Calibri" w:hAnsi="Times New Roman" w:cs="Times New Roman"/>
          <w:bCs/>
          <w:color w:val="000000"/>
          <w:sz w:val="28"/>
          <w:szCs w:val="28"/>
          <w:lang w:eastAsia="en-US"/>
        </w:rPr>
        <w:t xml:space="preserve"> </w:t>
      </w:r>
      <w:r w:rsidR="00140381" w:rsidRPr="00500AED">
        <w:rPr>
          <w:rFonts w:ascii="Times New Roman" w:eastAsia="Calibri" w:hAnsi="Times New Roman" w:cs="Times New Roman"/>
          <w:bCs/>
          <w:color w:val="000000"/>
          <w:sz w:val="28"/>
          <w:szCs w:val="28"/>
          <w:lang w:eastAsia="en-US"/>
        </w:rPr>
        <w:t>предпринимателей</w:t>
      </w:r>
      <w:r w:rsidRPr="00500AED">
        <w:rPr>
          <w:rFonts w:ascii="Times New Roman" w:eastAsia="Calibri" w:hAnsi="Times New Roman" w:cs="Times New Roman"/>
          <w:bCs/>
          <w:color w:val="000000"/>
          <w:sz w:val="28"/>
          <w:szCs w:val="28"/>
          <w:lang w:eastAsia="en-US"/>
        </w:rPr>
        <w:t xml:space="preserve"> отметил</w:t>
      </w:r>
      <w:r w:rsidR="00140381" w:rsidRPr="00500AED">
        <w:rPr>
          <w:rFonts w:ascii="Times New Roman" w:eastAsia="Calibri" w:hAnsi="Times New Roman" w:cs="Times New Roman"/>
          <w:bCs/>
          <w:color w:val="000000"/>
          <w:sz w:val="28"/>
          <w:szCs w:val="28"/>
          <w:lang w:eastAsia="en-US"/>
        </w:rPr>
        <w:t>а</w:t>
      </w:r>
      <w:r w:rsidRPr="00500AED">
        <w:rPr>
          <w:rFonts w:ascii="Times New Roman" w:eastAsia="Calibri" w:hAnsi="Times New Roman" w:cs="Times New Roman"/>
          <w:bCs/>
          <w:color w:val="000000"/>
          <w:sz w:val="28"/>
          <w:szCs w:val="28"/>
          <w:lang w:eastAsia="en-US"/>
        </w:rPr>
        <w:t xml:space="preserve"> высокую стоимость подключения и недовольн</w:t>
      </w:r>
      <w:r w:rsidR="00140381" w:rsidRPr="00500AED">
        <w:rPr>
          <w:rFonts w:ascii="Times New Roman" w:eastAsia="Calibri" w:hAnsi="Times New Roman" w:cs="Times New Roman"/>
          <w:bCs/>
          <w:color w:val="000000"/>
          <w:sz w:val="28"/>
          <w:szCs w:val="28"/>
          <w:lang w:eastAsia="en-US"/>
        </w:rPr>
        <w:t>а</w:t>
      </w:r>
      <w:r w:rsidRPr="00500AED">
        <w:rPr>
          <w:rFonts w:ascii="Times New Roman" w:eastAsia="Calibri" w:hAnsi="Times New Roman" w:cs="Times New Roman"/>
          <w:bCs/>
          <w:color w:val="000000"/>
          <w:sz w:val="28"/>
          <w:szCs w:val="28"/>
          <w:lang w:eastAsia="en-US"/>
        </w:rPr>
        <w:t xml:space="preserve"> сложностью (количеством) процедур подключения к сетям </w:t>
      </w:r>
      <w:r w:rsidR="00140381" w:rsidRPr="00500AED">
        <w:rPr>
          <w:rFonts w:ascii="Times New Roman" w:eastAsia="Calibri" w:hAnsi="Times New Roman" w:cs="Times New Roman"/>
          <w:bCs/>
          <w:color w:val="000000"/>
          <w:sz w:val="28"/>
          <w:szCs w:val="28"/>
          <w:lang w:eastAsia="en-US"/>
        </w:rPr>
        <w:t xml:space="preserve">водоснабжения, </w:t>
      </w:r>
      <w:r w:rsidRPr="00500AED">
        <w:rPr>
          <w:rFonts w:ascii="Times New Roman" w:eastAsia="Calibri" w:hAnsi="Times New Roman" w:cs="Times New Roman"/>
          <w:bCs/>
          <w:color w:val="000000"/>
          <w:sz w:val="28"/>
          <w:szCs w:val="28"/>
          <w:lang w:eastAsia="en-US"/>
        </w:rPr>
        <w:t>газоснабжения</w:t>
      </w:r>
      <w:r w:rsidR="00140381" w:rsidRPr="00500AED">
        <w:rPr>
          <w:rFonts w:ascii="Times New Roman" w:eastAsia="Calibri" w:hAnsi="Times New Roman" w:cs="Times New Roman"/>
          <w:bCs/>
          <w:color w:val="000000"/>
          <w:sz w:val="28"/>
          <w:szCs w:val="28"/>
          <w:lang w:eastAsia="en-US"/>
        </w:rPr>
        <w:t>, электроснабжения</w:t>
      </w:r>
      <w:r w:rsidRPr="00500AED">
        <w:rPr>
          <w:rFonts w:ascii="Times New Roman" w:eastAsia="Calibri" w:hAnsi="Times New Roman" w:cs="Times New Roman"/>
          <w:bCs/>
          <w:color w:val="000000"/>
          <w:sz w:val="28"/>
          <w:szCs w:val="28"/>
          <w:lang w:eastAsia="en-US"/>
        </w:rPr>
        <w:t xml:space="preserve"> </w:t>
      </w:r>
      <w:r w:rsidR="00140381" w:rsidRPr="00500AED">
        <w:rPr>
          <w:rFonts w:ascii="Times New Roman" w:eastAsia="Calibri" w:hAnsi="Times New Roman" w:cs="Times New Roman"/>
          <w:bCs/>
          <w:color w:val="000000"/>
          <w:sz w:val="28"/>
          <w:szCs w:val="28"/>
          <w:lang w:eastAsia="en-US"/>
        </w:rPr>
        <w:t xml:space="preserve">и теплоснабжения. </w:t>
      </w:r>
      <w:r w:rsidR="00BC6B07" w:rsidRPr="00500AED">
        <w:rPr>
          <w:rFonts w:ascii="Times New Roman" w:eastAsia="Calibri" w:hAnsi="Times New Roman" w:cs="Times New Roman"/>
          <w:bCs/>
          <w:color w:val="000000"/>
          <w:sz w:val="28"/>
          <w:szCs w:val="28"/>
          <w:lang w:eastAsia="en-US"/>
        </w:rPr>
        <w:t xml:space="preserve">Не устраивают предпринимателей также и длительные сроки получения доступа к сетям по всем </w:t>
      </w:r>
      <w:r w:rsidR="00140381" w:rsidRPr="00500AED">
        <w:rPr>
          <w:rFonts w:ascii="Times New Roman" w:eastAsia="Calibri" w:hAnsi="Times New Roman" w:cs="Times New Roman"/>
          <w:bCs/>
          <w:color w:val="000000"/>
          <w:sz w:val="28"/>
          <w:szCs w:val="28"/>
          <w:lang w:eastAsia="en-US"/>
        </w:rPr>
        <w:t xml:space="preserve">этим </w:t>
      </w:r>
      <w:r w:rsidR="00BC6B07" w:rsidRPr="00500AED">
        <w:rPr>
          <w:rFonts w:ascii="Times New Roman" w:eastAsia="Calibri" w:hAnsi="Times New Roman" w:cs="Times New Roman"/>
          <w:bCs/>
          <w:color w:val="000000"/>
          <w:sz w:val="28"/>
          <w:szCs w:val="28"/>
          <w:lang w:eastAsia="en-US"/>
        </w:rPr>
        <w:t>направлениям</w:t>
      </w:r>
      <w:r w:rsidR="00140381" w:rsidRPr="00500AED">
        <w:rPr>
          <w:rFonts w:ascii="Times New Roman" w:eastAsia="Calibri" w:hAnsi="Times New Roman" w:cs="Times New Roman"/>
          <w:bCs/>
          <w:color w:val="000000"/>
          <w:sz w:val="28"/>
          <w:szCs w:val="28"/>
          <w:lang w:eastAsia="en-US"/>
        </w:rPr>
        <w:t>.</w:t>
      </w:r>
    </w:p>
    <w:p w14:paraId="59F26A13" w14:textId="77777777" w:rsidR="0016587B" w:rsidRPr="00500AED" w:rsidRDefault="0016587B" w:rsidP="00F969CE">
      <w:pPr>
        <w:autoSpaceDE w:val="0"/>
        <w:autoSpaceDN w:val="0"/>
        <w:adjustRightInd w:val="0"/>
        <w:spacing w:after="0"/>
        <w:jc w:val="both"/>
        <w:rPr>
          <w:rFonts w:ascii="Times New Roman" w:eastAsia="Calibri" w:hAnsi="Times New Roman" w:cs="Times New Roman"/>
          <w:bCs/>
          <w:color w:val="000000"/>
          <w:sz w:val="28"/>
          <w:szCs w:val="28"/>
          <w:lang w:eastAsia="en-US"/>
        </w:rPr>
      </w:pPr>
    </w:p>
    <w:p w14:paraId="43DC4C7E" w14:textId="77777777" w:rsidR="001A4859" w:rsidRPr="00500AED" w:rsidRDefault="001A4859" w:rsidP="00F969CE">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 конкурентами, а также по показателям взаимодействия бизнеса с органами власти, доступности государственных и муниципальных услуг и др. </w:t>
      </w:r>
      <w:r w:rsidRPr="00500AED">
        <w:rPr>
          <w:rFonts w:ascii="Times New Roman" w:eastAsia="Calibri" w:hAnsi="Times New Roman" w:cs="Times New Roman"/>
          <w:color w:val="000000"/>
          <w:sz w:val="28"/>
          <w:szCs w:val="28"/>
          <w:lang w:eastAsia="en-US"/>
        </w:rPr>
        <w:lastRenderedPageBreak/>
        <w:t>И выразили свое неудовлетворение высокими налогами, деятельностью естественных</w:t>
      </w:r>
      <w:r w:rsidR="00E27DC0" w:rsidRPr="00500AED">
        <w:rPr>
          <w:rFonts w:ascii="Times New Roman" w:eastAsia="Calibri" w:hAnsi="Times New Roman" w:cs="Times New Roman"/>
          <w:color w:val="000000"/>
          <w:sz w:val="28"/>
          <w:szCs w:val="28"/>
          <w:lang w:eastAsia="en-US"/>
        </w:rPr>
        <w:t xml:space="preserve"> монополий на территории района.</w:t>
      </w:r>
    </w:p>
    <w:p w14:paraId="756F65B2" w14:textId="77777777" w:rsidR="00BC6B07" w:rsidRPr="00500AED" w:rsidRDefault="00BC6B07" w:rsidP="00BC6B07">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района </w:t>
      </w:r>
      <w:r w:rsidR="007F3D58" w:rsidRPr="00500AED">
        <w:rPr>
          <w:rFonts w:ascii="Times New Roman" w:eastAsia="Calibri" w:hAnsi="Times New Roman" w:cs="Times New Roman"/>
          <w:color w:val="000000"/>
          <w:sz w:val="28"/>
          <w:szCs w:val="28"/>
          <w:lang w:eastAsia="en-US"/>
        </w:rPr>
        <w:t>по итогам 2</w:t>
      </w:r>
      <w:r w:rsidR="00EE178F" w:rsidRPr="00500AED">
        <w:rPr>
          <w:rFonts w:ascii="Times New Roman" w:eastAsia="Calibri" w:hAnsi="Times New Roman" w:cs="Times New Roman"/>
          <w:color w:val="000000"/>
          <w:sz w:val="28"/>
          <w:szCs w:val="28"/>
          <w:lang w:eastAsia="en-US"/>
        </w:rPr>
        <w:t>0</w:t>
      </w:r>
      <w:r w:rsidR="0075071F" w:rsidRPr="00500AED">
        <w:rPr>
          <w:rFonts w:ascii="Times New Roman" w:eastAsia="Calibri" w:hAnsi="Times New Roman" w:cs="Times New Roman"/>
          <w:color w:val="000000"/>
          <w:sz w:val="28"/>
          <w:szCs w:val="28"/>
          <w:lang w:eastAsia="en-US"/>
        </w:rPr>
        <w:t>20</w:t>
      </w:r>
      <w:r w:rsidR="007F3D58" w:rsidRPr="00500AED">
        <w:rPr>
          <w:rFonts w:ascii="Times New Roman" w:eastAsia="Calibri" w:hAnsi="Times New Roman" w:cs="Times New Roman"/>
          <w:color w:val="000000"/>
          <w:sz w:val="28"/>
          <w:szCs w:val="28"/>
          <w:lang w:eastAsia="en-US"/>
        </w:rPr>
        <w:t xml:space="preserve"> года (</w:t>
      </w:r>
      <w:r w:rsidRPr="00500AED">
        <w:rPr>
          <w:rFonts w:ascii="Times New Roman" w:eastAsia="Calibri" w:hAnsi="Times New Roman" w:cs="Times New Roman"/>
          <w:color w:val="000000"/>
          <w:sz w:val="28"/>
          <w:szCs w:val="28"/>
          <w:lang w:eastAsia="en-US"/>
        </w:rPr>
        <w:t>по сравнению с 20</w:t>
      </w:r>
      <w:r w:rsidR="0075071F" w:rsidRPr="00500AED">
        <w:rPr>
          <w:rFonts w:ascii="Times New Roman" w:eastAsia="Calibri" w:hAnsi="Times New Roman" w:cs="Times New Roman"/>
          <w:color w:val="000000"/>
          <w:sz w:val="28"/>
          <w:szCs w:val="28"/>
          <w:lang w:eastAsia="en-US"/>
        </w:rPr>
        <w:t>19</w:t>
      </w:r>
      <w:r w:rsidRPr="00500AED">
        <w:rPr>
          <w:rFonts w:ascii="Times New Roman" w:eastAsia="Calibri" w:hAnsi="Times New Roman" w:cs="Times New Roman"/>
          <w:color w:val="000000"/>
          <w:sz w:val="28"/>
          <w:szCs w:val="28"/>
          <w:lang w:eastAsia="en-US"/>
        </w:rPr>
        <w:t xml:space="preserve"> годом</w:t>
      </w:r>
      <w:r w:rsidR="007F3D58"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в целом, выявила </w:t>
      </w:r>
      <w:r w:rsidR="00FC0516" w:rsidRPr="00500AED">
        <w:rPr>
          <w:rFonts w:ascii="Times New Roman" w:eastAsia="Calibri" w:hAnsi="Times New Roman" w:cs="Times New Roman"/>
          <w:color w:val="000000"/>
          <w:sz w:val="28"/>
          <w:szCs w:val="28"/>
          <w:lang w:eastAsia="en-US"/>
        </w:rPr>
        <w:t xml:space="preserve">некоторые </w:t>
      </w:r>
      <w:r w:rsidRPr="00500AED">
        <w:rPr>
          <w:rFonts w:ascii="Times New Roman" w:eastAsia="Calibri" w:hAnsi="Times New Roman" w:cs="Times New Roman"/>
          <w:color w:val="000000"/>
          <w:sz w:val="28"/>
          <w:szCs w:val="28"/>
          <w:lang w:eastAsia="en-US"/>
        </w:rPr>
        <w:t>положительны</w:t>
      </w:r>
      <w:r w:rsidR="00FC0516" w:rsidRPr="00500AED">
        <w:rPr>
          <w:rFonts w:ascii="Times New Roman" w:eastAsia="Calibri" w:hAnsi="Times New Roman" w:cs="Times New Roman"/>
          <w:color w:val="000000"/>
          <w:sz w:val="28"/>
          <w:szCs w:val="28"/>
          <w:lang w:eastAsia="en-US"/>
        </w:rPr>
        <w:t>е</w:t>
      </w:r>
      <w:r w:rsidRPr="00500AED">
        <w:rPr>
          <w:rFonts w:ascii="Times New Roman" w:eastAsia="Calibri" w:hAnsi="Times New Roman" w:cs="Times New Roman"/>
          <w:color w:val="000000"/>
          <w:sz w:val="28"/>
          <w:szCs w:val="28"/>
          <w:lang w:eastAsia="en-US"/>
        </w:rPr>
        <w:t xml:space="preserve"> сдвиг</w:t>
      </w:r>
      <w:r w:rsidR="00FC0516" w:rsidRPr="00500AED">
        <w:rPr>
          <w:rFonts w:ascii="Times New Roman" w:eastAsia="Calibri" w:hAnsi="Times New Roman" w:cs="Times New Roman"/>
          <w:color w:val="000000"/>
          <w:sz w:val="28"/>
          <w:szCs w:val="28"/>
          <w:lang w:eastAsia="en-US"/>
        </w:rPr>
        <w:t>и</w:t>
      </w:r>
      <w:r w:rsidRPr="00500AED">
        <w:rPr>
          <w:rFonts w:ascii="Times New Roman" w:eastAsia="Calibri" w:hAnsi="Times New Roman" w:cs="Times New Roman"/>
          <w:color w:val="000000"/>
          <w:sz w:val="28"/>
          <w:szCs w:val="28"/>
          <w:lang w:eastAsia="en-US"/>
        </w:rPr>
        <w:t xml:space="preserve">: </w:t>
      </w:r>
    </w:p>
    <w:p w14:paraId="4D9D5B65" w14:textId="77777777" w:rsidR="00BC6B07" w:rsidRPr="00500AED" w:rsidRDefault="00BC6B07" w:rsidP="00BC6B07">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увеличилось количество предпринимателей, которые считают, что для ведения предпринимательской деятельности нет ограничений;</w:t>
      </w:r>
    </w:p>
    <w:p w14:paraId="28C803BD" w14:textId="77777777" w:rsidR="0075071F" w:rsidRPr="00500AED" w:rsidRDefault="0075071F" w:rsidP="0075071F">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увеличилось количество бизнесменов, отметивших что органы власти помогают бизнесу своими действиями;</w:t>
      </w:r>
    </w:p>
    <w:p w14:paraId="1C443F88" w14:textId="77777777" w:rsidR="00751DF2" w:rsidRPr="00500AED" w:rsidRDefault="00BC6B07" w:rsidP="00BC6B07">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недовольных ограничением/сложностью доступа к поставкам товаров, оказанию услуг и выполнению работ в рамках государственных/муниципальных закупок</w:t>
      </w:r>
      <w:r w:rsidR="0075071F" w:rsidRPr="00500AED">
        <w:rPr>
          <w:rFonts w:ascii="Times New Roman" w:eastAsia="Calibri" w:hAnsi="Times New Roman" w:cs="Times New Roman"/>
          <w:color w:val="000000"/>
          <w:sz w:val="28"/>
          <w:szCs w:val="28"/>
          <w:lang w:eastAsia="en-US"/>
        </w:rPr>
        <w:t xml:space="preserve"> не выявлено в отличии от прошлого года.</w:t>
      </w:r>
    </w:p>
    <w:p w14:paraId="0145FE08" w14:textId="77777777" w:rsidR="00FC0516" w:rsidRDefault="00D417D0" w:rsidP="00F969CE">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 мнению предпринимателей, работа по развитию конкурентной среды в Гатчинском районе должна быт</w:t>
      </w:r>
      <w:r w:rsidR="002D7E4E" w:rsidRPr="00500AED">
        <w:rPr>
          <w:rFonts w:ascii="Times New Roman" w:eastAsia="Calibri" w:hAnsi="Times New Roman" w:cs="Times New Roman"/>
          <w:color w:val="000000"/>
          <w:sz w:val="28"/>
          <w:szCs w:val="28"/>
          <w:lang w:eastAsia="en-US"/>
        </w:rPr>
        <w:t>ь направлена</w:t>
      </w:r>
      <w:r w:rsidR="00FC0516" w:rsidRPr="00500AED">
        <w:rPr>
          <w:rFonts w:ascii="Times New Roman" w:eastAsia="Calibri" w:hAnsi="Times New Roman" w:cs="Times New Roman"/>
          <w:color w:val="000000"/>
          <w:sz w:val="28"/>
          <w:szCs w:val="28"/>
          <w:lang w:eastAsia="en-US"/>
        </w:rPr>
        <w:t xml:space="preserve"> в первую очередь на контроль над рынком цен</w:t>
      </w:r>
      <w:r w:rsidR="002D7E4E" w:rsidRPr="00500AED">
        <w:rPr>
          <w:rFonts w:ascii="Times New Roman" w:eastAsia="Calibri" w:hAnsi="Times New Roman" w:cs="Times New Roman"/>
          <w:color w:val="000000"/>
          <w:sz w:val="28"/>
          <w:szCs w:val="28"/>
          <w:lang w:eastAsia="en-US"/>
        </w:rPr>
        <w:t xml:space="preserve"> и </w:t>
      </w:r>
      <w:proofErr w:type="gramStart"/>
      <w:r w:rsidR="00FC0516" w:rsidRPr="00500AED">
        <w:rPr>
          <w:rFonts w:ascii="Times New Roman" w:eastAsia="Calibri" w:hAnsi="Times New Roman" w:cs="Times New Roman"/>
          <w:color w:val="000000"/>
          <w:sz w:val="28"/>
          <w:szCs w:val="28"/>
          <w:lang w:eastAsia="en-US"/>
        </w:rPr>
        <w:t>повышение качества продукции</w:t>
      </w:r>
      <w:proofErr w:type="gramEnd"/>
      <w:r w:rsidR="00FC0516" w:rsidRPr="00500AED">
        <w:rPr>
          <w:rFonts w:ascii="Times New Roman" w:eastAsia="Calibri" w:hAnsi="Times New Roman" w:cs="Times New Roman"/>
          <w:color w:val="000000"/>
          <w:sz w:val="28"/>
          <w:szCs w:val="28"/>
          <w:lang w:eastAsia="en-US"/>
        </w:rPr>
        <w:t xml:space="preserve"> </w:t>
      </w:r>
      <w:r w:rsidR="002D7E4E" w:rsidRPr="00500AED">
        <w:rPr>
          <w:rFonts w:ascii="Times New Roman" w:eastAsia="Calibri" w:hAnsi="Times New Roman" w:cs="Times New Roman"/>
          <w:color w:val="000000"/>
          <w:sz w:val="28"/>
          <w:szCs w:val="28"/>
          <w:lang w:eastAsia="en-US"/>
        </w:rPr>
        <w:t>и развитие сопутствующих услуг.</w:t>
      </w:r>
    </w:p>
    <w:p w14:paraId="752F202A" w14:textId="77777777" w:rsidR="00735DD9" w:rsidRDefault="00735DD9" w:rsidP="00F969CE">
      <w:pPr>
        <w:spacing w:after="0"/>
        <w:jc w:val="center"/>
        <w:rPr>
          <w:rFonts w:ascii="Times New Roman" w:eastAsia="Calibri" w:hAnsi="Times New Roman" w:cs="Times New Roman"/>
          <w:color w:val="000000"/>
          <w:sz w:val="28"/>
          <w:szCs w:val="28"/>
          <w:lang w:eastAsia="en-US"/>
        </w:rPr>
      </w:pPr>
    </w:p>
    <w:p w14:paraId="2BF1F25B" w14:textId="77777777" w:rsidR="002D7E4E" w:rsidRDefault="002D7E4E" w:rsidP="00F969CE">
      <w:pPr>
        <w:spacing w:after="0"/>
        <w:jc w:val="center"/>
        <w:rPr>
          <w:rFonts w:ascii="Times New Roman" w:eastAsia="Calibri" w:hAnsi="Times New Roman" w:cs="Times New Roman"/>
          <w:color w:val="000000"/>
          <w:sz w:val="28"/>
          <w:szCs w:val="28"/>
          <w:lang w:eastAsia="en-US"/>
        </w:rPr>
      </w:pPr>
    </w:p>
    <w:tbl>
      <w:tblPr>
        <w:tblW w:w="10100" w:type="dxa"/>
        <w:tblInd w:w="-709" w:type="dxa"/>
        <w:tblLook w:val="04A0" w:firstRow="1" w:lastRow="0" w:firstColumn="1" w:lastColumn="0" w:noHBand="0" w:noVBand="1"/>
      </w:tblPr>
      <w:tblGrid>
        <w:gridCol w:w="585"/>
        <w:gridCol w:w="2312"/>
        <w:gridCol w:w="1694"/>
        <w:gridCol w:w="2310"/>
        <w:gridCol w:w="3199"/>
      </w:tblGrid>
      <w:tr w:rsidR="00701E76" w:rsidRPr="00EC7005" w14:paraId="46E64B7E" w14:textId="77777777" w:rsidTr="00701E76">
        <w:trPr>
          <w:trHeight w:val="1260"/>
        </w:trPr>
        <w:tc>
          <w:tcPr>
            <w:tcW w:w="10100" w:type="dxa"/>
            <w:gridSpan w:val="5"/>
            <w:tcBorders>
              <w:top w:val="nil"/>
              <w:left w:val="nil"/>
              <w:bottom w:val="single" w:sz="4" w:space="0" w:color="auto"/>
              <w:right w:val="nil"/>
            </w:tcBorders>
            <w:shd w:val="clear" w:color="auto" w:fill="auto"/>
            <w:vAlign w:val="center"/>
            <w:hideMark/>
          </w:tcPr>
          <w:p w14:paraId="2A6D8724" w14:textId="77777777" w:rsidR="00701E76" w:rsidRPr="00EC7005" w:rsidRDefault="00701E76" w:rsidP="00EC498C">
            <w:pPr>
              <w:jc w:val="center"/>
              <w:rPr>
                <w:rFonts w:ascii="Calibri" w:eastAsia="Times New Roman" w:hAnsi="Calibri" w:cs="Times New Roman"/>
                <w:b/>
                <w:bCs/>
                <w:color w:val="000000"/>
                <w:sz w:val="24"/>
                <w:szCs w:val="24"/>
              </w:rPr>
            </w:pPr>
            <w:r w:rsidRPr="00EC7005">
              <w:rPr>
                <w:rFonts w:ascii="Calibri" w:eastAsia="Times New Roman" w:hAnsi="Calibri" w:cs="Times New Roman"/>
                <w:b/>
                <w:bCs/>
                <w:color w:val="000000"/>
                <w:sz w:val="24"/>
                <w:szCs w:val="24"/>
              </w:rPr>
              <w:t>Реестр предприятий с суммарной долей участия государства более 50% (Гатчинский муниципальный район),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w:t>
            </w:r>
            <w:r>
              <w:rPr>
                <w:rFonts w:ascii="Calibri" w:eastAsia="Times New Roman" w:hAnsi="Calibri" w:cs="Times New Roman"/>
                <w:b/>
                <w:bCs/>
                <w:color w:val="000000"/>
                <w:sz w:val="24"/>
                <w:szCs w:val="24"/>
              </w:rPr>
              <w:t xml:space="preserve"> по состоянию на 01.02.2021</w:t>
            </w:r>
          </w:p>
        </w:tc>
      </w:tr>
      <w:tr w:rsidR="00701E76" w:rsidRPr="00EC7005" w14:paraId="7829F383" w14:textId="77777777" w:rsidTr="00701E76">
        <w:trPr>
          <w:trHeight w:val="110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EAEB55" w14:textId="77777777" w:rsidR="00701E76" w:rsidRPr="00EC7005" w:rsidRDefault="00701E76" w:rsidP="00EC498C">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 п/п</w:t>
            </w:r>
          </w:p>
        </w:tc>
        <w:tc>
          <w:tcPr>
            <w:tcW w:w="2312" w:type="dxa"/>
            <w:tcBorders>
              <w:top w:val="nil"/>
              <w:left w:val="nil"/>
              <w:bottom w:val="single" w:sz="4" w:space="0" w:color="auto"/>
              <w:right w:val="single" w:sz="4" w:space="0" w:color="auto"/>
            </w:tcBorders>
            <w:shd w:val="clear" w:color="auto" w:fill="auto"/>
            <w:vAlign w:val="center"/>
            <w:hideMark/>
          </w:tcPr>
          <w:p w14:paraId="4E52C517" w14:textId="77777777" w:rsidR="00701E76" w:rsidRPr="00EC7005" w:rsidRDefault="00701E76" w:rsidP="00EC498C">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Наименование хозяйствующего субъекта</w:t>
            </w:r>
          </w:p>
        </w:tc>
        <w:tc>
          <w:tcPr>
            <w:tcW w:w="1694" w:type="dxa"/>
            <w:tcBorders>
              <w:top w:val="nil"/>
              <w:left w:val="nil"/>
              <w:bottom w:val="single" w:sz="4" w:space="0" w:color="auto"/>
              <w:right w:val="single" w:sz="4" w:space="0" w:color="auto"/>
            </w:tcBorders>
            <w:shd w:val="clear" w:color="auto" w:fill="auto"/>
            <w:vAlign w:val="center"/>
            <w:hideMark/>
          </w:tcPr>
          <w:p w14:paraId="585FD972" w14:textId="77777777" w:rsidR="00701E76" w:rsidRPr="00EC7005" w:rsidRDefault="00701E76" w:rsidP="00EC498C">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Сведения о государственной регистрации (ИНН)</w:t>
            </w:r>
          </w:p>
        </w:tc>
        <w:tc>
          <w:tcPr>
            <w:tcW w:w="2310" w:type="dxa"/>
            <w:tcBorders>
              <w:top w:val="nil"/>
              <w:left w:val="nil"/>
              <w:bottom w:val="single" w:sz="4" w:space="0" w:color="auto"/>
              <w:right w:val="single" w:sz="4" w:space="0" w:color="auto"/>
            </w:tcBorders>
            <w:shd w:val="clear" w:color="auto" w:fill="auto"/>
            <w:vAlign w:val="center"/>
            <w:hideMark/>
          </w:tcPr>
          <w:p w14:paraId="7025DF4D" w14:textId="77777777" w:rsidR="00701E76" w:rsidRPr="00EC7005" w:rsidRDefault="00701E76" w:rsidP="00EC498C">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Организационно-правовая форма (</w:t>
            </w:r>
            <w:proofErr w:type="gramStart"/>
            <w:r w:rsidRPr="00EC7005">
              <w:rPr>
                <w:rFonts w:ascii="Calibri" w:eastAsia="Times New Roman" w:hAnsi="Calibri" w:cs="Times New Roman"/>
                <w:b/>
                <w:bCs/>
                <w:color w:val="000000"/>
                <w:sz w:val="20"/>
                <w:szCs w:val="20"/>
              </w:rPr>
              <w:t>ГУП,ПАО</w:t>
            </w:r>
            <w:proofErr w:type="gramEnd"/>
            <w:r w:rsidRPr="00EC7005">
              <w:rPr>
                <w:rFonts w:ascii="Calibri" w:eastAsia="Times New Roman" w:hAnsi="Calibri" w:cs="Times New Roman"/>
                <w:b/>
                <w:bCs/>
                <w:color w:val="000000"/>
                <w:sz w:val="20"/>
                <w:szCs w:val="20"/>
              </w:rPr>
              <w:t>,ООО и т. д.)</w:t>
            </w:r>
          </w:p>
        </w:tc>
        <w:tc>
          <w:tcPr>
            <w:tcW w:w="3199" w:type="dxa"/>
            <w:tcBorders>
              <w:top w:val="nil"/>
              <w:left w:val="nil"/>
              <w:bottom w:val="single" w:sz="4" w:space="0" w:color="auto"/>
              <w:right w:val="single" w:sz="4" w:space="0" w:color="auto"/>
            </w:tcBorders>
            <w:shd w:val="clear" w:color="auto" w:fill="auto"/>
            <w:vAlign w:val="center"/>
            <w:hideMark/>
          </w:tcPr>
          <w:p w14:paraId="77F47498" w14:textId="77777777" w:rsidR="00701E76" w:rsidRPr="00EC7005" w:rsidRDefault="00701E76" w:rsidP="00EC498C">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Наименование рынка присутствия хозяйствующего субъекта (ОКВЭД)</w:t>
            </w:r>
          </w:p>
        </w:tc>
      </w:tr>
      <w:tr w:rsidR="00701E76" w:rsidRPr="00EC7005" w14:paraId="156340F4" w14:textId="77777777" w:rsidTr="00701E76">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C6FD203"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w:t>
            </w:r>
          </w:p>
        </w:tc>
        <w:tc>
          <w:tcPr>
            <w:tcW w:w="2312" w:type="dxa"/>
            <w:tcBorders>
              <w:top w:val="nil"/>
              <w:left w:val="nil"/>
              <w:bottom w:val="single" w:sz="4" w:space="0" w:color="auto"/>
              <w:right w:val="single" w:sz="4" w:space="0" w:color="auto"/>
            </w:tcBorders>
            <w:shd w:val="clear" w:color="auto" w:fill="auto"/>
            <w:vAlign w:val="center"/>
          </w:tcPr>
          <w:p w14:paraId="68D8ACCE"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ООО «Центр потребительского рынка</w:t>
            </w:r>
          </w:p>
        </w:tc>
        <w:tc>
          <w:tcPr>
            <w:tcW w:w="1694" w:type="dxa"/>
            <w:tcBorders>
              <w:top w:val="nil"/>
              <w:left w:val="nil"/>
              <w:bottom w:val="single" w:sz="4" w:space="0" w:color="auto"/>
              <w:right w:val="single" w:sz="4" w:space="0" w:color="auto"/>
            </w:tcBorders>
            <w:shd w:val="clear" w:color="auto" w:fill="auto"/>
            <w:vAlign w:val="center"/>
          </w:tcPr>
          <w:p w14:paraId="5B6A5471" w14:textId="77777777" w:rsidR="00701E76" w:rsidRPr="00EC7005" w:rsidRDefault="00701E76" w:rsidP="00EC498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4705074954</w:t>
            </w:r>
          </w:p>
        </w:tc>
        <w:tc>
          <w:tcPr>
            <w:tcW w:w="2310" w:type="dxa"/>
            <w:tcBorders>
              <w:top w:val="nil"/>
              <w:left w:val="nil"/>
              <w:bottom w:val="single" w:sz="4" w:space="0" w:color="auto"/>
              <w:right w:val="single" w:sz="4" w:space="0" w:color="auto"/>
            </w:tcBorders>
            <w:shd w:val="clear" w:color="auto" w:fill="auto"/>
            <w:vAlign w:val="center"/>
          </w:tcPr>
          <w:p w14:paraId="19366BB0"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3199" w:type="dxa"/>
            <w:tcBorders>
              <w:top w:val="nil"/>
              <w:left w:val="nil"/>
              <w:bottom w:val="single" w:sz="4" w:space="0" w:color="auto"/>
              <w:right w:val="single" w:sz="4" w:space="0" w:color="auto"/>
            </w:tcBorders>
            <w:shd w:val="clear" w:color="auto" w:fill="auto"/>
            <w:vAlign w:val="center"/>
          </w:tcPr>
          <w:p w14:paraId="57CE0359" w14:textId="77777777" w:rsidR="00701E76" w:rsidRPr="001D3D2F" w:rsidRDefault="00701E76" w:rsidP="00EC498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68.20.2 (</w:t>
            </w:r>
            <w:r>
              <w:rPr>
                <w:rFonts w:ascii="Calibri" w:eastAsia="Times New Roman" w:hAnsi="Calibri" w:cs="Times New Roman"/>
                <w:color w:val="000000"/>
                <w:lang w:val="en-US"/>
              </w:rPr>
              <w:t>L</w:t>
            </w:r>
            <w:r w:rsidRPr="001D3D2F">
              <w:rPr>
                <w:rFonts w:ascii="Calibri" w:eastAsia="Times New Roman" w:hAnsi="Calibri" w:cs="Times New Roman"/>
                <w:color w:val="000000"/>
              </w:rPr>
              <w:t xml:space="preserve">- </w:t>
            </w:r>
            <w:r>
              <w:rPr>
                <w:rFonts w:ascii="Calibri" w:eastAsia="Times New Roman" w:hAnsi="Calibri" w:cs="Times New Roman"/>
                <w:color w:val="000000"/>
              </w:rPr>
              <w:t>Деятельность по операциям с недвижимым имуществом)</w:t>
            </w:r>
          </w:p>
        </w:tc>
      </w:tr>
      <w:tr w:rsidR="00701E76" w:rsidRPr="00EC7005" w14:paraId="0E7A6ECD" w14:textId="77777777" w:rsidTr="00701E76">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BBF9F65"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w:t>
            </w:r>
          </w:p>
        </w:tc>
        <w:tc>
          <w:tcPr>
            <w:tcW w:w="2312" w:type="dxa"/>
            <w:tcBorders>
              <w:top w:val="nil"/>
              <w:left w:val="nil"/>
              <w:bottom w:val="single" w:sz="4" w:space="0" w:color="auto"/>
              <w:right w:val="single" w:sz="4" w:space="0" w:color="auto"/>
            </w:tcBorders>
            <w:shd w:val="clear" w:color="auto" w:fill="auto"/>
            <w:vAlign w:val="center"/>
            <w:hideMark/>
          </w:tcPr>
          <w:p w14:paraId="2152957F"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"Книги"</w:t>
            </w:r>
          </w:p>
        </w:tc>
        <w:tc>
          <w:tcPr>
            <w:tcW w:w="1694" w:type="dxa"/>
            <w:tcBorders>
              <w:top w:val="nil"/>
              <w:left w:val="nil"/>
              <w:bottom w:val="single" w:sz="4" w:space="0" w:color="auto"/>
              <w:right w:val="single" w:sz="4" w:space="0" w:color="auto"/>
            </w:tcBorders>
            <w:shd w:val="clear" w:color="auto" w:fill="auto"/>
            <w:vAlign w:val="center"/>
            <w:hideMark/>
          </w:tcPr>
          <w:p w14:paraId="783DFEA0"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4705060800</w:t>
            </w:r>
          </w:p>
        </w:tc>
        <w:tc>
          <w:tcPr>
            <w:tcW w:w="2310" w:type="dxa"/>
            <w:tcBorders>
              <w:top w:val="nil"/>
              <w:left w:val="nil"/>
              <w:bottom w:val="single" w:sz="4" w:space="0" w:color="auto"/>
              <w:right w:val="single" w:sz="4" w:space="0" w:color="auto"/>
            </w:tcBorders>
            <w:shd w:val="clear" w:color="auto" w:fill="auto"/>
            <w:vAlign w:val="center"/>
            <w:hideMark/>
          </w:tcPr>
          <w:p w14:paraId="7D5E49FD"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3199" w:type="dxa"/>
            <w:tcBorders>
              <w:top w:val="nil"/>
              <w:left w:val="nil"/>
              <w:bottom w:val="single" w:sz="4" w:space="0" w:color="auto"/>
              <w:right w:val="single" w:sz="4" w:space="0" w:color="auto"/>
            </w:tcBorders>
            <w:shd w:val="clear" w:color="auto" w:fill="auto"/>
            <w:vAlign w:val="center"/>
            <w:hideMark/>
          </w:tcPr>
          <w:p w14:paraId="25497782"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47.61</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G  -  Торговля оптовая и розничная)</w:t>
            </w:r>
          </w:p>
        </w:tc>
      </w:tr>
      <w:tr w:rsidR="00701E76" w:rsidRPr="00EC7005" w14:paraId="17B0A554" w14:textId="77777777" w:rsidTr="00701E76">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9F96746"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w:t>
            </w:r>
          </w:p>
        </w:tc>
        <w:tc>
          <w:tcPr>
            <w:tcW w:w="2312" w:type="dxa"/>
            <w:tcBorders>
              <w:top w:val="nil"/>
              <w:left w:val="nil"/>
              <w:bottom w:val="single" w:sz="4" w:space="0" w:color="auto"/>
              <w:right w:val="single" w:sz="4" w:space="0" w:color="auto"/>
            </w:tcBorders>
            <w:shd w:val="clear" w:color="auto" w:fill="auto"/>
            <w:vAlign w:val="center"/>
            <w:hideMark/>
          </w:tcPr>
          <w:p w14:paraId="3FFB8FC4" w14:textId="77777777" w:rsidR="00701E76" w:rsidRPr="00EC7005" w:rsidRDefault="00701E76" w:rsidP="00EC498C">
            <w:pPr>
              <w:spacing w:after="0" w:line="240" w:lineRule="auto"/>
              <w:jc w:val="center"/>
              <w:rPr>
                <w:rFonts w:ascii="Calibri" w:eastAsia="Times New Roman" w:hAnsi="Calibri" w:cs="Times New Roman"/>
                <w:color w:val="FF0000"/>
                <w:sz w:val="24"/>
                <w:szCs w:val="24"/>
              </w:rPr>
            </w:pPr>
            <w:r w:rsidRPr="00EC7005">
              <w:rPr>
                <w:rFonts w:ascii="Calibri" w:eastAsia="Times New Roman" w:hAnsi="Calibri" w:cs="Times New Roman"/>
                <w:sz w:val="24"/>
                <w:szCs w:val="24"/>
              </w:rPr>
              <w:t>ООО «Аптека №125»</w:t>
            </w:r>
            <w:r w:rsidRPr="00EC7005">
              <w:rPr>
                <w:rFonts w:ascii="Calibri" w:eastAsia="Times New Roman" w:hAnsi="Calibri" w:cs="Times New Roman"/>
                <w:color w:val="FF0000"/>
                <w:sz w:val="24"/>
                <w:szCs w:val="24"/>
              </w:rPr>
              <w:t xml:space="preserve"> </w:t>
            </w:r>
          </w:p>
        </w:tc>
        <w:tc>
          <w:tcPr>
            <w:tcW w:w="1694" w:type="dxa"/>
            <w:tcBorders>
              <w:top w:val="nil"/>
              <w:left w:val="nil"/>
              <w:bottom w:val="single" w:sz="4" w:space="0" w:color="auto"/>
              <w:right w:val="single" w:sz="4" w:space="0" w:color="auto"/>
            </w:tcBorders>
            <w:shd w:val="clear" w:color="auto" w:fill="auto"/>
            <w:vAlign w:val="center"/>
            <w:hideMark/>
          </w:tcPr>
          <w:p w14:paraId="30C739E8"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4705060870</w:t>
            </w:r>
          </w:p>
        </w:tc>
        <w:tc>
          <w:tcPr>
            <w:tcW w:w="2310" w:type="dxa"/>
            <w:tcBorders>
              <w:top w:val="nil"/>
              <w:left w:val="nil"/>
              <w:bottom w:val="single" w:sz="4" w:space="0" w:color="auto"/>
              <w:right w:val="single" w:sz="4" w:space="0" w:color="auto"/>
            </w:tcBorders>
            <w:shd w:val="clear" w:color="auto" w:fill="auto"/>
            <w:vAlign w:val="center"/>
            <w:hideMark/>
          </w:tcPr>
          <w:p w14:paraId="66053BBE"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3199" w:type="dxa"/>
            <w:tcBorders>
              <w:top w:val="nil"/>
              <w:left w:val="nil"/>
              <w:bottom w:val="single" w:sz="4" w:space="0" w:color="auto"/>
              <w:right w:val="single" w:sz="4" w:space="0" w:color="auto"/>
            </w:tcBorders>
            <w:shd w:val="clear" w:color="auto" w:fill="auto"/>
            <w:vAlign w:val="center"/>
            <w:hideMark/>
          </w:tcPr>
          <w:p w14:paraId="71D1C648"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47.73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G  -  Торговля оптовая и розничная; ремонт автотранспортных средств и мотоциклов)</w:t>
            </w:r>
          </w:p>
        </w:tc>
      </w:tr>
      <w:tr w:rsidR="00701E76" w:rsidRPr="00EC7005" w14:paraId="537B64E7" w14:textId="77777777" w:rsidTr="00701E76">
        <w:trPr>
          <w:trHeight w:val="12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EC35404"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lastRenderedPageBreak/>
              <w:t>4</w:t>
            </w:r>
          </w:p>
        </w:tc>
        <w:tc>
          <w:tcPr>
            <w:tcW w:w="2312" w:type="dxa"/>
            <w:tcBorders>
              <w:top w:val="nil"/>
              <w:left w:val="nil"/>
              <w:bottom w:val="single" w:sz="4" w:space="0" w:color="auto"/>
              <w:right w:val="single" w:sz="4" w:space="0" w:color="auto"/>
            </w:tcBorders>
            <w:shd w:val="clear" w:color="auto" w:fill="auto"/>
            <w:vAlign w:val="center"/>
            <w:hideMark/>
          </w:tcPr>
          <w:p w14:paraId="567B08C0"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«Аптека 51»</w:t>
            </w:r>
          </w:p>
        </w:tc>
        <w:tc>
          <w:tcPr>
            <w:tcW w:w="1694" w:type="dxa"/>
            <w:tcBorders>
              <w:top w:val="nil"/>
              <w:left w:val="nil"/>
              <w:bottom w:val="single" w:sz="4" w:space="0" w:color="auto"/>
              <w:right w:val="single" w:sz="4" w:space="0" w:color="auto"/>
            </w:tcBorders>
            <w:shd w:val="clear" w:color="auto" w:fill="auto"/>
            <w:vAlign w:val="center"/>
            <w:hideMark/>
          </w:tcPr>
          <w:p w14:paraId="490B8BC9"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4705060373</w:t>
            </w:r>
          </w:p>
        </w:tc>
        <w:tc>
          <w:tcPr>
            <w:tcW w:w="2310" w:type="dxa"/>
            <w:tcBorders>
              <w:top w:val="nil"/>
              <w:left w:val="nil"/>
              <w:bottom w:val="single" w:sz="4" w:space="0" w:color="auto"/>
              <w:right w:val="single" w:sz="4" w:space="0" w:color="auto"/>
            </w:tcBorders>
            <w:shd w:val="clear" w:color="auto" w:fill="auto"/>
            <w:vAlign w:val="center"/>
            <w:hideMark/>
          </w:tcPr>
          <w:p w14:paraId="5AFE7649"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3199" w:type="dxa"/>
            <w:tcBorders>
              <w:top w:val="nil"/>
              <w:left w:val="nil"/>
              <w:bottom w:val="single" w:sz="4" w:space="0" w:color="auto"/>
              <w:right w:val="single" w:sz="4" w:space="0" w:color="auto"/>
            </w:tcBorders>
            <w:shd w:val="clear" w:color="auto" w:fill="auto"/>
            <w:vAlign w:val="center"/>
            <w:hideMark/>
          </w:tcPr>
          <w:p w14:paraId="6F0CA74F"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47.73; 47.74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G  -  Торговля оптовая и розничная)</w:t>
            </w:r>
          </w:p>
        </w:tc>
      </w:tr>
      <w:tr w:rsidR="00701E76" w:rsidRPr="00EC7005" w14:paraId="2D12EC08" w14:textId="77777777" w:rsidTr="00701E76">
        <w:trPr>
          <w:trHeight w:val="126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FDADEA4" w14:textId="77777777" w:rsidR="00701E76" w:rsidRPr="00EC7005" w:rsidRDefault="00701E76" w:rsidP="00EC498C">
            <w:pPr>
              <w:spacing w:after="0" w:line="240" w:lineRule="auto"/>
              <w:jc w:val="center"/>
              <w:rPr>
                <w:rFonts w:ascii="Calibri" w:eastAsia="Times New Roman" w:hAnsi="Calibri" w:cs="Times New Roman"/>
                <w:b/>
                <w:bCs/>
                <w:color w:val="000000"/>
              </w:rPr>
            </w:pPr>
            <w:bookmarkStart w:id="0" w:name="_Hlk63088318"/>
            <w:r>
              <w:rPr>
                <w:rFonts w:ascii="Calibri" w:eastAsia="Times New Roman" w:hAnsi="Calibri" w:cs="Times New Roman"/>
                <w:b/>
                <w:bCs/>
                <w:color w:val="000000"/>
              </w:rPr>
              <w:t>5</w:t>
            </w:r>
          </w:p>
        </w:tc>
        <w:tc>
          <w:tcPr>
            <w:tcW w:w="2312" w:type="dxa"/>
            <w:tcBorders>
              <w:top w:val="nil"/>
              <w:left w:val="nil"/>
              <w:bottom w:val="single" w:sz="4" w:space="0" w:color="auto"/>
              <w:right w:val="single" w:sz="4" w:space="0" w:color="auto"/>
            </w:tcBorders>
            <w:shd w:val="clear" w:color="auto" w:fill="auto"/>
            <w:vAlign w:val="center"/>
            <w:hideMark/>
          </w:tcPr>
          <w:p w14:paraId="4A9C028F"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«Аптека №52»</w:t>
            </w:r>
          </w:p>
        </w:tc>
        <w:tc>
          <w:tcPr>
            <w:tcW w:w="1694" w:type="dxa"/>
            <w:tcBorders>
              <w:top w:val="nil"/>
              <w:left w:val="nil"/>
              <w:bottom w:val="single" w:sz="4" w:space="0" w:color="auto"/>
              <w:right w:val="single" w:sz="4" w:space="0" w:color="auto"/>
            </w:tcBorders>
            <w:shd w:val="clear" w:color="auto" w:fill="auto"/>
            <w:vAlign w:val="center"/>
            <w:hideMark/>
          </w:tcPr>
          <w:p w14:paraId="5E1AFEA4"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4705071760</w:t>
            </w:r>
          </w:p>
        </w:tc>
        <w:tc>
          <w:tcPr>
            <w:tcW w:w="2310" w:type="dxa"/>
            <w:tcBorders>
              <w:top w:val="nil"/>
              <w:left w:val="nil"/>
              <w:bottom w:val="single" w:sz="4" w:space="0" w:color="auto"/>
              <w:right w:val="single" w:sz="4" w:space="0" w:color="auto"/>
            </w:tcBorders>
            <w:shd w:val="clear" w:color="auto" w:fill="auto"/>
            <w:vAlign w:val="center"/>
            <w:hideMark/>
          </w:tcPr>
          <w:p w14:paraId="4CA7B97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3199" w:type="dxa"/>
            <w:tcBorders>
              <w:top w:val="nil"/>
              <w:left w:val="nil"/>
              <w:bottom w:val="single" w:sz="4" w:space="0" w:color="auto"/>
              <w:right w:val="single" w:sz="4" w:space="0" w:color="auto"/>
            </w:tcBorders>
            <w:shd w:val="clear" w:color="auto" w:fill="auto"/>
            <w:vAlign w:val="center"/>
            <w:hideMark/>
          </w:tcPr>
          <w:p w14:paraId="5983B711"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47.73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G   -  Торговля оптовая и розничная)</w:t>
            </w:r>
          </w:p>
        </w:tc>
      </w:tr>
      <w:bookmarkEnd w:id="0"/>
      <w:tr w:rsidR="00701E76" w:rsidRPr="00EC7005" w14:paraId="1BC3193D" w14:textId="77777777" w:rsidTr="00701E76">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9F5B51D"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6</w:t>
            </w:r>
          </w:p>
        </w:tc>
        <w:tc>
          <w:tcPr>
            <w:tcW w:w="2312" w:type="dxa"/>
            <w:tcBorders>
              <w:top w:val="nil"/>
              <w:left w:val="nil"/>
              <w:bottom w:val="single" w:sz="4" w:space="0" w:color="auto"/>
              <w:right w:val="single" w:sz="4" w:space="0" w:color="auto"/>
            </w:tcBorders>
            <w:shd w:val="clear" w:color="auto" w:fill="auto"/>
            <w:vAlign w:val="center"/>
            <w:hideMark/>
          </w:tcPr>
          <w:p w14:paraId="7231FAF0"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МУП «Аптека №68»</w:t>
            </w:r>
            <w:r>
              <w:rPr>
                <w:rFonts w:ascii="Calibri" w:eastAsia="Times New Roman" w:hAnsi="Calibri" w:cs="Times New Roman"/>
                <w:color w:val="000000"/>
                <w:sz w:val="24"/>
                <w:szCs w:val="24"/>
              </w:rPr>
              <w:t xml:space="preserve"> </w:t>
            </w:r>
          </w:p>
        </w:tc>
        <w:tc>
          <w:tcPr>
            <w:tcW w:w="1694" w:type="dxa"/>
            <w:tcBorders>
              <w:top w:val="nil"/>
              <w:left w:val="nil"/>
              <w:bottom w:val="single" w:sz="4" w:space="0" w:color="auto"/>
              <w:right w:val="single" w:sz="4" w:space="0" w:color="auto"/>
            </w:tcBorders>
            <w:shd w:val="clear" w:color="auto" w:fill="auto"/>
            <w:vAlign w:val="center"/>
            <w:hideMark/>
          </w:tcPr>
          <w:p w14:paraId="0274CE7D"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4719005076</w:t>
            </w:r>
          </w:p>
        </w:tc>
        <w:tc>
          <w:tcPr>
            <w:tcW w:w="2310" w:type="dxa"/>
            <w:tcBorders>
              <w:top w:val="nil"/>
              <w:left w:val="nil"/>
              <w:bottom w:val="single" w:sz="4" w:space="0" w:color="auto"/>
              <w:right w:val="single" w:sz="4" w:space="0" w:color="auto"/>
            </w:tcBorders>
            <w:shd w:val="clear" w:color="auto" w:fill="auto"/>
            <w:vAlign w:val="center"/>
            <w:hideMark/>
          </w:tcPr>
          <w:p w14:paraId="56224A48"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7C8880D3"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47.73</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G  -  Торговля оптовая и розничная)</w:t>
            </w:r>
          </w:p>
        </w:tc>
      </w:tr>
      <w:tr w:rsidR="00701E76" w:rsidRPr="00EC7005" w14:paraId="67A5B00C" w14:textId="77777777" w:rsidTr="00701E76">
        <w:trPr>
          <w:trHeight w:val="996"/>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ABF2EF"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7</w:t>
            </w:r>
          </w:p>
        </w:tc>
        <w:tc>
          <w:tcPr>
            <w:tcW w:w="2312" w:type="dxa"/>
            <w:tcBorders>
              <w:top w:val="nil"/>
              <w:left w:val="nil"/>
              <w:bottom w:val="single" w:sz="4" w:space="0" w:color="auto"/>
              <w:right w:val="single" w:sz="4" w:space="0" w:color="auto"/>
            </w:tcBorders>
            <w:shd w:val="clear" w:color="auto" w:fill="auto"/>
            <w:vAlign w:val="center"/>
            <w:hideMark/>
          </w:tcPr>
          <w:p w14:paraId="2D937006"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«Городская электросеть» </w:t>
            </w:r>
            <w:proofErr w:type="spellStart"/>
            <w:r w:rsidRPr="00EC7005">
              <w:rPr>
                <w:rFonts w:ascii="Calibri" w:eastAsia="Times New Roman" w:hAnsi="Calibri" w:cs="Times New Roman"/>
                <w:color w:val="000000"/>
                <w:sz w:val="24"/>
                <w:szCs w:val="24"/>
              </w:rPr>
              <w:t>г.Гатчина</w:t>
            </w:r>
            <w:proofErr w:type="spellEnd"/>
            <w:r w:rsidRPr="00EC7005">
              <w:rPr>
                <w:rFonts w:ascii="Calibri" w:eastAsia="Times New Roman" w:hAnsi="Calibri" w:cs="Times New Roman"/>
                <w:color w:val="000000"/>
                <w:sz w:val="24"/>
                <w:szCs w:val="24"/>
              </w:rPr>
              <w:t xml:space="preserve"> </w:t>
            </w:r>
          </w:p>
        </w:tc>
        <w:tc>
          <w:tcPr>
            <w:tcW w:w="1694" w:type="dxa"/>
            <w:tcBorders>
              <w:top w:val="nil"/>
              <w:left w:val="nil"/>
              <w:bottom w:val="single" w:sz="4" w:space="0" w:color="auto"/>
              <w:right w:val="single" w:sz="4" w:space="0" w:color="auto"/>
            </w:tcBorders>
            <w:shd w:val="clear" w:color="auto" w:fill="auto"/>
            <w:vAlign w:val="center"/>
            <w:hideMark/>
          </w:tcPr>
          <w:p w14:paraId="0C3D6EA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4705014458</w:t>
            </w:r>
          </w:p>
        </w:tc>
        <w:tc>
          <w:tcPr>
            <w:tcW w:w="2310" w:type="dxa"/>
            <w:tcBorders>
              <w:top w:val="nil"/>
              <w:left w:val="nil"/>
              <w:bottom w:val="single" w:sz="4" w:space="0" w:color="auto"/>
              <w:right w:val="single" w:sz="4" w:space="0" w:color="auto"/>
            </w:tcBorders>
            <w:shd w:val="clear" w:color="auto" w:fill="auto"/>
            <w:vAlign w:val="center"/>
            <w:hideMark/>
          </w:tcPr>
          <w:p w14:paraId="2BCB83D1"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398CBFC5"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68.20.2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L  -  Деятельность по операции с недвижимым имуществом)</w:t>
            </w:r>
          </w:p>
        </w:tc>
      </w:tr>
      <w:tr w:rsidR="00701E76" w:rsidRPr="00EC7005" w14:paraId="0E239E90" w14:textId="77777777" w:rsidTr="00701E76">
        <w:trPr>
          <w:trHeight w:val="18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A5FA123"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8</w:t>
            </w:r>
          </w:p>
        </w:tc>
        <w:tc>
          <w:tcPr>
            <w:tcW w:w="2312" w:type="dxa"/>
            <w:tcBorders>
              <w:top w:val="nil"/>
              <w:left w:val="nil"/>
              <w:bottom w:val="single" w:sz="4" w:space="0" w:color="auto"/>
              <w:right w:val="single" w:sz="4" w:space="0" w:color="auto"/>
            </w:tcBorders>
            <w:shd w:val="clear" w:color="auto" w:fill="auto"/>
            <w:vAlign w:val="center"/>
            <w:hideMark/>
          </w:tcPr>
          <w:p w14:paraId="21B5A152"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«Водоканал» </w:t>
            </w:r>
            <w:proofErr w:type="spellStart"/>
            <w:r w:rsidRPr="00EC7005">
              <w:rPr>
                <w:rFonts w:ascii="Calibri" w:eastAsia="Times New Roman" w:hAnsi="Calibri" w:cs="Times New Roman"/>
                <w:color w:val="000000"/>
                <w:sz w:val="24"/>
                <w:szCs w:val="24"/>
              </w:rPr>
              <w:t>г.Гатчина</w:t>
            </w:r>
            <w:proofErr w:type="spellEnd"/>
          </w:p>
        </w:tc>
        <w:tc>
          <w:tcPr>
            <w:tcW w:w="1694" w:type="dxa"/>
            <w:tcBorders>
              <w:top w:val="nil"/>
              <w:left w:val="nil"/>
              <w:bottom w:val="single" w:sz="4" w:space="0" w:color="auto"/>
              <w:right w:val="single" w:sz="4" w:space="0" w:color="auto"/>
            </w:tcBorders>
            <w:shd w:val="clear" w:color="auto" w:fill="auto"/>
            <w:vAlign w:val="center"/>
            <w:hideMark/>
          </w:tcPr>
          <w:p w14:paraId="4FFA85F4"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4705014708</w:t>
            </w:r>
          </w:p>
        </w:tc>
        <w:tc>
          <w:tcPr>
            <w:tcW w:w="2310" w:type="dxa"/>
            <w:tcBorders>
              <w:top w:val="nil"/>
              <w:left w:val="nil"/>
              <w:bottom w:val="single" w:sz="4" w:space="0" w:color="auto"/>
              <w:right w:val="single" w:sz="4" w:space="0" w:color="auto"/>
            </w:tcBorders>
            <w:shd w:val="clear" w:color="auto" w:fill="auto"/>
            <w:vAlign w:val="center"/>
            <w:hideMark/>
          </w:tcPr>
          <w:p w14:paraId="58F1C033"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4D674735"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36.00.1; 36.00.2 (</w:t>
            </w:r>
            <w:proofErr w:type="gramStart"/>
            <w:r w:rsidRPr="00EC7005">
              <w:rPr>
                <w:rFonts w:ascii="Calibri" w:eastAsia="Times New Roman" w:hAnsi="Calibri" w:cs="Times New Roman"/>
                <w:color w:val="000000"/>
              </w:rPr>
              <w:t>Е  -</w:t>
            </w:r>
            <w:proofErr w:type="gramEnd"/>
            <w:r w:rsidRPr="00EC7005">
              <w:rPr>
                <w:rFonts w:ascii="Calibri" w:eastAsia="Times New Roman" w:hAnsi="Calibri" w:cs="Times New Roman"/>
                <w:color w:val="000000"/>
              </w:rPr>
              <w:t xml:space="preserve">  Водоснабжение; водоотведение, организация сбора и утилизации отходов, деятельность по ликвидации загрязнений)</w:t>
            </w:r>
          </w:p>
        </w:tc>
      </w:tr>
      <w:tr w:rsidR="00701E76" w:rsidRPr="00EC7005" w14:paraId="65E1021E" w14:textId="77777777" w:rsidTr="00701E76">
        <w:trPr>
          <w:trHeight w:val="16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86B9C8"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9</w:t>
            </w:r>
          </w:p>
        </w:tc>
        <w:tc>
          <w:tcPr>
            <w:tcW w:w="2312" w:type="dxa"/>
            <w:tcBorders>
              <w:top w:val="nil"/>
              <w:left w:val="nil"/>
              <w:bottom w:val="single" w:sz="4" w:space="0" w:color="auto"/>
              <w:right w:val="single" w:sz="4" w:space="0" w:color="auto"/>
            </w:tcBorders>
            <w:shd w:val="clear" w:color="auto" w:fill="auto"/>
            <w:vAlign w:val="center"/>
            <w:hideMark/>
          </w:tcPr>
          <w:p w14:paraId="5691DB5D"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МАУ Киноконцертный комплекс «Победа»</w:t>
            </w:r>
          </w:p>
        </w:tc>
        <w:tc>
          <w:tcPr>
            <w:tcW w:w="1694" w:type="dxa"/>
            <w:tcBorders>
              <w:top w:val="nil"/>
              <w:left w:val="nil"/>
              <w:bottom w:val="single" w:sz="4" w:space="0" w:color="auto"/>
              <w:right w:val="single" w:sz="4" w:space="0" w:color="auto"/>
            </w:tcBorders>
            <w:shd w:val="clear" w:color="auto" w:fill="auto"/>
            <w:vAlign w:val="center"/>
            <w:hideMark/>
          </w:tcPr>
          <w:p w14:paraId="349950F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4705001120</w:t>
            </w:r>
          </w:p>
        </w:tc>
        <w:tc>
          <w:tcPr>
            <w:tcW w:w="2310" w:type="dxa"/>
            <w:tcBorders>
              <w:top w:val="nil"/>
              <w:left w:val="nil"/>
              <w:bottom w:val="single" w:sz="4" w:space="0" w:color="auto"/>
              <w:right w:val="single" w:sz="4" w:space="0" w:color="auto"/>
            </w:tcBorders>
            <w:shd w:val="clear" w:color="auto" w:fill="auto"/>
            <w:vAlign w:val="center"/>
            <w:hideMark/>
          </w:tcPr>
          <w:p w14:paraId="78C490F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автономное учреждение</w:t>
            </w:r>
          </w:p>
        </w:tc>
        <w:tc>
          <w:tcPr>
            <w:tcW w:w="3199" w:type="dxa"/>
            <w:tcBorders>
              <w:top w:val="nil"/>
              <w:left w:val="nil"/>
              <w:bottom w:val="single" w:sz="4" w:space="0" w:color="auto"/>
              <w:right w:val="single" w:sz="4" w:space="0" w:color="auto"/>
            </w:tcBorders>
            <w:shd w:val="clear" w:color="auto" w:fill="auto"/>
            <w:vAlign w:val="center"/>
            <w:hideMark/>
          </w:tcPr>
          <w:p w14:paraId="27FB11A7"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90.04 (деятельность учреждений культуры и искусства), 91.01, 68.20, 59.14, 59.13, 56.29.2, 56.21, 56.10.22, 47.29.3, 47.25.2</w:t>
            </w:r>
          </w:p>
        </w:tc>
      </w:tr>
      <w:tr w:rsidR="00701E76" w:rsidRPr="00EC7005" w14:paraId="0201C257" w14:textId="77777777" w:rsidTr="00701E76">
        <w:trPr>
          <w:trHeight w:val="10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41B198F"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w:t>
            </w:r>
          </w:p>
        </w:tc>
        <w:tc>
          <w:tcPr>
            <w:tcW w:w="2312" w:type="dxa"/>
            <w:tcBorders>
              <w:top w:val="nil"/>
              <w:left w:val="nil"/>
              <w:bottom w:val="single" w:sz="4" w:space="0" w:color="auto"/>
              <w:right w:val="single" w:sz="4" w:space="0" w:color="auto"/>
            </w:tcBorders>
            <w:shd w:val="clear" w:color="auto" w:fill="auto"/>
            <w:vAlign w:val="center"/>
            <w:hideMark/>
          </w:tcPr>
          <w:p w14:paraId="1EB04291"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ЖКХ </w:t>
            </w:r>
            <w:proofErr w:type="spellStart"/>
            <w:r w:rsidRPr="00EC7005">
              <w:rPr>
                <w:rFonts w:ascii="Calibri" w:eastAsia="Times New Roman" w:hAnsi="Calibri" w:cs="Times New Roman"/>
                <w:color w:val="000000"/>
                <w:sz w:val="24"/>
                <w:szCs w:val="24"/>
              </w:rPr>
              <w:t>г.Гатчина</w:t>
            </w:r>
            <w:proofErr w:type="spellEnd"/>
          </w:p>
        </w:tc>
        <w:tc>
          <w:tcPr>
            <w:tcW w:w="1694" w:type="dxa"/>
            <w:tcBorders>
              <w:top w:val="nil"/>
              <w:left w:val="nil"/>
              <w:bottom w:val="single" w:sz="4" w:space="0" w:color="auto"/>
              <w:right w:val="single" w:sz="4" w:space="0" w:color="auto"/>
            </w:tcBorders>
            <w:shd w:val="clear" w:color="auto" w:fill="auto"/>
            <w:vAlign w:val="center"/>
            <w:hideMark/>
          </w:tcPr>
          <w:p w14:paraId="6AF67051"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4705001297</w:t>
            </w:r>
          </w:p>
        </w:tc>
        <w:tc>
          <w:tcPr>
            <w:tcW w:w="2310" w:type="dxa"/>
            <w:tcBorders>
              <w:top w:val="nil"/>
              <w:left w:val="nil"/>
              <w:bottom w:val="single" w:sz="4" w:space="0" w:color="auto"/>
              <w:right w:val="single" w:sz="4" w:space="0" w:color="auto"/>
            </w:tcBorders>
            <w:shd w:val="clear" w:color="auto" w:fill="auto"/>
            <w:vAlign w:val="center"/>
            <w:hideMark/>
          </w:tcPr>
          <w:p w14:paraId="0B3FC3BF"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284534A7"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68.32.1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L  -  Деятельность по операции с недвижимым имуществом)</w:t>
            </w:r>
          </w:p>
        </w:tc>
      </w:tr>
      <w:tr w:rsidR="00701E76" w:rsidRPr="00EC7005" w14:paraId="00602296" w14:textId="77777777" w:rsidTr="00701E76">
        <w:trPr>
          <w:trHeight w:val="12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88924A7"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1</w:t>
            </w:r>
          </w:p>
        </w:tc>
        <w:tc>
          <w:tcPr>
            <w:tcW w:w="2312" w:type="dxa"/>
            <w:tcBorders>
              <w:top w:val="nil"/>
              <w:left w:val="nil"/>
              <w:bottom w:val="single" w:sz="4" w:space="0" w:color="auto"/>
              <w:right w:val="single" w:sz="4" w:space="0" w:color="auto"/>
            </w:tcBorders>
            <w:shd w:val="clear" w:color="auto" w:fill="auto"/>
            <w:vAlign w:val="center"/>
            <w:hideMark/>
          </w:tcPr>
          <w:p w14:paraId="604FD21E"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«Центральный»</w:t>
            </w:r>
          </w:p>
        </w:tc>
        <w:tc>
          <w:tcPr>
            <w:tcW w:w="1694" w:type="dxa"/>
            <w:tcBorders>
              <w:top w:val="nil"/>
              <w:left w:val="nil"/>
              <w:bottom w:val="single" w:sz="4" w:space="0" w:color="auto"/>
              <w:right w:val="single" w:sz="4" w:space="0" w:color="auto"/>
            </w:tcBorders>
            <w:shd w:val="clear" w:color="auto" w:fill="auto"/>
            <w:vAlign w:val="center"/>
            <w:hideMark/>
          </w:tcPr>
          <w:p w14:paraId="713CA342"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4705060937</w:t>
            </w:r>
          </w:p>
        </w:tc>
        <w:tc>
          <w:tcPr>
            <w:tcW w:w="2310" w:type="dxa"/>
            <w:tcBorders>
              <w:top w:val="nil"/>
              <w:left w:val="nil"/>
              <w:bottom w:val="single" w:sz="4" w:space="0" w:color="auto"/>
              <w:right w:val="single" w:sz="4" w:space="0" w:color="auto"/>
            </w:tcBorders>
            <w:shd w:val="clear" w:color="auto" w:fill="auto"/>
            <w:vAlign w:val="center"/>
            <w:hideMark/>
          </w:tcPr>
          <w:p w14:paraId="3E501D6D"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3199" w:type="dxa"/>
            <w:tcBorders>
              <w:top w:val="nil"/>
              <w:left w:val="nil"/>
              <w:bottom w:val="single" w:sz="4" w:space="0" w:color="auto"/>
              <w:right w:val="single" w:sz="4" w:space="0" w:color="auto"/>
            </w:tcBorders>
            <w:shd w:val="clear" w:color="auto" w:fill="auto"/>
            <w:vAlign w:val="center"/>
            <w:hideMark/>
          </w:tcPr>
          <w:p w14:paraId="2285C194"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47.72.1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G  -  Торговля оптовая и розничная)</w:t>
            </w:r>
          </w:p>
        </w:tc>
      </w:tr>
      <w:tr w:rsidR="00701E76" w:rsidRPr="00EC7005" w14:paraId="21527FFA" w14:textId="77777777" w:rsidTr="00701E76">
        <w:trPr>
          <w:trHeight w:val="86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31B837A"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2</w:t>
            </w:r>
          </w:p>
        </w:tc>
        <w:tc>
          <w:tcPr>
            <w:tcW w:w="2312" w:type="dxa"/>
            <w:tcBorders>
              <w:top w:val="nil"/>
              <w:left w:val="nil"/>
              <w:bottom w:val="single" w:sz="4" w:space="0" w:color="auto"/>
              <w:right w:val="single" w:sz="4" w:space="0" w:color="auto"/>
            </w:tcBorders>
            <w:shd w:val="clear" w:color="auto" w:fill="auto"/>
            <w:vAlign w:val="center"/>
            <w:hideMark/>
          </w:tcPr>
          <w:p w14:paraId="518F8E87"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РУ «Тихая обитель» </w:t>
            </w:r>
          </w:p>
        </w:tc>
        <w:tc>
          <w:tcPr>
            <w:tcW w:w="1694" w:type="dxa"/>
            <w:tcBorders>
              <w:top w:val="nil"/>
              <w:left w:val="nil"/>
              <w:bottom w:val="single" w:sz="4" w:space="0" w:color="auto"/>
              <w:right w:val="single" w:sz="4" w:space="0" w:color="auto"/>
            </w:tcBorders>
            <w:shd w:val="clear" w:color="auto" w:fill="auto"/>
            <w:vAlign w:val="center"/>
            <w:hideMark/>
          </w:tcPr>
          <w:p w14:paraId="0B5BA388"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4705001265</w:t>
            </w:r>
          </w:p>
        </w:tc>
        <w:tc>
          <w:tcPr>
            <w:tcW w:w="2310" w:type="dxa"/>
            <w:tcBorders>
              <w:top w:val="nil"/>
              <w:left w:val="nil"/>
              <w:bottom w:val="single" w:sz="4" w:space="0" w:color="auto"/>
              <w:right w:val="single" w:sz="4" w:space="0" w:color="auto"/>
            </w:tcBorders>
            <w:shd w:val="clear" w:color="auto" w:fill="auto"/>
            <w:vAlign w:val="center"/>
            <w:hideMark/>
          </w:tcPr>
          <w:p w14:paraId="559D4B6E"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0E63AF8D"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96.03; 47.78.3; 47.78.4 (</w:t>
            </w:r>
            <w:proofErr w:type="gramStart"/>
            <w:r w:rsidRPr="00EC7005">
              <w:rPr>
                <w:rFonts w:ascii="Calibri" w:eastAsia="Times New Roman" w:hAnsi="Calibri" w:cs="Times New Roman"/>
                <w:color w:val="000000"/>
              </w:rPr>
              <w:t>S  -</w:t>
            </w:r>
            <w:proofErr w:type="gramEnd"/>
            <w:r w:rsidRPr="00EC7005">
              <w:rPr>
                <w:rFonts w:ascii="Calibri" w:eastAsia="Times New Roman" w:hAnsi="Calibri" w:cs="Times New Roman"/>
                <w:color w:val="000000"/>
              </w:rPr>
              <w:t xml:space="preserve">  Предоставление прочих видов услуг)</w:t>
            </w:r>
          </w:p>
        </w:tc>
      </w:tr>
      <w:tr w:rsidR="00701E76" w:rsidRPr="00EC7005" w14:paraId="2EAF1B0D" w14:textId="77777777" w:rsidTr="00701E76">
        <w:trPr>
          <w:trHeight w:val="115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50465CB"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3</w:t>
            </w:r>
          </w:p>
        </w:tc>
        <w:tc>
          <w:tcPr>
            <w:tcW w:w="2312" w:type="dxa"/>
            <w:tcBorders>
              <w:top w:val="nil"/>
              <w:left w:val="nil"/>
              <w:bottom w:val="single" w:sz="4" w:space="0" w:color="auto"/>
              <w:right w:val="single" w:sz="4" w:space="0" w:color="auto"/>
            </w:tcBorders>
            <w:shd w:val="clear" w:color="auto" w:fill="auto"/>
            <w:vAlign w:val="center"/>
            <w:hideMark/>
          </w:tcPr>
          <w:p w14:paraId="44C223FE"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МУП ЖКХ «Сиверский»</w:t>
            </w:r>
          </w:p>
        </w:tc>
        <w:tc>
          <w:tcPr>
            <w:tcW w:w="1694" w:type="dxa"/>
            <w:tcBorders>
              <w:top w:val="nil"/>
              <w:left w:val="nil"/>
              <w:bottom w:val="single" w:sz="4" w:space="0" w:color="auto"/>
              <w:right w:val="single" w:sz="4" w:space="0" w:color="auto"/>
            </w:tcBorders>
            <w:shd w:val="clear" w:color="auto" w:fill="auto"/>
            <w:vAlign w:val="center"/>
            <w:hideMark/>
          </w:tcPr>
          <w:p w14:paraId="66EB9BDE"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4705030450</w:t>
            </w:r>
          </w:p>
        </w:tc>
        <w:tc>
          <w:tcPr>
            <w:tcW w:w="2310" w:type="dxa"/>
            <w:tcBorders>
              <w:top w:val="nil"/>
              <w:left w:val="nil"/>
              <w:bottom w:val="single" w:sz="4" w:space="0" w:color="auto"/>
              <w:right w:val="single" w:sz="4" w:space="0" w:color="auto"/>
            </w:tcBorders>
            <w:shd w:val="clear" w:color="auto" w:fill="auto"/>
            <w:vAlign w:val="center"/>
            <w:hideMark/>
          </w:tcPr>
          <w:p w14:paraId="77C77042"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392A814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68.32.1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L  -  Деятельность по операции с недвижимым имуществом)</w:t>
            </w:r>
          </w:p>
        </w:tc>
      </w:tr>
      <w:tr w:rsidR="00701E76" w:rsidRPr="00EC7005" w14:paraId="3ACF0EB6" w14:textId="77777777" w:rsidTr="00701E76">
        <w:trPr>
          <w:trHeight w:val="13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EAD7E6B"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4</w:t>
            </w:r>
          </w:p>
        </w:tc>
        <w:tc>
          <w:tcPr>
            <w:tcW w:w="2312" w:type="dxa"/>
            <w:tcBorders>
              <w:top w:val="nil"/>
              <w:left w:val="nil"/>
              <w:bottom w:val="single" w:sz="4" w:space="0" w:color="auto"/>
              <w:right w:val="single" w:sz="4" w:space="0" w:color="auto"/>
            </w:tcBorders>
            <w:shd w:val="clear" w:color="auto" w:fill="auto"/>
            <w:vAlign w:val="center"/>
            <w:hideMark/>
          </w:tcPr>
          <w:p w14:paraId="30D7874B"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«Тепловые сети» </w:t>
            </w:r>
            <w:proofErr w:type="spellStart"/>
            <w:r w:rsidRPr="00EC7005">
              <w:rPr>
                <w:rFonts w:ascii="Calibri" w:eastAsia="Times New Roman" w:hAnsi="Calibri" w:cs="Times New Roman"/>
                <w:color w:val="000000"/>
                <w:sz w:val="24"/>
                <w:szCs w:val="24"/>
              </w:rPr>
              <w:t>г.Гатчина</w:t>
            </w:r>
            <w:proofErr w:type="spellEnd"/>
            <w:r w:rsidRPr="00EC7005">
              <w:rPr>
                <w:rFonts w:ascii="Calibri" w:eastAsia="Times New Roman" w:hAnsi="Calibri" w:cs="Times New Roman"/>
                <w:color w:val="000000"/>
                <w:sz w:val="24"/>
                <w:szCs w:val="24"/>
              </w:rPr>
              <w:t xml:space="preserve"> </w:t>
            </w:r>
          </w:p>
        </w:tc>
        <w:tc>
          <w:tcPr>
            <w:tcW w:w="1694" w:type="dxa"/>
            <w:tcBorders>
              <w:top w:val="nil"/>
              <w:left w:val="nil"/>
              <w:bottom w:val="single" w:sz="4" w:space="0" w:color="auto"/>
              <w:right w:val="single" w:sz="4" w:space="0" w:color="auto"/>
            </w:tcBorders>
            <w:shd w:val="clear" w:color="auto" w:fill="auto"/>
            <w:vAlign w:val="center"/>
            <w:hideMark/>
          </w:tcPr>
          <w:p w14:paraId="576E1978"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4705014698</w:t>
            </w:r>
          </w:p>
        </w:tc>
        <w:tc>
          <w:tcPr>
            <w:tcW w:w="2310" w:type="dxa"/>
            <w:tcBorders>
              <w:top w:val="nil"/>
              <w:left w:val="nil"/>
              <w:bottom w:val="single" w:sz="4" w:space="0" w:color="auto"/>
              <w:right w:val="single" w:sz="4" w:space="0" w:color="auto"/>
            </w:tcBorders>
            <w:shd w:val="clear" w:color="auto" w:fill="auto"/>
            <w:vAlign w:val="center"/>
            <w:hideMark/>
          </w:tcPr>
          <w:p w14:paraId="35D3E68A"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1D3FFCB9"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35.30.3 (</w:t>
            </w:r>
            <w:proofErr w:type="gramStart"/>
            <w:r w:rsidRPr="00EC7005">
              <w:rPr>
                <w:rFonts w:ascii="Calibri" w:eastAsia="Times New Roman" w:hAnsi="Calibri" w:cs="Times New Roman"/>
                <w:color w:val="000000"/>
              </w:rPr>
              <w:t>D  -</w:t>
            </w:r>
            <w:proofErr w:type="gramEnd"/>
            <w:r w:rsidRPr="00EC7005">
              <w:rPr>
                <w:rFonts w:ascii="Calibri" w:eastAsia="Times New Roman" w:hAnsi="Calibri" w:cs="Times New Roman"/>
                <w:color w:val="000000"/>
              </w:rPr>
              <w:t xml:space="preserve">  Обеспечение электрической энергией, газом и паром; кондиционирование воздуха)</w:t>
            </w:r>
          </w:p>
        </w:tc>
      </w:tr>
      <w:tr w:rsidR="00701E76" w:rsidRPr="00EC7005" w14:paraId="14D72EC0" w14:textId="77777777" w:rsidTr="00701E76">
        <w:trPr>
          <w:trHeight w:val="142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4743D3A"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lastRenderedPageBreak/>
              <w:t>1</w:t>
            </w:r>
            <w:r>
              <w:rPr>
                <w:rFonts w:ascii="Calibri" w:eastAsia="Times New Roman" w:hAnsi="Calibri" w:cs="Times New Roman"/>
                <w:b/>
                <w:bCs/>
                <w:color w:val="000000"/>
              </w:rPr>
              <w:t>5</w:t>
            </w:r>
          </w:p>
        </w:tc>
        <w:tc>
          <w:tcPr>
            <w:tcW w:w="2312" w:type="dxa"/>
            <w:tcBorders>
              <w:top w:val="nil"/>
              <w:left w:val="nil"/>
              <w:bottom w:val="single" w:sz="4" w:space="0" w:color="auto"/>
              <w:right w:val="single" w:sz="4" w:space="0" w:color="auto"/>
            </w:tcBorders>
            <w:shd w:val="clear" w:color="auto" w:fill="auto"/>
            <w:vAlign w:val="center"/>
            <w:hideMark/>
          </w:tcPr>
          <w:p w14:paraId="6A5D9D21"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МП МО город </w:t>
            </w:r>
            <w:proofErr w:type="spellStart"/>
            <w:r w:rsidRPr="00EC7005">
              <w:rPr>
                <w:rFonts w:ascii="Calibri" w:eastAsia="Times New Roman" w:hAnsi="Calibri" w:cs="Times New Roman"/>
                <w:color w:val="000000"/>
                <w:sz w:val="24"/>
                <w:szCs w:val="24"/>
              </w:rPr>
              <w:t>Комунар</w:t>
            </w:r>
            <w:proofErr w:type="spellEnd"/>
            <w:r w:rsidRPr="00EC7005">
              <w:rPr>
                <w:rFonts w:ascii="Calibri" w:eastAsia="Times New Roman" w:hAnsi="Calibri" w:cs="Times New Roman"/>
                <w:color w:val="000000"/>
                <w:sz w:val="24"/>
                <w:szCs w:val="24"/>
              </w:rPr>
              <w:t xml:space="preserve"> «ЖКС»</w:t>
            </w:r>
          </w:p>
        </w:tc>
        <w:tc>
          <w:tcPr>
            <w:tcW w:w="1694" w:type="dxa"/>
            <w:tcBorders>
              <w:top w:val="nil"/>
              <w:left w:val="nil"/>
              <w:bottom w:val="single" w:sz="4" w:space="0" w:color="auto"/>
              <w:right w:val="single" w:sz="4" w:space="0" w:color="auto"/>
            </w:tcBorders>
            <w:shd w:val="clear" w:color="auto" w:fill="auto"/>
            <w:vAlign w:val="center"/>
            <w:hideMark/>
          </w:tcPr>
          <w:p w14:paraId="2461EAA2"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4705062476</w:t>
            </w:r>
          </w:p>
        </w:tc>
        <w:tc>
          <w:tcPr>
            <w:tcW w:w="2310" w:type="dxa"/>
            <w:tcBorders>
              <w:top w:val="nil"/>
              <w:left w:val="nil"/>
              <w:bottom w:val="single" w:sz="4" w:space="0" w:color="auto"/>
              <w:right w:val="single" w:sz="4" w:space="0" w:color="auto"/>
            </w:tcBorders>
            <w:shd w:val="clear" w:color="auto" w:fill="auto"/>
            <w:vAlign w:val="center"/>
            <w:hideMark/>
          </w:tcPr>
          <w:p w14:paraId="5B73150D"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68FB8982"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68.32  </w:t>
            </w:r>
            <w:proofErr w:type="gramStart"/>
            <w:r w:rsidRPr="00EC7005">
              <w:rPr>
                <w:rFonts w:ascii="Calibri" w:eastAsia="Times New Roman" w:hAnsi="Calibri" w:cs="Times New Roman"/>
                <w:color w:val="000000"/>
              </w:rPr>
              <w:t xml:space="preserve">   (</w:t>
            </w:r>
            <w:proofErr w:type="gramEnd"/>
            <w:r w:rsidRPr="00EC7005">
              <w:rPr>
                <w:rFonts w:ascii="Calibri" w:eastAsia="Times New Roman" w:hAnsi="Calibri" w:cs="Times New Roman"/>
                <w:color w:val="000000"/>
              </w:rPr>
              <w:t>L  -  Деятельность по операции с недвижимым имуществом)</w:t>
            </w:r>
          </w:p>
        </w:tc>
      </w:tr>
      <w:tr w:rsidR="00701E76" w:rsidRPr="00EC7005" w14:paraId="43368E89" w14:textId="77777777" w:rsidTr="00701E76">
        <w:trPr>
          <w:trHeight w:val="154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E292C28"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6</w:t>
            </w:r>
          </w:p>
        </w:tc>
        <w:tc>
          <w:tcPr>
            <w:tcW w:w="2312" w:type="dxa"/>
            <w:tcBorders>
              <w:top w:val="nil"/>
              <w:left w:val="nil"/>
              <w:bottom w:val="single" w:sz="4" w:space="0" w:color="auto"/>
              <w:right w:val="single" w:sz="4" w:space="0" w:color="auto"/>
            </w:tcBorders>
            <w:shd w:val="clear" w:color="auto" w:fill="auto"/>
            <w:vAlign w:val="center"/>
            <w:hideMark/>
          </w:tcPr>
          <w:p w14:paraId="2C8FBB0C"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БОН и Благоустройства «Белогорский» МО </w:t>
            </w:r>
            <w:r w:rsidRPr="00EC7005">
              <w:rPr>
                <w:rFonts w:ascii="Calibri" w:eastAsia="Times New Roman" w:hAnsi="Calibri" w:cs="Times New Roman"/>
                <w:color w:val="000000"/>
                <w:sz w:val="24"/>
                <w:szCs w:val="24"/>
              </w:rPr>
              <w:br/>
              <w:t xml:space="preserve">Сиверское </w:t>
            </w:r>
            <w:proofErr w:type="spellStart"/>
            <w:r w:rsidRPr="00EC7005">
              <w:rPr>
                <w:rFonts w:ascii="Calibri" w:eastAsia="Times New Roman" w:hAnsi="Calibri" w:cs="Times New Roman"/>
                <w:color w:val="000000"/>
                <w:sz w:val="24"/>
                <w:szCs w:val="24"/>
              </w:rPr>
              <w:t>гп</w:t>
            </w:r>
            <w:proofErr w:type="spellEnd"/>
            <w:r w:rsidRPr="00EC7005">
              <w:rPr>
                <w:rFonts w:ascii="Calibri" w:eastAsia="Times New Roman" w:hAnsi="Calibri" w:cs="Times New Roman"/>
                <w:color w:val="000000"/>
                <w:sz w:val="24"/>
                <w:szCs w:val="24"/>
              </w:rPr>
              <w:t xml:space="preserve"> </w:t>
            </w:r>
          </w:p>
        </w:tc>
        <w:tc>
          <w:tcPr>
            <w:tcW w:w="1694" w:type="dxa"/>
            <w:tcBorders>
              <w:top w:val="nil"/>
              <w:left w:val="nil"/>
              <w:bottom w:val="single" w:sz="4" w:space="0" w:color="auto"/>
              <w:right w:val="single" w:sz="4" w:space="0" w:color="auto"/>
            </w:tcBorders>
            <w:shd w:val="clear" w:color="auto" w:fill="auto"/>
            <w:vAlign w:val="center"/>
            <w:hideMark/>
          </w:tcPr>
          <w:p w14:paraId="21077DE6"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4719009962</w:t>
            </w:r>
          </w:p>
        </w:tc>
        <w:tc>
          <w:tcPr>
            <w:tcW w:w="2310" w:type="dxa"/>
            <w:tcBorders>
              <w:top w:val="nil"/>
              <w:left w:val="nil"/>
              <w:bottom w:val="single" w:sz="4" w:space="0" w:color="auto"/>
              <w:right w:val="single" w:sz="4" w:space="0" w:color="auto"/>
            </w:tcBorders>
            <w:shd w:val="clear" w:color="auto" w:fill="auto"/>
            <w:vAlign w:val="center"/>
            <w:hideMark/>
          </w:tcPr>
          <w:p w14:paraId="37759F6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3199" w:type="dxa"/>
            <w:tcBorders>
              <w:top w:val="nil"/>
              <w:left w:val="nil"/>
              <w:bottom w:val="single" w:sz="4" w:space="0" w:color="auto"/>
              <w:right w:val="single" w:sz="4" w:space="0" w:color="auto"/>
            </w:tcBorders>
            <w:shd w:val="clear" w:color="auto" w:fill="auto"/>
            <w:vAlign w:val="center"/>
            <w:hideMark/>
          </w:tcPr>
          <w:p w14:paraId="3671B4E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81.29.9; 96.02 </w:t>
            </w:r>
            <w:r w:rsidRPr="00EC7005">
              <w:rPr>
                <w:rFonts w:ascii="Calibri" w:eastAsia="Times New Roman" w:hAnsi="Calibri" w:cs="Times New Roman"/>
                <w:color w:val="000000"/>
              </w:rPr>
              <w:br/>
              <w:t xml:space="preserve">(N </w:t>
            </w:r>
            <w:proofErr w:type="gramStart"/>
            <w:r w:rsidRPr="00EC7005">
              <w:rPr>
                <w:rFonts w:ascii="Calibri" w:eastAsia="Times New Roman" w:hAnsi="Calibri" w:cs="Times New Roman"/>
                <w:color w:val="000000"/>
              </w:rPr>
              <w:t>-  Деятельность</w:t>
            </w:r>
            <w:proofErr w:type="gramEnd"/>
            <w:r w:rsidRPr="00EC7005">
              <w:rPr>
                <w:rFonts w:ascii="Calibri" w:eastAsia="Times New Roman" w:hAnsi="Calibri" w:cs="Times New Roman"/>
                <w:color w:val="000000"/>
              </w:rPr>
              <w:t xml:space="preserve"> административная</w:t>
            </w:r>
            <w:r w:rsidRPr="00EC7005">
              <w:rPr>
                <w:rFonts w:ascii="Calibri" w:eastAsia="Times New Roman" w:hAnsi="Calibri" w:cs="Times New Roman"/>
                <w:color w:val="000000"/>
              </w:rPr>
              <w:br/>
              <w:t>и сопутствующие дополнительные услуги)</w:t>
            </w:r>
          </w:p>
        </w:tc>
      </w:tr>
      <w:tr w:rsidR="00701E76" w:rsidRPr="00327F22" w14:paraId="69D40EB9" w14:textId="77777777" w:rsidTr="00701E76">
        <w:trPr>
          <w:trHeight w:val="133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F06FE94" w14:textId="77777777" w:rsidR="00701E76" w:rsidRPr="00EC7005" w:rsidRDefault="00701E76" w:rsidP="00EC498C">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7</w:t>
            </w:r>
          </w:p>
        </w:tc>
        <w:tc>
          <w:tcPr>
            <w:tcW w:w="2312" w:type="dxa"/>
            <w:tcBorders>
              <w:top w:val="nil"/>
              <w:left w:val="nil"/>
              <w:bottom w:val="single" w:sz="4" w:space="0" w:color="auto"/>
              <w:right w:val="single" w:sz="4" w:space="0" w:color="auto"/>
            </w:tcBorders>
            <w:shd w:val="clear" w:color="auto" w:fill="auto"/>
            <w:vAlign w:val="center"/>
            <w:hideMark/>
          </w:tcPr>
          <w:p w14:paraId="6A614150"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МБУК Сиверский кино-культурный центр «Юбилейный»</w:t>
            </w:r>
          </w:p>
        </w:tc>
        <w:tc>
          <w:tcPr>
            <w:tcW w:w="1694" w:type="dxa"/>
            <w:tcBorders>
              <w:top w:val="nil"/>
              <w:left w:val="nil"/>
              <w:bottom w:val="single" w:sz="4" w:space="0" w:color="auto"/>
              <w:right w:val="single" w:sz="4" w:space="0" w:color="auto"/>
            </w:tcBorders>
            <w:shd w:val="clear" w:color="auto" w:fill="auto"/>
            <w:vAlign w:val="center"/>
            <w:hideMark/>
          </w:tcPr>
          <w:p w14:paraId="30139A31"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4719018491</w:t>
            </w:r>
          </w:p>
        </w:tc>
        <w:tc>
          <w:tcPr>
            <w:tcW w:w="2310" w:type="dxa"/>
            <w:tcBorders>
              <w:top w:val="nil"/>
              <w:left w:val="nil"/>
              <w:bottom w:val="single" w:sz="4" w:space="0" w:color="auto"/>
              <w:right w:val="single" w:sz="4" w:space="0" w:color="auto"/>
            </w:tcBorders>
            <w:shd w:val="clear" w:color="auto" w:fill="auto"/>
            <w:vAlign w:val="center"/>
            <w:hideMark/>
          </w:tcPr>
          <w:p w14:paraId="7B0F1480"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бюджетное учреждение культуры</w:t>
            </w:r>
          </w:p>
        </w:tc>
        <w:tc>
          <w:tcPr>
            <w:tcW w:w="3199" w:type="dxa"/>
            <w:tcBorders>
              <w:top w:val="nil"/>
              <w:left w:val="nil"/>
              <w:bottom w:val="single" w:sz="4" w:space="0" w:color="auto"/>
              <w:right w:val="single" w:sz="4" w:space="0" w:color="auto"/>
            </w:tcBorders>
            <w:shd w:val="clear" w:color="auto" w:fill="auto"/>
            <w:vAlign w:val="center"/>
            <w:hideMark/>
          </w:tcPr>
          <w:p w14:paraId="0C927661" w14:textId="77777777" w:rsidR="00701E76" w:rsidRPr="00327F22"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90.04; 91.01 (</w:t>
            </w:r>
            <w:proofErr w:type="gramStart"/>
            <w:r w:rsidRPr="00EC7005">
              <w:rPr>
                <w:rFonts w:ascii="Calibri" w:eastAsia="Times New Roman" w:hAnsi="Calibri" w:cs="Times New Roman"/>
                <w:color w:val="000000"/>
              </w:rPr>
              <w:t>R  -</w:t>
            </w:r>
            <w:proofErr w:type="gramEnd"/>
            <w:r w:rsidRPr="00EC7005">
              <w:rPr>
                <w:rFonts w:ascii="Calibri" w:eastAsia="Times New Roman" w:hAnsi="Calibri" w:cs="Times New Roman"/>
                <w:color w:val="000000"/>
              </w:rPr>
              <w:t xml:space="preserve">  Деятельность в области культуры, спорта, организации досуга и развлечений)</w:t>
            </w:r>
          </w:p>
        </w:tc>
      </w:tr>
      <w:tr w:rsidR="00701E76" w:rsidRPr="00327F22" w14:paraId="1F593B68" w14:textId="77777777" w:rsidTr="00701E76">
        <w:trPr>
          <w:trHeight w:val="133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45C4D9" w14:textId="77777777" w:rsidR="00701E76" w:rsidRPr="00EC7005" w:rsidRDefault="00701E76" w:rsidP="00EC498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18</w:t>
            </w:r>
          </w:p>
        </w:tc>
        <w:tc>
          <w:tcPr>
            <w:tcW w:w="2312" w:type="dxa"/>
            <w:tcBorders>
              <w:top w:val="nil"/>
              <w:left w:val="nil"/>
              <w:bottom w:val="single" w:sz="4" w:space="0" w:color="auto"/>
              <w:right w:val="single" w:sz="4" w:space="0" w:color="auto"/>
            </w:tcBorders>
            <w:shd w:val="clear" w:color="auto" w:fill="auto"/>
            <w:vAlign w:val="center"/>
            <w:hideMark/>
          </w:tcPr>
          <w:p w14:paraId="1A9D730E" w14:textId="77777777" w:rsidR="00701E76" w:rsidRPr="00EC7005" w:rsidRDefault="00701E76" w:rsidP="00EC498C">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МБУК Сиверский кино-культурный центр «Юбилейный»</w:t>
            </w:r>
          </w:p>
        </w:tc>
        <w:tc>
          <w:tcPr>
            <w:tcW w:w="1694" w:type="dxa"/>
            <w:tcBorders>
              <w:top w:val="nil"/>
              <w:left w:val="nil"/>
              <w:bottom w:val="single" w:sz="4" w:space="0" w:color="auto"/>
              <w:right w:val="single" w:sz="4" w:space="0" w:color="auto"/>
            </w:tcBorders>
            <w:shd w:val="clear" w:color="auto" w:fill="auto"/>
            <w:vAlign w:val="center"/>
            <w:hideMark/>
          </w:tcPr>
          <w:p w14:paraId="255398BC"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4719018491</w:t>
            </w:r>
          </w:p>
        </w:tc>
        <w:tc>
          <w:tcPr>
            <w:tcW w:w="2310" w:type="dxa"/>
            <w:tcBorders>
              <w:top w:val="nil"/>
              <w:left w:val="nil"/>
              <w:bottom w:val="single" w:sz="4" w:space="0" w:color="auto"/>
              <w:right w:val="single" w:sz="4" w:space="0" w:color="auto"/>
            </w:tcBorders>
            <w:shd w:val="clear" w:color="auto" w:fill="auto"/>
            <w:vAlign w:val="center"/>
            <w:hideMark/>
          </w:tcPr>
          <w:p w14:paraId="13172410" w14:textId="77777777" w:rsidR="00701E76" w:rsidRPr="00EC7005"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бюджетное учреждение культуры</w:t>
            </w:r>
          </w:p>
        </w:tc>
        <w:tc>
          <w:tcPr>
            <w:tcW w:w="3199" w:type="dxa"/>
            <w:tcBorders>
              <w:top w:val="nil"/>
              <w:left w:val="nil"/>
              <w:bottom w:val="single" w:sz="4" w:space="0" w:color="auto"/>
              <w:right w:val="single" w:sz="4" w:space="0" w:color="auto"/>
            </w:tcBorders>
            <w:shd w:val="clear" w:color="auto" w:fill="auto"/>
            <w:vAlign w:val="center"/>
            <w:hideMark/>
          </w:tcPr>
          <w:p w14:paraId="79CF4364" w14:textId="77777777" w:rsidR="00701E76" w:rsidRPr="00327F22" w:rsidRDefault="00701E76" w:rsidP="00EC498C">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90.04; 91.01 (</w:t>
            </w:r>
            <w:proofErr w:type="gramStart"/>
            <w:r w:rsidRPr="00EC7005">
              <w:rPr>
                <w:rFonts w:ascii="Calibri" w:eastAsia="Times New Roman" w:hAnsi="Calibri" w:cs="Times New Roman"/>
                <w:color w:val="000000"/>
              </w:rPr>
              <w:t>R  -</w:t>
            </w:r>
            <w:proofErr w:type="gramEnd"/>
            <w:r w:rsidRPr="00EC7005">
              <w:rPr>
                <w:rFonts w:ascii="Calibri" w:eastAsia="Times New Roman" w:hAnsi="Calibri" w:cs="Times New Roman"/>
                <w:color w:val="000000"/>
              </w:rPr>
              <w:t xml:space="preserve">  Деятельность в области культуры, спорта, организации досуга и развлечений)</w:t>
            </w:r>
          </w:p>
        </w:tc>
      </w:tr>
    </w:tbl>
    <w:p w14:paraId="7BEB5F40" w14:textId="77777777" w:rsidR="002D7E4E" w:rsidRPr="008E2242" w:rsidRDefault="002D7E4E" w:rsidP="00F969CE">
      <w:pPr>
        <w:spacing w:after="0"/>
        <w:jc w:val="center"/>
        <w:rPr>
          <w:rFonts w:ascii="Times New Roman" w:hAnsi="Times New Roman" w:cs="Times New Roman"/>
          <w:b/>
          <w:sz w:val="28"/>
          <w:szCs w:val="28"/>
        </w:rPr>
      </w:pPr>
    </w:p>
    <w:p w14:paraId="0FB2246C" w14:textId="77777777" w:rsidR="00735DD9" w:rsidRPr="008E2242" w:rsidRDefault="00735DD9" w:rsidP="00F969CE">
      <w:pPr>
        <w:spacing w:after="0"/>
        <w:jc w:val="center"/>
        <w:rPr>
          <w:rFonts w:ascii="Times New Roman" w:hAnsi="Times New Roman" w:cs="Times New Roman"/>
          <w:b/>
          <w:sz w:val="28"/>
          <w:szCs w:val="28"/>
        </w:rPr>
      </w:pPr>
    </w:p>
    <w:p w14:paraId="402BF49D" w14:textId="77777777" w:rsidR="00735DD9" w:rsidRPr="008E2242" w:rsidRDefault="00735DD9" w:rsidP="00F969CE">
      <w:pPr>
        <w:spacing w:after="0"/>
        <w:jc w:val="center"/>
        <w:rPr>
          <w:rFonts w:ascii="Times New Roman" w:hAnsi="Times New Roman" w:cs="Times New Roman"/>
          <w:b/>
          <w:sz w:val="28"/>
          <w:szCs w:val="28"/>
        </w:rPr>
      </w:pPr>
    </w:p>
    <w:p w14:paraId="7A11BA29" w14:textId="77777777" w:rsidR="004610B5" w:rsidRPr="008E2242"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8E2242">
        <w:rPr>
          <w:rFonts w:ascii="Times New Roman" w:hAnsi="Times New Roman" w:cs="Times New Roman"/>
          <w:sz w:val="28"/>
          <w:szCs w:val="28"/>
        </w:rPr>
        <w:tab/>
      </w:r>
    </w:p>
    <w:p w14:paraId="151FB048" w14:textId="77777777" w:rsidR="00E502EA" w:rsidRPr="008E2242" w:rsidRDefault="00E502EA" w:rsidP="00F969CE">
      <w:pPr>
        <w:spacing w:after="0"/>
        <w:jc w:val="both"/>
        <w:rPr>
          <w:rFonts w:ascii="Times New Roman" w:hAnsi="Times New Roman" w:cs="Times New Roman"/>
          <w:sz w:val="28"/>
          <w:szCs w:val="28"/>
        </w:rPr>
      </w:pPr>
    </w:p>
    <w:p w14:paraId="7BBA7785" w14:textId="77777777" w:rsidR="00E502EA" w:rsidRPr="008E2242" w:rsidRDefault="00E502EA" w:rsidP="00F969CE">
      <w:pPr>
        <w:spacing w:after="0"/>
        <w:rPr>
          <w:rFonts w:ascii="Times New Roman" w:hAnsi="Times New Roman" w:cs="Times New Roman"/>
          <w:sz w:val="28"/>
          <w:szCs w:val="28"/>
        </w:rPr>
      </w:pPr>
    </w:p>
    <w:sectPr w:rsidR="00E502EA" w:rsidRPr="008E2242" w:rsidSect="00701E76">
      <w:pgSz w:w="11906" w:h="16838"/>
      <w:pgMar w:top="1134" w:right="851" w:bottom="1134" w:left="1701"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20DA4" w14:textId="77777777" w:rsidR="004C4BC5" w:rsidRDefault="004C4BC5" w:rsidP="00A00006">
      <w:pPr>
        <w:spacing w:after="0" w:line="240" w:lineRule="auto"/>
      </w:pPr>
      <w:r>
        <w:separator/>
      </w:r>
    </w:p>
  </w:endnote>
  <w:endnote w:type="continuationSeparator" w:id="0">
    <w:p w14:paraId="28C15475" w14:textId="77777777" w:rsidR="004C4BC5" w:rsidRDefault="004C4BC5"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3262" w14:textId="77777777" w:rsidR="004C4BC5" w:rsidRDefault="004C4BC5" w:rsidP="00A00006">
      <w:pPr>
        <w:spacing w:after="0" w:line="240" w:lineRule="auto"/>
      </w:pPr>
      <w:r>
        <w:separator/>
      </w:r>
    </w:p>
  </w:footnote>
  <w:footnote w:type="continuationSeparator" w:id="0">
    <w:p w14:paraId="175FD51E" w14:textId="77777777" w:rsidR="004C4BC5" w:rsidRDefault="004C4BC5"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3FDD"/>
    <w:multiLevelType w:val="hybridMultilevel"/>
    <w:tmpl w:val="7632B70A"/>
    <w:lvl w:ilvl="0" w:tplc="694CF622">
      <w:start w:val="1"/>
      <w:numFmt w:val="bullet"/>
      <w:lvlText w:val=""/>
      <w:lvlJc w:val="left"/>
      <w:pPr>
        <w:ind w:left="2269" w:hanging="360"/>
      </w:pPr>
      <w:rPr>
        <w:rFonts w:ascii="Symbol" w:hAnsi="Symbol" w:hint="default"/>
        <w:sz w:val="16"/>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 w15:restartNumberingAfterBreak="0">
    <w:nsid w:val="0AA462A0"/>
    <w:multiLevelType w:val="hybridMultilevel"/>
    <w:tmpl w:val="A8789C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A6275"/>
    <w:multiLevelType w:val="hybridMultilevel"/>
    <w:tmpl w:val="9452B560"/>
    <w:lvl w:ilvl="0" w:tplc="C03682A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161C12"/>
    <w:multiLevelType w:val="hybridMultilevel"/>
    <w:tmpl w:val="25245914"/>
    <w:lvl w:ilvl="0" w:tplc="C2D046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7F7"/>
    <w:multiLevelType w:val="hybridMultilevel"/>
    <w:tmpl w:val="E1260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36B88"/>
    <w:multiLevelType w:val="multilevel"/>
    <w:tmpl w:val="3AE612B6"/>
    <w:lvl w:ilvl="0">
      <w:start w:val="4"/>
      <w:numFmt w:val="upperRoman"/>
      <w:lvlText w:val="%1."/>
      <w:lvlJc w:val="right"/>
      <w:pPr>
        <w:ind w:left="180" w:hanging="180"/>
      </w:pPr>
      <w:rPr>
        <w:rFonts w:cs="Times New Roman"/>
        <w:b/>
        <w:bCs w:val="0"/>
        <w:i w:val="0"/>
        <w:iCs w:val="0"/>
        <w:caps w:val="0"/>
        <w:smallCaps w:val="0"/>
        <w:strike w:val="0"/>
        <w:dstrike w:val="0"/>
        <w:vanish w:val="0"/>
        <w:spacing w:val="0"/>
        <w:kern w:val="0"/>
        <w:position w:val="0"/>
        <w:sz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7304FB4"/>
    <w:multiLevelType w:val="hybridMultilevel"/>
    <w:tmpl w:val="3D0455A6"/>
    <w:lvl w:ilvl="0" w:tplc="3FCA87A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CE4CDB"/>
    <w:multiLevelType w:val="hybridMultilevel"/>
    <w:tmpl w:val="64429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557CA"/>
    <w:multiLevelType w:val="hybridMultilevel"/>
    <w:tmpl w:val="2B8E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D540F"/>
    <w:multiLevelType w:val="hybridMultilevel"/>
    <w:tmpl w:val="506228FE"/>
    <w:lvl w:ilvl="0" w:tplc="09488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C5EC7"/>
    <w:multiLevelType w:val="hybridMultilevel"/>
    <w:tmpl w:val="91BA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07510C"/>
    <w:multiLevelType w:val="hybridMultilevel"/>
    <w:tmpl w:val="A8CC0EEA"/>
    <w:lvl w:ilvl="0" w:tplc="1368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480D2F"/>
    <w:multiLevelType w:val="hybridMultilevel"/>
    <w:tmpl w:val="6778D088"/>
    <w:lvl w:ilvl="0" w:tplc="EF264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53724"/>
    <w:multiLevelType w:val="hybridMultilevel"/>
    <w:tmpl w:val="8D00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A8732B"/>
    <w:multiLevelType w:val="hybridMultilevel"/>
    <w:tmpl w:val="EF80B3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52212A9"/>
    <w:multiLevelType w:val="hybridMultilevel"/>
    <w:tmpl w:val="4128F7CA"/>
    <w:lvl w:ilvl="0" w:tplc="3FDEA2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565544"/>
    <w:multiLevelType w:val="hybridMultilevel"/>
    <w:tmpl w:val="5AACF5D2"/>
    <w:lvl w:ilvl="0" w:tplc="385201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D62019"/>
    <w:multiLevelType w:val="hybridMultilevel"/>
    <w:tmpl w:val="20B0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756BFF"/>
    <w:multiLevelType w:val="hybridMultilevel"/>
    <w:tmpl w:val="E0EE8AD4"/>
    <w:lvl w:ilvl="0" w:tplc="0EECF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A4C39A0"/>
    <w:multiLevelType w:val="hybridMultilevel"/>
    <w:tmpl w:val="ABFC9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CAF3D5D"/>
    <w:multiLevelType w:val="hybridMultilevel"/>
    <w:tmpl w:val="3342F8F4"/>
    <w:lvl w:ilvl="0" w:tplc="01BE1D3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80262"/>
    <w:multiLevelType w:val="hybridMultilevel"/>
    <w:tmpl w:val="10C2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66F36"/>
    <w:multiLevelType w:val="hybridMultilevel"/>
    <w:tmpl w:val="55C62196"/>
    <w:lvl w:ilvl="0" w:tplc="DCF65B98">
      <w:start w:val="1"/>
      <w:numFmt w:val="upperRoman"/>
      <w:lvlText w:val="%1."/>
      <w:lvlJc w:val="right"/>
      <w:pPr>
        <w:tabs>
          <w:tab w:val="num" w:pos="180"/>
        </w:tabs>
        <w:ind w:left="180" w:hanging="180"/>
      </w:pPr>
      <w:rPr>
        <w:rFonts w:cs="Times New Roman"/>
        <w:b/>
        <w:bCs w:val="0"/>
        <w:i w:val="0"/>
        <w:iCs w:val="0"/>
        <w:caps w:val="0"/>
        <w:smallCaps w:val="0"/>
        <w:strike w:val="0"/>
        <w:dstrike w:val="0"/>
        <w:vanish w:val="0"/>
        <w:webHidden w:val="0"/>
        <w:spacing w:val="0"/>
        <w:kern w:val="0"/>
        <w:position w:val="0"/>
        <w:u w:val="none"/>
        <w:effect w:val="none"/>
        <w:vertAlign w:val="baseline"/>
        <w:specVanish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4E70A04"/>
    <w:multiLevelType w:val="hybridMultilevel"/>
    <w:tmpl w:val="4D32C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220EC8"/>
    <w:multiLevelType w:val="hybridMultilevel"/>
    <w:tmpl w:val="90221008"/>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223735"/>
    <w:multiLevelType w:val="hybridMultilevel"/>
    <w:tmpl w:val="528A006A"/>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15:restartNumberingAfterBreak="0">
    <w:nsid w:val="4DE17AD6"/>
    <w:multiLevelType w:val="hybridMultilevel"/>
    <w:tmpl w:val="0862EC26"/>
    <w:lvl w:ilvl="0" w:tplc="704ED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52559B"/>
    <w:multiLevelType w:val="hybridMultilevel"/>
    <w:tmpl w:val="04BE57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F67DC"/>
    <w:multiLevelType w:val="hybridMultilevel"/>
    <w:tmpl w:val="1018E2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4B567E0"/>
    <w:multiLevelType w:val="hybridMultilevel"/>
    <w:tmpl w:val="B8A6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947A3C"/>
    <w:multiLevelType w:val="hybridMultilevel"/>
    <w:tmpl w:val="2B30392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A663EA6"/>
    <w:multiLevelType w:val="hybridMultilevel"/>
    <w:tmpl w:val="BBAA1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501718"/>
    <w:multiLevelType w:val="hybridMultilevel"/>
    <w:tmpl w:val="9EC6A3C8"/>
    <w:lvl w:ilvl="0" w:tplc="FF7AA8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1746F87"/>
    <w:multiLevelType w:val="hybridMultilevel"/>
    <w:tmpl w:val="4390411C"/>
    <w:lvl w:ilvl="0" w:tplc="574C914A">
      <w:start w:val="1"/>
      <w:numFmt w:val="upperRoman"/>
      <w:lvlText w:val="%1."/>
      <w:lvlJc w:val="left"/>
      <w:pPr>
        <w:ind w:left="720"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176444D"/>
    <w:multiLevelType w:val="hybridMultilevel"/>
    <w:tmpl w:val="5A26D2EC"/>
    <w:lvl w:ilvl="0" w:tplc="7852452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D56DA"/>
    <w:multiLevelType w:val="hybridMultilevel"/>
    <w:tmpl w:val="5E2E9E28"/>
    <w:lvl w:ilvl="0" w:tplc="F2F64E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3BD710B"/>
    <w:multiLevelType w:val="hybridMultilevel"/>
    <w:tmpl w:val="E73E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420C4"/>
    <w:multiLevelType w:val="hybridMultilevel"/>
    <w:tmpl w:val="09E84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9543A1"/>
    <w:multiLevelType w:val="hybridMultilevel"/>
    <w:tmpl w:val="7C1E3066"/>
    <w:lvl w:ilvl="0" w:tplc="D50821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7B5596"/>
    <w:multiLevelType w:val="hybridMultilevel"/>
    <w:tmpl w:val="5710553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1"/>
  </w:num>
  <w:num w:numId="3">
    <w:abstractNumId w:val="22"/>
  </w:num>
  <w:num w:numId="4">
    <w:abstractNumId w:val="17"/>
  </w:num>
  <w:num w:numId="5">
    <w:abstractNumId w:val="7"/>
  </w:num>
  <w:num w:numId="6">
    <w:abstractNumId w:val="11"/>
  </w:num>
  <w:num w:numId="7">
    <w:abstractNumId w:val="20"/>
  </w:num>
  <w:num w:numId="8">
    <w:abstractNumId w:val="18"/>
  </w:num>
  <w:num w:numId="9">
    <w:abstractNumId w:val="32"/>
  </w:num>
  <w:num w:numId="10">
    <w:abstractNumId w:val="41"/>
  </w:num>
  <w:num w:numId="11">
    <w:abstractNumId w:val="13"/>
  </w:num>
  <w:num w:numId="12">
    <w:abstractNumId w:val="12"/>
  </w:num>
  <w:num w:numId="13">
    <w:abstractNumId w:val="2"/>
  </w:num>
  <w:num w:numId="14">
    <w:abstractNumId w:val="27"/>
  </w:num>
  <w:num w:numId="15">
    <w:abstractNumId w:val="19"/>
  </w:num>
  <w:num w:numId="16">
    <w:abstractNumId w:val="35"/>
  </w:num>
  <w:num w:numId="17">
    <w:abstractNumId w:val="40"/>
  </w:num>
  <w:num w:numId="18">
    <w:abstractNumId w:val="34"/>
  </w:num>
  <w:num w:numId="19">
    <w:abstractNumId w:val="10"/>
  </w:num>
  <w:num w:numId="20">
    <w:abstractNumId w:val="1"/>
  </w:num>
  <w:num w:numId="21">
    <w:abstractNumId w:val="24"/>
  </w:num>
  <w:num w:numId="22">
    <w:abstractNumId w:val="14"/>
  </w:num>
  <w:num w:numId="23">
    <w:abstractNumId w:val="36"/>
  </w:num>
  <w:num w:numId="24">
    <w:abstractNumId w:val="30"/>
  </w:num>
  <w:num w:numId="25">
    <w:abstractNumId w:val="28"/>
  </w:num>
  <w:num w:numId="26">
    <w:abstractNumId w:val="5"/>
  </w:num>
  <w:num w:numId="27">
    <w:abstractNumId w:val="4"/>
  </w:num>
  <w:num w:numId="28">
    <w:abstractNumId w:val="39"/>
  </w:num>
  <w:num w:numId="29">
    <w:abstractNumId w:val="9"/>
  </w:num>
  <w:num w:numId="30">
    <w:abstractNumId w:val="3"/>
  </w:num>
  <w:num w:numId="31">
    <w:abstractNumId w:val="38"/>
  </w:num>
  <w:num w:numId="32">
    <w:abstractNumId w:val="33"/>
  </w:num>
  <w:num w:numId="33">
    <w:abstractNumId w:val="8"/>
  </w:num>
  <w:num w:numId="34">
    <w:abstractNumId w:val="26"/>
  </w:num>
  <w:num w:numId="35">
    <w:abstractNumId w:val="6"/>
  </w:num>
  <w:num w:numId="36">
    <w:abstractNumId w:val="25"/>
  </w:num>
  <w:num w:numId="37">
    <w:abstractNumId w:val="16"/>
  </w:num>
  <w:num w:numId="38">
    <w:abstractNumId w:val="37"/>
  </w:num>
  <w:num w:numId="39">
    <w:abstractNumId w:val="29"/>
  </w:num>
  <w:num w:numId="40">
    <w:abstractNumId w:val="2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1E"/>
    <w:rsid w:val="00000EF1"/>
    <w:rsid w:val="000019F7"/>
    <w:rsid w:val="00001EC6"/>
    <w:rsid w:val="00001F7D"/>
    <w:rsid w:val="000022E8"/>
    <w:rsid w:val="00003B46"/>
    <w:rsid w:val="00004303"/>
    <w:rsid w:val="00005587"/>
    <w:rsid w:val="0001053F"/>
    <w:rsid w:val="00011C2E"/>
    <w:rsid w:val="0001289F"/>
    <w:rsid w:val="0001332B"/>
    <w:rsid w:val="00014536"/>
    <w:rsid w:val="0001470F"/>
    <w:rsid w:val="00015B21"/>
    <w:rsid w:val="00016C60"/>
    <w:rsid w:val="00016E97"/>
    <w:rsid w:val="000171D6"/>
    <w:rsid w:val="00020E3E"/>
    <w:rsid w:val="00022A02"/>
    <w:rsid w:val="000233E9"/>
    <w:rsid w:val="00026A0B"/>
    <w:rsid w:val="00027135"/>
    <w:rsid w:val="0002752B"/>
    <w:rsid w:val="000275A1"/>
    <w:rsid w:val="00027766"/>
    <w:rsid w:val="00027A45"/>
    <w:rsid w:val="00027AC3"/>
    <w:rsid w:val="00031D64"/>
    <w:rsid w:val="00032125"/>
    <w:rsid w:val="0003306F"/>
    <w:rsid w:val="00034509"/>
    <w:rsid w:val="0003458C"/>
    <w:rsid w:val="000370DF"/>
    <w:rsid w:val="00037533"/>
    <w:rsid w:val="00040C7E"/>
    <w:rsid w:val="00040FC1"/>
    <w:rsid w:val="00041020"/>
    <w:rsid w:val="00043F78"/>
    <w:rsid w:val="00045D1D"/>
    <w:rsid w:val="00050E07"/>
    <w:rsid w:val="00050F8A"/>
    <w:rsid w:val="00051FDE"/>
    <w:rsid w:val="000525F5"/>
    <w:rsid w:val="00052A5E"/>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11F0"/>
    <w:rsid w:val="0007132A"/>
    <w:rsid w:val="00071F54"/>
    <w:rsid w:val="00072736"/>
    <w:rsid w:val="00072B73"/>
    <w:rsid w:val="000745A8"/>
    <w:rsid w:val="000755B2"/>
    <w:rsid w:val="00077017"/>
    <w:rsid w:val="0008248E"/>
    <w:rsid w:val="0008268D"/>
    <w:rsid w:val="00082ADF"/>
    <w:rsid w:val="00083C3B"/>
    <w:rsid w:val="000860A7"/>
    <w:rsid w:val="0009075D"/>
    <w:rsid w:val="000927BD"/>
    <w:rsid w:val="00092EF2"/>
    <w:rsid w:val="000933F4"/>
    <w:rsid w:val="00095241"/>
    <w:rsid w:val="0009524D"/>
    <w:rsid w:val="00095292"/>
    <w:rsid w:val="00095E02"/>
    <w:rsid w:val="00097F7A"/>
    <w:rsid w:val="000A1946"/>
    <w:rsid w:val="000A2F68"/>
    <w:rsid w:val="000A5141"/>
    <w:rsid w:val="000A5907"/>
    <w:rsid w:val="000A5B25"/>
    <w:rsid w:val="000A7C29"/>
    <w:rsid w:val="000B27C7"/>
    <w:rsid w:val="000B4A97"/>
    <w:rsid w:val="000B54E4"/>
    <w:rsid w:val="000C10DF"/>
    <w:rsid w:val="000C11FE"/>
    <w:rsid w:val="000C25D3"/>
    <w:rsid w:val="000C26E5"/>
    <w:rsid w:val="000C3D04"/>
    <w:rsid w:val="000C5F0C"/>
    <w:rsid w:val="000C5FAB"/>
    <w:rsid w:val="000C776F"/>
    <w:rsid w:val="000D1B1C"/>
    <w:rsid w:val="000D2DDC"/>
    <w:rsid w:val="000D3851"/>
    <w:rsid w:val="000D459F"/>
    <w:rsid w:val="000D4747"/>
    <w:rsid w:val="000D5655"/>
    <w:rsid w:val="000D718D"/>
    <w:rsid w:val="000E2F8D"/>
    <w:rsid w:val="000E3FD5"/>
    <w:rsid w:val="000E435A"/>
    <w:rsid w:val="000E45D5"/>
    <w:rsid w:val="000E47EA"/>
    <w:rsid w:val="000E63B6"/>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22108"/>
    <w:rsid w:val="0012215E"/>
    <w:rsid w:val="00123F0B"/>
    <w:rsid w:val="00124621"/>
    <w:rsid w:val="00125006"/>
    <w:rsid w:val="00125A76"/>
    <w:rsid w:val="00131C7C"/>
    <w:rsid w:val="00132409"/>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563"/>
    <w:rsid w:val="0016587B"/>
    <w:rsid w:val="001660AD"/>
    <w:rsid w:val="00166695"/>
    <w:rsid w:val="00171C61"/>
    <w:rsid w:val="0017299A"/>
    <w:rsid w:val="00174EAD"/>
    <w:rsid w:val="00176E68"/>
    <w:rsid w:val="00180B42"/>
    <w:rsid w:val="00180F86"/>
    <w:rsid w:val="00181081"/>
    <w:rsid w:val="0018207F"/>
    <w:rsid w:val="00182719"/>
    <w:rsid w:val="00182CF8"/>
    <w:rsid w:val="001834DA"/>
    <w:rsid w:val="0018384C"/>
    <w:rsid w:val="00183FD3"/>
    <w:rsid w:val="00185DA9"/>
    <w:rsid w:val="00187791"/>
    <w:rsid w:val="00190F89"/>
    <w:rsid w:val="0019180F"/>
    <w:rsid w:val="001927D8"/>
    <w:rsid w:val="00194DB2"/>
    <w:rsid w:val="00194DEE"/>
    <w:rsid w:val="00197DB3"/>
    <w:rsid w:val="001A0E51"/>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BB"/>
    <w:rsid w:val="001B7EDA"/>
    <w:rsid w:val="001C1879"/>
    <w:rsid w:val="001C405E"/>
    <w:rsid w:val="001C67BF"/>
    <w:rsid w:val="001C6978"/>
    <w:rsid w:val="001C71CB"/>
    <w:rsid w:val="001C74AA"/>
    <w:rsid w:val="001C7A83"/>
    <w:rsid w:val="001D06FE"/>
    <w:rsid w:val="001D2CB1"/>
    <w:rsid w:val="001D339C"/>
    <w:rsid w:val="001D472F"/>
    <w:rsid w:val="001D527E"/>
    <w:rsid w:val="001E1500"/>
    <w:rsid w:val="001E196A"/>
    <w:rsid w:val="001E2350"/>
    <w:rsid w:val="001E2C41"/>
    <w:rsid w:val="001E3E39"/>
    <w:rsid w:val="001E40DC"/>
    <w:rsid w:val="001E640F"/>
    <w:rsid w:val="001F045F"/>
    <w:rsid w:val="001F1452"/>
    <w:rsid w:val="001F3052"/>
    <w:rsid w:val="001F3CC3"/>
    <w:rsid w:val="001F7A67"/>
    <w:rsid w:val="0020060A"/>
    <w:rsid w:val="002025B1"/>
    <w:rsid w:val="00203549"/>
    <w:rsid w:val="00205659"/>
    <w:rsid w:val="0020656A"/>
    <w:rsid w:val="00210199"/>
    <w:rsid w:val="00210DA4"/>
    <w:rsid w:val="00211241"/>
    <w:rsid w:val="00213204"/>
    <w:rsid w:val="002138F1"/>
    <w:rsid w:val="00215FA9"/>
    <w:rsid w:val="002170D2"/>
    <w:rsid w:val="00217379"/>
    <w:rsid w:val="00217CE2"/>
    <w:rsid w:val="00220C64"/>
    <w:rsid w:val="00221F93"/>
    <w:rsid w:val="00224CCB"/>
    <w:rsid w:val="002264EC"/>
    <w:rsid w:val="002279DF"/>
    <w:rsid w:val="00227B59"/>
    <w:rsid w:val="00227F18"/>
    <w:rsid w:val="00230EAE"/>
    <w:rsid w:val="002348C8"/>
    <w:rsid w:val="00240C22"/>
    <w:rsid w:val="00241589"/>
    <w:rsid w:val="0024232D"/>
    <w:rsid w:val="00243068"/>
    <w:rsid w:val="0024425E"/>
    <w:rsid w:val="00246203"/>
    <w:rsid w:val="0024623A"/>
    <w:rsid w:val="002477D1"/>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761A"/>
    <w:rsid w:val="002812C7"/>
    <w:rsid w:val="002817A1"/>
    <w:rsid w:val="00282CD0"/>
    <w:rsid w:val="002835C3"/>
    <w:rsid w:val="002837C8"/>
    <w:rsid w:val="00284418"/>
    <w:rsid w:val="00291668"/>
    <w:rsid w:val="00292078"/>
    <w:rsid w:val="00293B9E"/>
    <w:rsid w:val="002948E4"/>
    <w:rsid w:val="002960CD"/>
    <w:rsid w:val="002965A3"/>
    <w:rsid w:val="002A00C3"/>
    <w:rsid w:val="002A02B3"/>
    <w:rsid w:val="002A2811"/>
    <w:rsid w:val="002A6FAC"/>
    <w:rsid w:val="002A7000"/>
    <w:rsid w:val="002B0E4E"/>
    <w:rsid w:val="002B2C66"/>
    <w:rsid w:val="002B413B"/>
    <w:rsid w:val="002B5158"/>
    <w:rsid w:val="002B52F7"/>
    <w:rsid w:val="002B5D33"/>
    <w:rsid w:val="002B5D40"/>
    <w:rsid w:val="002B5FE4"/>
    <w:rsid w:val="002B7B0D"/>
    <w:rsid w:val="002B7CB8"/>
    <w:rsid w:val="002C11C6"/>
    <w:rsid w:val="002C1FAF"/>
    <w:rsid w:val="002C3462"/>
    <w:rsid w:val="002C5AC9"/>
    <w:rsid w:val="002C6271"/>
    <w:rsid w:val="002D1F9A"/>
    <w:rsid w:val="002D39A4"/>
    <w:rsid w:val="002D39EC"/>
    <w:rsid w:val="002D3C4C"/>
    <w:rsid w:val="002D3CFD"/>
    <w:rsid w:val="002D3D94"/>
    <w:rsid w:val="002D5C49"/>
    <w:rsid w:val="002D6394"/>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C16"/>
    <w:rsid w:val="002F336C"/>
    <w:rsid w:val="002F43E6"/>
    <w:rsid w:val="002F6CD0"/>
    <w:rsid w:val="003037BE"/>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20FA2"/>
    <w:rsid w:val="003220E6"/>
    <w:rsid w:val="0032238A"/>
    <w:rsid w:val="00322EEE"/>
    <w:rsid w:val="003233E2"/>
    <w:rsid w:val="00324C67"/>
    <w:rsid w:val="00325139"/>
    <w:rsid w:val="0032685D"/>
    <w:rsid w:val="00326BCA"/>
    <w:rsid w:val="00327C31"/>
    <w:rsid w:val="00327DDE"/>
    <w:rsid w:val="00330C2E"/>
    <w:rsid w:val="00331315"/>
    <w:rsid w:val="0033316B"/>
    <w:rsid w:val="00333C66"/>
    <w:rsid w:val="0033416A"/>
    <w:rsid w:val="0033492C"/>
    <w:rsid w:val="00336BD3"/>
    <w:rsid w:val="00337D4A"/>
    <w:rsid w:val="003406C6"/>
    <w:rsid w:val="0034254E"/>
    <w:rsid w:val="00343654"/>
    <w:rsid w:val="0034470B"/>
    <w:rsid w:val="00345178"/>
    <w:rsid w:val="003462E0"/>
    <w:rsid w:val="003464E9"/>
    <w:rsid w:val="0034715E"/>
    <w:rsid w:val="00347322"/>
    <w:rsid w:val="00347C5E"/>
    <w:rsid w:val="00351DB3"/>
    <w:rsid w:val="00351F4B"/>
    <w:rsid w:val="00352F69"/>
    <w:rsid w:val="00353C56"/>
    <w:rsid w:val="00354161"/>
    <w:rsid w:val="00354A64"/>
    <w:rsid w:val="003603AF"/>
    <w:rsid w:val="00361217"/>
    <w:rsid w:val="0036157E"/>
    <w:rsid w:val="003617D7"/>
    <w:rsid w:val="00364920"/>
    <w:rsid w:val="00364F4C"/>
    <w:rsid w:val="00366493"/>
    <w:rsid w:val="00366FF8"/>
    <w:rsid w:val="0036704D"/>
    <w:rsid w:val="00367128"/>
    <w:rsid w:val="0036723D"/>
    <w:rsid w:val="00367A1B"/>
    <w:rsid w:val="00371D03"/>
    <w:rsid w:val="00372B98"/>
    <w:rsid w:val="00375539"/>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6CA"/>
    <w:rsid w:val="003B0787"/>
    <w:rsid w:val="003B11A5"/>
    <w:rsid w:val="003B1A6E"/>
    <w:rsid w:val="003B1A84"/>
    <w:rsid w:val="003B21C3"/>
    <w:rsid w:val="003B2342"/>
    <w:rsid w:val="003B26DA"/>
    <w:rsid w:val="003B2E47"/>
    <w:rsid w:val="003B31D3"/>
    <w:rsid w:val="003B3F62"/>
    <w:rsid w:val="003B4D40"/>
    <w:rsid w:val="003B61FB"/>
    <w:rsid w:val="003B715F"/>
    <w:rsid w:val="003B7654"/>
    <w:rsid w:val="003B7915"/>
    <w:rsid w:val="003C3DF1"/>
    <w:rsid w:val="003C5F55"/>
    <w:rsid w:val="003C710C"/>
    <w:rsid w:val="003D2E8D"/>
    <w:rsid w:val="003D3C2C"/>
    <w:rsid w:val="003D4604"/>
    <w:rsid w:val="003D6839"/>
    <w:rsid w:val="003D76F9"/>
    <w:rsid w:val="003D7E62"/>
    <w:rsid w:val="003E196A"/>
    <w:rsid w:val="003E2A60"/>
    <w:rsid w:val="003E2E54"/>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F1A"/>
    <w:rsid w:val="00412F20"/>
    <w:rsid w:val="004143FF"/>
    <w:rsid w:val="00416942"/>
    <w:rsid w:val="00420B6E"/>
    <w:rsid w:val="00422E35"/>
    <w:rsid w:val="00424B3C"/>
    <w:rsid w:val="0043145F"/>
    <w:rsid w:val="0043255C"/>
    <w:rsid w:val="00435621"/>
    <w:rsid w:val="0043573A"/>
    <w:rsid w:val="004373C1"/>
    <w:rsid w:val="00440771"/>
    <w:rsid w:val="00440944"/>
    <w:rsid w:val="00444268"/>
    <w:rsid w:val="004456EA"/>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40CF"/>
    <w:rsid w:val="0048491A"/>
    <w:rsid w:val="00484CAD"/>
    <w:rsid w:val="00485F4B"/>
    <w:rsid w:val="0048697B"/>
    <w:rsid w:val="00487133"/>
    <w:rsid w:val="00487F76"/>
    <w:rsid w:val="004907CC"/>
    <w:rsid w:val="00493213"/>
    <w:rsid w:val="00493EB7"/>
    <w:rsid w:val="00496CA6"/>
    <w:rsid w:val="00497B37"/>
    <w:rsid w:val="004A082F"/>
    <w:rsid w:val="004A12BD"/>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56A7"/>
    <w:rsid w:val="004D586B"/>
    <w:rsid w:val="004D59DA"/>
    <w:rsid w:val="004D628A"/>
    <w:rsid w:val="004D64D4"/>
    <w:rsid w:val="004D6725"/>
    <w:rsid w:val="004D678D"/>
    <w:rsid w:val="004D69C3"/>
    <w:rsid w:val="004D6E56"/>
    <w:rsid w:val="004E25D9"/>
    <w:rsid w:val="004E577E"/>
    <w:rsid w:val="004E60F5"/>
    <w:rsid w:val="004E652D"/>
    <w:rsid w:val="004E744F"/>
    <w:rsid w:val="004F3F6D"/>
    <w:rsid w:val="004F5753"/>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10AC"/>
    <w:rsid w:val="00512CBB"/>
    <w:rsid w:val="00513667"/>
    <w:rsid w:val="00514B6A"/>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70C52"/>
    <w:rsid w:val="005716AD"/>
    <w:rsid w:val="00571C3D"/>
    <w:rsid w:val="00571DC8"/>
    <w:rsid w:val="005726C6"/>
    <w:rsid w:val="0057523B"/>
    <w:rsid w:val="0057665D"/>
    <w:rsid w:val="00577780"/>
    <w:rsid w:val="0058213B"/>
    <w:rsid w:val="00582801"/>
    <w:rsid w:val="00582A9D"/>
    <w:rsid w:val="00583CC5"/>
    <w:rsid w:val="005846DA"/>
    <w:rsid w:val="00585BCA"/>
    <w:rsid w:val="00585CC8"/>
    <w:rsid w:val="005862A4"/>
    <w:rsid w:val="005862B9"/>
    <w:rsid w:val="00587DC3"/>
    <w:rsid w:val="00591AA7"/>
    <w:rsid w:val="005925D4"/>
    <w:rsid w:val="005935BB"/>
    <w:rsid w:val="00593885"/>
    <w:rsid w:val="00593FBA"/>
    <w:rsid w:val="00594A3D"/>
    <w:rsid w:val="0059518E"/>
    <w:rsid w:val="00595268"/>
    <w:rsid w:val="00595D8F"/>
    <w:rsid w:val="00595E7D"/>
    <w:rsid w:val="005A0A99"/>
    <w:rsid w:val="005A25BC"/>
    <w:rsid w:val="005A3565"/>
    <w:rsid w:val="005A44A4"/>
    <w:rsid w:val="005B097F"/>
    <w:rsid w:val="005B0AFE"/>
    <w:rsid w:val="005B1338"/>
    <w:rsid w:val="005B138C"/>
    <w:rsid w:val="005B1DC5"/>
    <w:rsid w:val="005B1E4B"/>
    <w:rsid w:val="005B343E"/>
    <w:rsid w:val="005C1BA9"/>
    <w:rsid w:val="005C2FBD"/>
    <w:rsid w:val="005C4AC2"/>
    <w:rsid w:val="005C5915"/>
    <w:rsid w:val="005C6718"/>
    <w:rsid w:val="005C696F"/>
    <w:rsid w:val="005C7E53"/>
    <w:rsid w:val="005D1183"/>
    <w:rsid w:val="005D188E"/>
    <w:rsid w:val="005D20EF"/>
    <w:rsid w:val="005D2137"/>
    <w:rsid w:val="005D2A7A"/>
    <w:rsid w:val="005D2CD4"/>
    <w:rsid w:val="005D49EC"/>
    <w:rsid w:val="005D4A99"/>
    <w:rsid w:val="005D7013"/>
    <w:rsid w:val="005D7C1D"/>
    <w:rsid w:val="005E0C9A"/>
    <w:rsid w:val="005E73A4"/>
    <w:rsid w:val="005F3F00"/>
    <w:rsid w:val="005F5189"/>
    <w:rsid w:val="005F68FB"/>
    <w:rsid w:val="00600BF8"/>
    <w:rsid w:val="00603001"/>
    <w:rsid w:val="00603222"/>
    <w:rsid w:val="00603A5E"/>
    <w:rsid w:val="00605D19"/>
    <w:rsid w:val="0060687C"/>
    <w:rsid w:val="00606E3B"/>
    <w:rsid w:val="00606E78"/>
    <w:rsid w:val="006106C2"/>
    <w:rsid w:val="006115E9"/>
    <w:rsid w:val="00613E77"/>
    <w:rsid w:val="00617E28"/>
    <w:rsid w:val="006237D9"/>
    <w:rsid w:val="00624C3A"/>
    <w:rsid w:val="0062502A"/>
    <w:rsid w:val="00625AF9"/>
    <w:rsid w:val="006262B8"/>
    <w:rsid w:val="006275B7"/>
    <w:rsid w:val="00631735"/>
    <w:rsid w:val="00632295"/>
    <w:rsid w:val="00636015"/>
    <w:rsid w:val="006401D5"/>
    <w:rsid w:val="0064090E"/>
    <w:rsid w:val="00641F62"/>
    <w:rsid w:val="00642667"/>
    <w:rsid w:val="00642FE0"/>
    <w:rsid w:val="00647CBC"/>
    <w:rsid w:val="00650803"/>
    <w:rsid w:val="00650E2C"/>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708A5"/>
    <w:rsid w:val="006717F7"/>
    <w:rsid w:val="00671FAB"/>
    <w:rsid w:val="00672102"/>
    <w:rsid w:val="00674026"/>
    <w:rsid w:val="006750F0"/>
    <w:rsid w:val="006769D2"/>
    <w:rsid w:val="00680594"/>
    <w:rsid w:val="006809F7"/>
    <w:rsid w:val="006829E9"/>
    <w:rsid w:val="00683862"/>
    <w:rsid w:val="00690992"/>
    <w:rsid w:val="0069124E"/>
    <w:rsid w:val="006919D7"/>
    <w:rsid w:val="00691D46"/>
    <w:rsid w:val="006925FF"/>
    <w:rsid w:val="00693D66"/>
    <w:rsid w:val="00694391"/>
    <w:rsid w:val="00695B7A"/>
    <w:rsid w:val="00696934"/>
    <w:rsid w:val="006A22B2"/>
    <w:rsid w:val="006A334A"/>
    <w:rsid w:val="006A3A2E"/>
    <w:rsid w:val="006A5F8C"/>
    <w:rsid w:val="006A6754"/>
    <w:rsid w:val="006A77A4"/>
    <w:rsid w:val="006B1019"/>
    <w:rsid w:val="006B24AE"/>
    <w:rsid w:val="006B290D"/>
    <w:rsid w:val="006B2B5D"/>
    <w:rsid w:val="006B3951"/>
    <w:rsid w:val="006B598A"/>
    <w:rsid w:val="006B78C9"/>
    <w:rsid w:val="006B7F93"/>
    <w:rsid w:val="006C02F5"/>
    <w:rsid w:val="006C03C6"/>
    <w:rsid w:val="006C0B26"/>
    <w:rsid w:val="006C2F1C"/>
    <w:rsid w:val="006C61B5"/>
    <w:rsid w:val="006D205E"/>
    <w:rsid w:val="006D5344"/>
    <w:rsid w:val="006D7C78"/>
    <w:rsid w:val="006D7F9A"/>
    <w:rsid w:val="006E003F"/>
    <w:rsid w:val="006E0F75"/>
    <w:rsid w:val="006E11A0"/>
    <w:rsid w:val="006E3839"/>
    <w:rsid w:val="006E48E6"/>
    <w:rsid w:val="006E62CB"/>
    <w:rsid w:val="006E6877"/>
    <w:rsid w:val="006F1575"/>
    <w:rsid w:val="006F272E"/>
    <w:rsid w:val="006F2D98"/>
    <w:rsid w:val="006F4636"/>
    <w:rsid w:val="006F4A15"/>
    <w:rsid w:val="006F4FF7"/>
    <w:rsid w:val="006F577F"/>
    <w:rsid w:val="006F5859"/>
    <w:rsid w:val="006F65EE"/>
    <w:rsid w:val="006F78B5"/>
    <w:rsid w:val="007010FE"/>
    <w:rsid w:val="00701E76"/>
    <w:rsid w:val="00702A95"/>
    <w:rsid w:val="007038B1"/>
    <w:rsid w:val="00706106"/>
    <w:rsid w:val="0070764F"/>
    <w:rsid w:val="007122D5"/>
    <w:rsid w:val="00713245"/>
    <w:rsid w:val="00713A0C"/>
    <w:rsid w:val="0071401E"/>
    <w:rsid w:val="007143D6"/>
    <w:rsid w:val="00714A24"/>
    <w:rsid w:val="0071590D"/>
    <w:rsid w:val="00715AB9"/>
    <w:rsid w:val="00715D7B"/>
    <w:rsid w:val="00721CFD"/>
    <w:rsid w:val="0072264A"/>
    <w:rsid w:val="0072285F"/>
    <w:rsid w:val="007238BA"/>
    <w:rsid w:val="00724DDC"/>
    <w:rsid w:val="00730038"/>
    <w:rsid w:val="00731619"/>
    <w:rsid w:val="00731E16"/>
    <w:rsid w:val="00732240"/>
    <w:rsid w:val="007324E9"/>
    <w:rsid w:val="00732594"/>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B2A"/>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D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43E2"/>
    <w:rsid w:val="007A45E0"/>
    <w:rsid w:val="007A5A5D"/>
    <w:rsid w:val="007B2136"/>
    <w:rsid w:val="007B2C6E"/>
    <w:rsid w:val="007B396F"/>
    <w:rsid w:val="007B4260"/>
    <w:rsid w:val="007B5B95"/>
    <w:rsid w:val="007B5C22"/>
    <w:rsid w:val="007B5DB9"/>
    <w:rsid w:val="007B7139"/>
    <w:rsid w:val="007B7E9F"/>
    <w:rsid w:val="007C0190"/>
    <w:rsid w:val="007C2E37"/>
    <w:rsid w:val="007C6F08"/>
    <w:rsid w:val="007C7086"/>
    <w:rsid w:val="007D14B2"/>
    <w:rsid w:val="007D1D12"/>
    <w:rsid w:val="007D359D"/>
    <w:rsid w:val="007D3CC8"/>
    <w:rsid w:val="007D3E99"/>
    <w:rsid w:val="007D3F73"/>
    <w:rsid w:val="007D554E"/>
    <w:rsid w:val="007E009D"/>
    <w:rsid w:val="007E0DEA"/>
    <w:rsid w:val="007E13F5"/>
    <w:rsid w:val="007E464F"/>
    <w:rsid w:val="007E57B8"/>
    <w:rsid w:val="007E67EC"/>
    <w:rsid w:val="007E7E7A"/>
    <w:rsid w:val="007F319C"/>
    <w:rsid w:val="007F3D58"/>
    <w:rsid w:val="007F3F9D"/>
    <w:rsid w:val="007F5C65"/>
    <w:rsid w:val="007F611C"/>
    <w:rsid w:val="007F69B6"/>
    <w:rsid w:val="007F734A"/>
    <w:rsid w:val="007F749F"/>
    <w:rsid w:val="0080226C"/>
    <w:rsid w:val="00802CFC"/>
    <w:rsid w:val="00803D30"/>
    <w:rsid w:val="00804394"/>
    <w:rsid w:val="00804654"/>
    <w:rsid w:val="008106B3"/>
    <w:rsid w:val="00811746"/>
    <w:rsid w:val="00812E03"/>
    <w:rsid w:val="00817E4F"/>
    <w:rsid w:val="008201F4"/>
    <w:rsid w:val="00821720"/>
    <w:rsid w:val="00821C18"/>
    <w:rsid w:val="00821DA7"/>
    <w:rsid w:val="0082687E"/>
    <w:rsid w:val="008304F5"/>
    <w:rsid w:val="00832B09"/>
    <w:rsid w:val="00834A32"/>
    <w:rsid w:val="00836469"/>
    <w:rsid w:val="00837155"/>
    <w:rsid w:val="00837B23"/>
    <w:rsid w:val="00837CBA"/>
    <w:rsid w:val="00841207"/>
    <w:rsid w:val="00843300"/>
    <w:rsid w:val="00843A24"/>
    <w:rsid w:val="008440BE"/>
    <w:rsid w:val="008454EC"/>
    <w:rsid w:val="00852FB5"/>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6756"/>
    <w:rsid w:val="00876D78"/>
    <w:rsid w:val="00877FA1"/>
    <w:rsid w:val="00882226"/>
    <w:rsid w:val="008828E9"/>
    <w:rsid w:val="00883890"/>
    <w:rsid w:val="0088446C"/>
    <w:rsid w:val="00887AD2"/>
    <w:rsid w:val="00891699"/>
    <w:rsid w:val="0089171D"/>
    <w:rsid w:val="00891B04"/>
    <w:rsid w:val="00892AB0"/>
    <w:rsid w:val="00893836"/>
    <w:rsid w:val="0089458A"/>
    <w:rsid w:val="00895435"/>
    <w:rsid w:val="008A005D"/>
    <w:rsid w:val="008A140D"/>
    <w:rsid w:val="008A22D7"/>
    <w:rsid w:val="008A347B"/>
    <w:rsid w:val="008A5F9A"/>
    <w:rsid w:val="008B1016"/>
    <w:rsid w:val="008B128C"/>
    <w:rsid w:val="008B2079"/>
    <w:rsid w:val="008B27A6"/>
    <w:rsid w:val="008B345B"/>
    <w:rsid w:val="008B3B25"/>
    <w:rsid w:val="008B3F59"/>
    <w:rsid w:val="008B4C29"/>
    <w:rsid w:val="008B4F2E"/>
    <w:rsid w:val="008B6352"/>
    <w:rsid w:val="008B7D78"/>
    <w:rsid w:val="008C1C98"/>
    <w:rsid w:val="008C1D28"/>
    <w:rsid w:val="008C5DB9"/>
    <w:rsid w:val="008C68B9"/>
    <w:rsid w:val="008C740B"/>
    <w:rsid w:val="008C780B"/>
    <w:rsid w:val="008C7C71"/>
    <w:rsid w:val="008D1751"/>
    <w:rsid w:val="008D35F3"/>
    <w:rsid w:val="008D5C05"/>
    <w:rsid w:val="008D7CAB"/>
    <w:rsid w:val="008D7D97"/>
    <w:rsid w:val="008E019E"/>
    <w:rsid w:val="008E2242"/>
    <w:rsid w:val="008E49EB"/>
    <w:rsid w:val="008E52BF"/>
    <w:rsid w:val="008E5915"/>
    <w:rsid w:val="008E6A47"/>
    <w:rsid w:val="008E6C92"/>
    <w:rsid w:val="008F0055"/>
    <w:rsid w:val="008F1666"/>
    <w:rsid w:val="008F3B21"/>
    <w:rsid w:val="008F3BA2"/>
    <w:rsid w:val="0090160A"/>
    <w:rsid w:val="0090196C"/>
    <w:rsid w:val="00901A25"/>
    <w:rsid w:val="00901B25"/>
    <w:rsid w:val="00902F76"/>
    <w:rsid w:val="00903069"/>
    <w:rsid w:val="00906458"/>
    <w:rsid w:val="0090788F"/>
    <w:rsid w:val="00907A9B"/>
    <w:rsid w:val="0091070A"/>
    <w:rsid w:val="00911710"/>
    <w:rsid w:val="00912F3A"/>
    <w:rsid w:val="00916191"/>
    <w:rsid w:val="00916331"/>
    <w:rsid w:val="00916AFE"/>
    <w:rsid w:val="00916E6F"/>
    <w:rsid w:val="009174AF"/>
    <w:rsid w:val="0091774D"/>
    <w:rsid w:val="00917B5F"/>
    <w:rsid w:val="0092066C"/>
    <w:rsid w:val="00920D23"/>
    <w:rsid w:val="009229D4"/>
    <w:rsid w:val="009229E3"/>
    <w:rsid w:val="00924729"/>
    <w:rsid w:val="009301DD"/>
    <w:rsid w:val="0093029B"/>
    <w:rsid w:val="00931731"/>
    <w:rsid w:val="00933638"/>
    <w:rsid w:val="00934B2C"/>
    <w:rsid w:val="009356A2"/>
    <w:rsid w:val="009358B1"/>
    <w:rsid w:val="00936255"/>
    <w:rsid w:val="00937653"/>
    <w:rsid w:val="00941EC9"/>
    <w:rsid w:val="00942535"/>
    <w:rsid w:val="009445B3"/>
    <w:rsid w:val="00945A02"/>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66B"/>
    <w:rsid w:val="009829C3"/>
    <w:rsid w:val="00983851"/>
    <w:rsid w:val="00984D22"/>
    <w:rsid w:val="0098668B"/>
    <w:rsid w:val="00993890"/>
    <w:rsid w:val="00993F53"/>
    <w:rsid w:val="0099525B"/>
    <w:rsid w:val="00997CB8"/>
    <w:rsid w:val="00997EC0"/>
    <w:rsid w:val="009A17B7"/>
    <w:rsid w:val="009A3837"/>
    <w:rsid w:val="009A47FF"/>
    <w:rsid w:val="009A5E46"/>
    <w:rsid w:val="009B1B8A"/>
    <w:rsid w:val="009B5415"/>
    <w:rsid w:val="009B62FA"/>
    <w:rsid w:val="009B6DA4"/>
    <w:rsid w:val="009B7963"/>
    <w:rsid w:val="009C0075"/>
    <w:rsid w:val="009C1EBA"/>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2077F"/>
    <w:rsid w:val="00A209B5"/>
    <w:rsid w:val="00A227BF"/>
    <w:rsid w:val="00A22E05"/>
    <w:rsid w:val="00A238A3"/>
    <w:rsid w:val="00A25B92"/>
    <w:rsid w:val="00A274C6"/>
    <w:rsid w:val="00A306A4"/>
    <w:rsid w:val="00A30CB2"/>
    <w:rsid w:val="00A30EAC"/>
    <w:rsid w:val="00A31295"/>
    <w:rsid w:val="00A31696"/>
    <w:rsid w:val="00A3221E"/>
    <w:rsid w:val="00A32E94"/>
    <w:rsid w:val="00A331F3"/>
    <w:rsid w:val="00A34E65"/>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6117E"/>
    <w:rsid w:val="00A613AD"/>
    <w:rsid w:val="00A613CD"/>
    <w:rsid w:val="00A61745"/>
    <w:rsid w:val="00A61F12"/>
    <w:rsid w:val="00A6550D"/>
    <w:rsid w:val="00A70348"/>
    <w:rsid w:val="00A7309D"/>
    <w:rsid w:val="00A74309"/>
    <w:rsid w:val="00A74405"/>
    <w:rsid w:val="00A758A2"/>
    <w:rsid w:val="00A764EC"/>
    <w:rsid w:val="00A76E69"/>
    <w:rsid w:val="00A77FDF"/>
    <w:rsid w:val="00A80636"/>
    <w:rsid w:val="00A8078E"/>
    <w:rsid w:val="00A811AB"/>
    <w:rsid w:val="00A81BB0"/>
    <w:rsid w:val="00A82896"/>
    <w:rsid w:val="00A83DF9"/>
    <w:rsid w:val="00A84D85"/>
    <w:rsid w:val="00A84EDC"/>
    <w:rsid w:val="00A853C5"/>
    <w:rsid w:val="00A8588C"/>
    <w:rsid w:val="00A85F96"/>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B04F4"/>
    <w:rsid w:val="00AB1C44"/>
    <w:rsid w:val="00AB212D"/>
    <w:rsid w:val="00AB2BB0"/>
    <w:rsid w:val="00AB2EAB"/>
    <w:rsid w:val="00AB32C0"/>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6BFA"/>
    <w:rsid w:val="00AD7715"/>
    <w:rsid w:val="00AE01FD"/>
    <w:rsid w:val="00AE0994"/>
    <w:rsid w:val="00AE2350"/>
    <w:rsid w:val="00AE2F7A"/>
    <w:rsid w:val="00AE3D16"/>
    <w:rsid w:val="00AE401F"/>
    <w:rsid w:val="00AE4B0F"/>
    <w:rsid w:val="00AE6C89"/>
    <w:rsid w:val="00AE7BE3"/>
    <w:rsid w:val="00AF0CAA"/>
    <w:rsid w:val="00AF0EFC"/>
    <w:rsid w:val="00AF26E8"/>
    <w:rsid w:val="00AF34E3"/>
    <w:rsid w:val="00AF38D3"/>
    <w:rsid w:val="00AF43A2"/>
    <w:rsid w:val="00AF4FB0"/>
    <w:rsid w:val="00AF5B31"/>
    <w:rsid w:val="00AF680F"/>
    <w:rsid w:val="00AF6A75"/>
    <w:rsid w:val="00AF7878"/>
    <w:rsid w:val="00B0013E"/>
    <w:rsid w:val="00B002FA"/>
    <w:rsid w:val="00B007DE"/>
    <w:rsid w:val="00B03DFA"/>
    <w:rsid w:val="00B046C7"/>
    <w:rsid w:val="00B04EF4"/>
    <w:rsid w:val="00B111E0"/>
    <w:rsid w:val="00B11CCF"/>
    <w:rsid w:val="00B12252"/>
    <w:rsid w:val="00B13353"/>
    <w:rsid w:val="00B133CC"/>
    <w:rsid w:val="00B13AF8"/>
    <w:rsid w:val="00B1450E"/>
    <w:rsid w:val="00B15183"/>
    <w:rsid w:val="00B160EB"/>
    <w:rsid w:val="00B16872"/>
    <w:rsid w:val="00B179E2"/>
    <w:rsid w:val="00B17C3A"/>
    <w:rsid w:val="00B2059E"/>
    <w:rsid w:val="00B21995"/>
    <w:rsid w:val="00B24DFD"/>
    <w:rsid w:val="00B262A6"/>
    <w:rsid w:val="00B27C77"/>
    <w:rsid w:val="00B27D02"/>
    <w:rsid w:val="00B30376"/>
    <w:rsid w:val="00B30852"/>
    <w:rsid w:val="00B30B6A"/>
    <w:rsid w:val="00B34AFC"/>
    <w:rsid w:val="00B36CC7"/>
    <w:rsid w:val="00B40D24"/>
    <w:rsid w:val="00B44F10"/>
    <w:rsid w:val="00B45623"/>
    <w:rsid w:val="00B4634D"/>
    <w:rsid w:val="00B473C6"/>
    <w:rsid w:val="00B51B47"/>
    <w:rsid w:val="00B534DA"/>
    <w:rsid w:val="00B53530"/>
    <w:rsid w:val="00B56E06"/>
    <w:rsid w:val="00B5751C"/>
    <w:rsid w:val="00B61D59"/>
    <w:rsid w:val="00B6289A"/>
    <w:rsid w:val="00B64351"/>
    <w:rsid w:val="00B6533B"/>
    <w:rsid w:val="00B6549C"/>
    <w:rsid w:val="00B664D4"/>
    <w:rsid w:val="00B6679F"/>
    <w:rsid w:val="00B67925"/>
    <w:rsid w:val="00B67E01"/>
    <w:rsid w:val="00B7216E"/>
    <w:rsid w:val="00B721D1"/>
    <w:rsid w:val="00B73ADC"/>
    <w:rsid w:val="00B740B3"/>
    <w:rsid w:val="00B7526A"/>
    <w:rsid w:val="00B7735F"/>
    <w:rsid w:val="00B773E9"/>
    <w:rsid w:val="00B80763"/>
    <w:rsid w:val="00B808FB"/>
    <w:rsid w:val="00B81395"/>
    <w:rsid w:val="00B8257D"/>
    <w:rsid w:val="00B82C02"/>
    <w:rsid w:val="00B84071"/>
    <w:rsid w:val="00B860F1"/>
    <w:rsid w:val="00B86709"/>
    <w:rsid w:val="00B86DC5"/>
    <w:rsid w:val="00B94AD2"/>
    <w:rsid w:val="00B96DAD"/>
    <w:rsid w:val="00B97904"/>
    <w:rsid w:val="00BA0505"/>
    <w:rsid w:val="00BA1A1F"/>
    <w:rsid w:val="00BA374E"/>
    <w:rsid w:val="00BA3FC9"/>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4F96"/>
    <w:rsid w:val="00BC58BA"/>
    <w:rsid w:val="00BC5E44"/>
    <w:rsid w:val="00BC698B"/>
    <w:rsid w:val="00BC6B07"/>
    <w:rsid w:val="00BC6F19"/>
    <w:rsid w:val="00BC70D7"/>
    <w:rsid w:val="00BC7286"/>
    <w:rsid w:val="00BC76B5"/>
    <w:rsid w:val="00BD0725"/>
    <w:rsid w:val="00BD0D6F"/>
    <w:rsid w:val="00BD148A"/>
    <w:rsid w:val="00BD21D6"/>
    <w:rsid w:val="00BD2C6F"/>
    <w:rsid w:val="00BD4055"/>
    <w:rsid w:val="00BD606B"/>
    <w:rsid w:val="00BE0618"/>
    <w:rsid w:val="00BE0A29"/>
    <w:rsid w:val="00BE0F81"/>
    <w:rsid w:val="00BE104A"/>
    <w:rsid w:val="00BE426F"/>
    <w:rsid w:val="00BE453C"/>
    <w:rsid w:val="00BE684B"/>
    <w:rsid w:val="00BE7128"/>
    <w:rsid w:val="00BE7B95"/>
    <w:rsid w:val="00BF119B"/>
    <w:rsid w:val="00BF235E"/>
    <w:rsid w:val="00BF23E6"/>
    <w:rsid w:val="00BF2A91"/>
    <w:rsid w:val="00BF32C9"/>
    <w:rsid w:val="00BF412D"/>
    <w:rsid w:val="00BF5E7B"/>
    <w:rsid w:val="00C020CB"/>
    <w:rsid w:val="00C03F89"/>
    <w:rsid w:val="00C07459"/>
    <w:rsid w:val="00C10E79"/>
    <w:rsid w:val="00C11C74"/>
    <w:rsid w:val="00C11E7D"/>
    <w:rsid w:val="00C125D5"/>
    <w:rsid w:val="00C133EB"/>
    <w:rsid w:val="00C14482"/>
    <w:rsid w:val="00C147EC"/>
    <w:rsid w:val="00C17B89"/>
    <w:rsid w:val="00C23D73"/>
    <w:rsid w:val="00C264DB"/>
    <w:rsid w:val="00C26671"/>
    <w:rsid w:val="00C26C83"/>
    <w:rsid w:val="00C31AEB"/>
    <w:rsid w:val="00C33E43"/>
    <w:rsid w:val="00C34871"/>
    <w:rsid w:val="00C366B7"/>
    <w:rsid w:val="00C36FC0"/>
    <w:rsid w:val="00C4002E"/>
    <w:rsid w:val="00C44102"/>
    <w:rsid w:val="00C45D8F"/>
    <w:rsid w:val="00C46192"/>
    <w:rsid w:val="00C51314"/>
    <w:rsid w:val="00C51B67"/>
    <w:rsid w:val="00C54774"/>
    <w:rsid w:val="00C55E1E"/>
    <w:rsid w:val="00C603AC"/>
    <w:rsid w:val="00C62A43"/>
    <w:rsid w:val="00C651C6"/>
    <w:rsid w:val="00C65727"/>
    <w:rsid w:val="00C70531"/>
    <w:rsid w:val="00C705F6"/>
    <w:rsid w:val="00C71695"/>
    <w:rsid w:val="00C7520B"/>
    <w:rsid w:val="00C7578E"/>
    <w:rsid w:val="00C776C4"/>
    <w:rsid w:val="00C800D4"/>
    <w:rsid w:val="00C805A9"/>
    <w:rsid w:val="00C80E65"/>
    <w:rsid w:val="00C84EC3"/>
    <w:rsid w:val="00C8511D"/>
    <w:rsid w:val="00C8570A"/>
    <w:rsid w:val="00C85E11"/>
    <w:rsid w:val="00C85F3B"/>
    <w:rsid w:val="00C8647C"/>
    <w:rsid w:val="00C9062B"/>
    <w:rsid w:val="00C91063"/>
    <w:rsid w:val="00C92AE0"/>
    <w:rsid w:val="00C96DFE"/>
    <w:rsid w:val="00C97B5A"/>
    <w:rsid w:val="00CA04F5"/>
    <w:rsid w:val="00CA0AE7"/>
    <w:rsid w:val="00CA0BF7"/>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C213F"/>
    <w:rsid w:val="00CC4622"/>
    <w:rsid w:val="00CC5D74"/>
    <w:rsid w:val="00CC7AAD"/>
    <w:rsid w:val="00CD06CC"/>
    <w:rsid w:val="00CD0B1C"/>
    <w:rsid w:val="00CD25D4"/>
    <w:rsid w:val="00CD35E6"/>
    <w:rsid w:val="00CD3A66"/>
    <w:rsid w:val="00CD5AC6"/>
    <w:rsid w:val="00CD5EC7"/>
    <w:rsid w:val="00CD5F64"/>
    <w:rsid w:val="00CE31C3"/>
    <w:rsid w:val="00CE3327"/>
    <w:rsid w:val="00CE3F8C"/>
    <w:rsid w:val="00CE5341"/>
    <w:rsid w:val="00CE5ABB"/>
    <w:rsid w:val="00CE6B6A"/>
    <w:rsid w:val="00CE6C72"/>
    <w:rsid w:val="00CE73C8"/>
    <w:rsid w:val="00CF10B9"/>
    <w:rsid w:val="00CF228B"/>
    <w:rsid w:val="00CF2D26"/>
    <w:rsid w:val="00CF3DBA"/>
    <w:rsid w:val="00CF3FED"/>
    <w:rsid w:val="00CF57ED"/>
    <w:rsid w:val="00CF5D1C"/>
    <w:rsid w:val="00D039B3"/>
    <w:rsid w:val="00D05681"/>
    <w:rsid w:val="00D06B69"/>
    <w:rsid w:val="00D07F6F"/>
    <w:rsid w:val="00D12B46"/>
    <w:rsid w:val="00D14BB4"/>
    <w:rsid w:val="00D16EAA"/>
    <w:rsid w:val="00D17C48"/>
    <w:rsid w:val="00D2055B"/>
    <w:rsid w:val="00D20959"/>
    <w:rsid w:val="00D2152D"/>
    <w:rsid w:val="00D229F1"/>
    <w:rsid w:val="00D23483"/>
    <w:rsid w:val="00D23C6F"/>
    <w:rsid w:val="00D241BD"/>
    <w:rsid w:val="00D2541A"/>
    <w:rsid w:val="00D26D88"/>
    <w:rsid w:val="00D3200F"/>
    <w:rsid w:val="00D33D4C"/>
    <w:rsid w:val="00D34725"/>
    <w:rsid w:val="00D350D2"/>
    <w:rsid w:val="00D366E7"/>
    <w:rsid w:val="00D367E7"/>
    <w:rsid w:val="00D40B0E"/>
    <w:rsid w:val="00D40E2F"/>
    <w:rsid w:val="00D417D0"/>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44C9"/>
    <w:rsid w:val="00DF45F8"/>
    <w:rsid w:val="00DF4F83"/>
    <w:rsid w:val="00DF50A8"/>
    <w:rsid w:val="00DF5690"/>
    <w:rsid w:val="00DF59E2"/>
    <w:rsid w:val="00DF6D8C"/>
    <w:rsid w:val="00DF7F9C"/>
    <w:rsid w:val="00E0258A"/>
    <w:rsid w:val="00E03445"/>
    <w:rsid w:val="00E045E7"/>
    <w:rsid w:val="00E07614"/>
    <w:rsid w:val="00E07B8B"/>
    <w:rsid w:val="00E1125E"/>
    <w:rsid w:val="00E112F8"/>
    <w:rsid w:val="00E1209D"/>
    <w:rsid w:val="00E1297B"/>
    <w:rsid w:val="00E12C9A"/>
    <w:rsid w:val="00E13FB1"/>
    <w:rsid w:val="00E142E8"/>
    <w:rsid w:val="00E14772"/>
    <w:rsid w:val="00E15551"/>
    <w:rsid w:val="00E1570C"/>
    <w:rsid w:val="00E16D9C"/>
    <w:rsid w:val="00E17F39"/>
    <w:rsid w:val="00E17F59"/>
    <w:rsid w:val="00E20BA4"/>
    <w:rsid w:val="00E21008"/>
    <w:rsid w:val="00E2293D"/>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6352"/>
    <w:rsid w:val="00E50106"/>
    <w:rsid w:val="00E502EA"/>
    <w:rsid w:val="00E5059D"/>
    <w:rsid w:val="00E510CD"/>
    <w:rsid w:val="00E5162E"/>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44B5"/>
    <w:rsid w:val="00E94B97"/>
    <w:rsid w:val="00E95FFF"/>
    <w:rsid w:val="00EA1580"/>
    <w:rsid w:val="00EA1B91"/>
    <w:rsid w:val="00EA1FBD"/>
    <w:rsid w:val="00EA68A8"/>
    <w:rsid w:val="00EA7EA1"/>
    <w:rsid w:val="00EB157B"/>
    <w:rsid w:val="00EB6DEF"/>
    <w:rsid w:val="00EB6F29"/>
    <w:rsid w:val="00EB7263"/>
    <w:rsid w:val="00EC0BB1"/>
    <w:rsid w:val="00EC16A6"/>
    <w:rsid w:val="00EC2FB1"/>
    <w:rsid w:val="00EC60B9"/>
    <w:rsid w:val="00EC79FA"/>
    <w:rsid w:val="00ED30AC"/>
    <w:rsid w:val="00ED38C2"/>
    <w:rsid w:val="00ED4091"/>
    <w:rsid w:val="00ED4574"/>
    <w:rsid w:val="00ED70DA"/>
    <w:rsid w:val="00ED7410"/>
    <w:rsid w:val="00EE162F"/>
    <w:rsid w:val="00EE178F"/>
    <w:rsid w:val="00EE268B"/>
    <w:rsid w:val="00EE2C04"/>
    <w:rsid w:val="00EE2C59"/>
    <w:rsid w:val="00EE2D94"/>
    <w:rsid w:val="00EE4362"/>
    <w:rsid w:val="00EE665C"/>
    <w:rsid w:val="00EF012C"/>
    <w:rsid w:val="00EF0F45"/>
    <w:rsid w:val="00EF20E1"/>
    <w:rsid w:val="00EF38BF"/>
    <w:rsid w:val="00EF4ECB"/>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427C"/>
    <w:rsid w:val="00F24D88"/>
    <w:rsid w:val="00F26285"/>
    <w:rsid w:val="00F267A0"/>
    <w:rsid w:val="00F26FF8"/>
    <w:rsid w:val="00F27EFF"/>
    <w:rsid w:val="00F3002C"/>
    <w:rsid w:val="00F30270"/>
    <w:rsid w:val="00F3031F"/>
    <w:rsid w:val="00F35132"/>
    <w:rsid w:val="00F354A7"/>
    <w:rsid w:val="00F41C05"/>
    <w:rsid w:val="00F426B7"/>
    <w:rsid w:val="00F42EBF"/>
    <w:rsid w:val="00F43C9C"/>
    <w:rsid w:val="00F44CAD"/>
    <w:rsid w:val="00F45179"/>
    <w:rsid w:val="00F46666"/>
    <w:rsid w:val="00F47262"/>
    <w:rsid w:val="00F478F3"/>
    <w:rsid w:val="00F50DF9"/>
    <w:rsid w:val="00F513E2"/>
    <w:rsid w:val="00F527AA"/>
    <w:rsid w:val="00F53683"/>
    <w:rsid w:val="00F54C8D"/>
    <w:rsid w:val="00F55211"/>
    <w:rsid w:val="00F55610"/>
    <w:rsid w:val="00F57DF0"/>
    <w:rsid w:val="00F62033"/>
    <w:rsid w:val="00F6268D"/>
    <w:rsid w:val="00F62BA7"/>
    <w:rsid w:val="00F641F7"/>
    <w:rsid w:val="00F65A43"/>
    <w:rsid w:val="00F66A46"/>
    <w:rsid w:val="00F713EA"/>
    <w:rsid w:val="00F739A1"/>
    <w:rsid w:val="00F77085"/>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5710"/>
    <w:rsid w:val="00FA5B5E"/>
    <w:rsid w:val="00FA5C4D"/>
    <w:rsid w:val="00FA6083"/>
    <w:rsid w:val="00FA6311"/>
    <w:rsid w:val="00FA6947"/>
    <w:rsid w:val="00FA69BB"/>
    <w:rsid w:val="00FA6D9E"/>
    <w:rsid w:val="00FB0707"/>
    <w:rsid w:val="00FB272D"/>
    <w:rsid w:val="00FB2F18"/>
    <w:rsid w:val="00FB30FD"/>
    <w:rsid w:val="00FB3489"/>
    <w:rsid w:val="00FB56C2"/>
    <w:rsid w:val="00FB7D5C"/>
    <w:rsid w:val="00FB7DD6"/>
    <w:rsid w:val="00FC04AF"/>
    <w:rsid w:val="00FC0516"/>
    <w:rsid w:val="00FC0E39"/>
    <w:rsid w:val="00FC3465"/>
    <w:rsid w:val="00FC359B"/>
    <w:rsid w:val="00FD0639"/>
    <w:rsid w:val="00FD0BF1"/>
    <w:rsid w:val="00FD2AAD"/>
    <w:rsid w:val="00FD2D3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0D8381B"/>
  <w15:docId w15:val="{6D7735A1-558F-4DDB-8B37-F1C23F8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hAnsi="Times New Roman"/>
      <w:sz w:val="24"/>
    </w:rPr>
  </w:style>
  <w:style w:type="paragraph" w:styleId="a8">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9"/>
    <w:unhideWhenUsed/>
    <w:qFormat/>
    <w:rsid w:val="00A00006"/>
    <w:pPr>
      <w:spacing w:after="0" w:line="240" w:lineRule="auto"/>
    </w:pPr>
    <w:rPr>
      <w:sz w:val="20"/>
      <w:szCs w:val="20"/>
    </w:rPr>
  </w:style>
  <w:style w:type="character" w:customStyle="1" w:styleId="a9">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8"/>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aliases w:val="Обычный (Web) Знак,Обычный (Web),Обычный (Web)1"/>
    <w:basedOn w:val="a"/>
    <w:link w:val="ac"/>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d">
    <w:name w:val="header"/>
    <w:basedOn w:val="a"/>
    <w:link w:val="ae"/>
    <w:uiPriority w:val="99"/>
    <w:unhideWhenUsed/>
    <w:rsid w:val="0030701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0701F"/>
    <w:rPr>
      <w:rFonts w:eastAsiaTheme="minorEastAsia"/>
      <w:lang w:eastAsia="ru-RU"/>
    </w:rPr>
  </w:style>
  <w:style w:type="paragraph" w:styleId="af">
    <w:name w:val="footer"/>
    <w:basedOn w:val="a"/>
    <w:link w:val="af0"/>
    <w:uiPriority w:val="99"/>
    <w:unhideWhenUsed/>
    <w:rsid w:val="0030701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701F"/>
    <w:rPr>
      <w:rFonts w:eastAsiaTheme="minorEastAsia"/>
      <w:lang w:eastAsia="ru-RU"/>
    </w:rPr>
  </w:style>
  <w:style w:type="paragraph" w:styleId="af1">
    <w:name w:val="Body Text"/>
    <w:basedOn w:val="a"/>
    <w:link w:val="af2"/>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3">
    <w:name w:val="Hyperlink"/>
    <w:uiPriority w:val="99"/>
    <w:rsid w:val="009604FC"/>
    <w:rPr>
      <w:color w:val="0563C1"/>
      <w:u w:val="single"/>
    </w:rPr>
  </w:style>
  <w:style w:type="paragraph" w:customStyle="1" w:styleId="af4">
    <w:name w:val="Исполнитель"/>
    <w:basedOn w:val="af1"/>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5">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6">
    <w:name w:val="Заголовок к тексту"/>
    <w:basedOn w:val="a"/>
    <w:next w:val="af1"/>
    <w:qFormat/>
    <w:rsid w:val="00AB212D"/>
    <w:pPr>
      <w:suppressAutoHyphens/>
      <w:spacing w:after="240" w:line="240" w:lineRule="exact"/>
    </w:pPr>
    <w:rPr>
      <w:rFonts w:ascii="Times New Roman" w:eastAsia="Times New Roman" w:hAnsi="Times New Roman" w:cs="Times New Roman"/>
      <w:b/>
      <w:sz w:val="28"/>
      <w:szCs w:val="20"/>
    </w:rPr>
  </w:style>
  <w:style w:type="character" w:styleId="af7">
    <w:name w:val="page number"/>
    <w:rsid w:val="00AB212D"/>
  </w:style>
  <w:style w:type="paragraph" w:customStyle="1" w:styleId="af8">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9">
    <w:name w:val="Подпись на  бланке должностного лица"/>
    <w:basedOn w:val="a"/>
    <w:next w:val="af1"/>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a">
    <w:name w:val="Signature"/>
    <w:basedOn w:val="a"/>
    <w:next w:val="af1"/>
    <w:link w:val="afb"/>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b">
    <w:name w:val="Подпись Знак"/>
    <w:basedOn w:val="a0"/>
    <w:link w:val="afa"/>
    <w:uiPriority w:val="99"/>
    <w:rsid w:val="00AB212D"/>
    <w:rPr>
      <w:rFonts w:ascii="Times New Roman" w:eastAsia="Times New Roman" w:hAnsi="Times New Roman" w:cs="Times New Roman"/>
      <w:sz w:val="28"/>
      <w:szCs w:val="20"/>
      <w:lang w:eastAsia="ru-RU"/>
    </w:rPr>
  </w:style>
  <w:style w:type="paragraph" w:customStyle="1" w:styleId="afc">
    <w:name w:val="Приложение"/>
    <w:basedOn w:val="af1"/>
    <w:uiPriority w:val="99"/>
    <w:rsid w:val="00AB212D"/>
    <w:pPr>
      <w:tabs>
        <w:tab w:val="left" w:pos="1673"/>
      </w:tabs>
      <w:suppressAutoHyphens w:val="0"/>
      <w:spacing w:before="240" w:line="240" w:lineRule="exact"/>
      <w:ind w:left="1985" w:hanging="1985"/>
    </w:pPr>
  </w:style>
  <w:style w:type="paragraph" w:styleId="afd">
    <w:name w:val="Title"/>
    <w:basedOn w:val="a"/>
    <w:next w:val="a"/>
    <w:link w:val="afe"/>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e">
    <w:name w:val="Заголовок Знак"/>
    <w:basedOn w:val="a0"/>
    <w:link w:val="afd"/>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
    <w:name w:val="Strong"/>
    <w:uiPriority w:val="22"/>
    <w:qFormat/>
    <w:rsid w:val="004A5BF4"/>
    <w:rPr>
      <w:b/>
      <w:bCs/>
    </w:rPr>
  </w:style>
  <w:style w:type="character" w:styleId="aff0">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Интернет) Знак"/>
    <w:aliases w:val="Обычный (Web) Знак Знак,Обычный (Web) Знак1,Обычный (Web)1 Знак"/>
    <w:basedOn w:val="a0"/>
    <w:link w:val="ab"/>
    <w:rsid w:val="00E3104C"/>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m.gtn.ru/activity/economy/competitio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c:v>
                </c:pt>
                <c:pt idx="1">
                  <c:v>От 21 года до 35 лет</c:v>
                </c:pt>
                <c:pt idx="2">
                  <c:v>От 36 до 50 лет</c:v>
                </c:pt>
                <c:pt idx="3">
                  <c:v>Старше 51 года</c:v>
                </c:pt>
              </c:strCache>
            </c:strRef>
          </c:cat>
          <c:val>
            <c:numRef>
              <c:f>'№3. Одиночный выбор'!$C$9:$C$12</c:f>
              <c:numCache>
                <c:formatCode>0.00%</c:formatCode>
                <c:ptCount val="4"/>
                <c:pt idx="0">
                  <c:v>3.4482758620689655E-2</c:v>
                </c:pt>
                <c:pt idx="1">
                  <c:v>0.28448275862068967</c:v>
                </c:pt>
                <c:pt idx="2">
                  <c:v>0.49137931034482757</c:v>
                </c:pt>
                <c:pt idx="3">
                  <c:v>0.18965517241379309</c:v>
                </c:pt>
              </c:numCache>
            </c:numRef>
          </c:val>
          <c:extLst>
            <c:ext xmlns:c16="http://schemas.microsoft.com/office/drawing/2014/chart" uri="{C3380CC4-5D6E-409C-BE32-E72D297353CC}">
              <c16:uniqueId val="{00000000-70B7-4E48-90E8-72B9A0140F8B}"/>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'№8. Матрица'!$B$21</c:f>
              <c:strCache>
                <c:ptCount val="1"/>
                <c:pt idx="0">
                  <c:v>Избыточно (много)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Матрица'!$B$29</c:f>
              <c:numCache>
                <c:formatCode>0.00%</c:formatCode>
                <c:ptCount val="1"/>
                <c:pt idx="0">
                  <c:v>1.6949152542372881E-2</c:v>
                </c:pt>
              </c:numCache>
            </c:numRef>
          </c:val>
          <c:extLst>
            <c:ext xmlns:c16="http://schemas.microsoft.com/office/drawing/2014/chart" uri="{C3380CC4-5D6E-409C-BE32-E72D297353CC}">
              <c16:uniqueId val="{00000000-EC4D-4DB5-B84D-4654183AA7BA}"/>
            </c:ext>
          </c:extLst>
        </c:ser>
        <c:ser>
          <c:idx val="1"/>
          <c:order val="1"/>
          <c:tx>
            <c:strRef>
              <c:f>'№8. Матрица'!$C$21</c:f>
              <c:strCache>
                <c:ptCount val="1"/>
                <c:pt idx="0">
                  <c:v>Достаточно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Матрица'!$C$29</c:f>
              <c:numCache>
                <c:formatCode>0.00%</c:formatCode>
                <c:ptCount val="1"/>
                <c:pt idx="0">
                  <c:v>0.27966101694915252</c:v>
                </c:pt>
              </c:numCache>
            </c:numRef>
          </c:val>
          <c:extLst>
            <c:ext xmlns:c16="http://schemas.microsoft.com/office/drawing/2014/chart" uri="{C3380CC4-5D6E-409C-BE32-E72D297353CC}">
              <c16:uniqueId val="{00000001-EC4D-4DB5-B84D-4654183AA7BA}"/>
            </c:ext>
          </c:extLst>
        </c:ser>
        <c:ser>
          <c:idx val="2"/>
          <c:order val="2"/>
          <c:tx>
            <c:strRef>
              <c:f>'№8. Матрица'!$D$21</c:f>
              <c:strCache>
                <c:ptCount val="1"/>
                <c:pt idx="0">
                  <c:v>Мало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Матрица'!$D$29</c:f>
              <c:numCache>
                <c:formatCode>0.00%</c:formatCode>
                <c:ptCount val="1"/>
                <c:pt idx="0">
                  <c:v>0.29661016949152541</c:v>
                </c:pt>
              </c:numCache>
            </c:numRef>
          </c:val>
          <c:extLst>
            <c:ext xmlns:c16="http://schemas.microsoft.com/office/drawing/2014/chart" uri="{C3380CC4-5D6E-409C-BE32-E72D297353CC}">
              <c16:uniqueId val="{00000002-EC4D-4DB5-B84D-4654183AA7BA}"/>
            </c:ext>
          </c:extLst>
        </c:ser>
        <c:ser>
          <c:idx val="3"/>
          <c:order val="3"/>
          <c:tx>
            <c:strRef>
              <c:f>'№8. Матрица'!$E$21</c:f>
              <c:strCache>
                <c:ptCount val="1"/>
                <c:pt idx="0">
                  <c:v>Нет совсем</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Матрица'!$E$29</c:f>
              <c:numCache>
                <c:formatCode>0.00%</c:formatCode>
                <c:ptCount val="1"/>
                <c:pt idx="0">
                  <c:v>0.11016949152542373</c:v>
                </c:pt>
              </c:numCache>
            </c:numRef>
          </c:val>
          <c:extLst>
            <c:ext xmlns:c16="http://schemas.microsoft.com/office/drawing/2014/chart" uri="{C3380CC4-5D6E-409C-BE32-E72D297353CC}">
              <c16:uniqueId val="{00000003-EC4D-4DB5-B84D-4654183AA7BA}"/>
            </c:ext>
          </c:extLst>
        </c:ser>
        <c:ser>
          <c:idx val="4"/>
          <c:order val="4"/>
          <c:tx>
            <c:strRef>
              <c:f>'№8. Матрица'!$F$21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Матрица'!$F$29</c:f>
              <c:numCache>
                <c:formatCode>0.00%</c:formatCode>
                <c:ptCount val="1"/>
                <c:pt idx="0">
                  <c:v>0.29661016949152541</c:v>
                </c:pt>
              </c:numCache>
            </c:numRef>
          </c:val>
          <c:extLst>
            <c:ext xmlns:c16="http://schemas.microsoft.com/office/drawing/2014/chart" uri="{C3380CC4-5D6E-409C-BE32-E72D297353CC}">
              <c16:uniqueId val="{00000004-EC4D-4DB5-B84D-4654183AA7BA}"/>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0%" sourceLinked="1"/>
        <c:majorTickMark val="none"/>
        <c:minorTickMark val="none"/>
        <c:tickLblPos val="nextTo"/>
        <c:spPr>
          <a:ln w="9525" cap="flat" cmpd="sng">
            <a:prstDash val="solid"/>
            <a:bevel/>
          </a:ln>
          <a:effectLst/>
        </c:spPr>
        <c:crossAx val="75089408"/>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7FA2-7CC6-445B-B8E5-8B95DF6E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24</Pages>
  <Words>5633</Words>
  <Characters>32113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Курбанов Рустам Нурахметович</cp:lastModifiedBy>
  <cp:revision>863</cp:revision>
  <cp:lastPrinted>2021-01-29T12:15:00Z</cp:lastPrinted>
  <dcterms:created xsi:type="dcterms:W3CDTF">2019-01-10T08:52:00Z</dcterms:created>
  <dcterms:modified xsi:type="dcterms:W3CDTF">2021-02-01T12:49:00Z</dcterms:modified>
</cp:coreProperties>
</file>