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DE" w:rsidRDefault="0094075A" w:rsidP="00BD32DE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94075A">
        <w:rPr>
          <w:rFonts w:eastAsia="Calibri"/>
          <w:b/>
          <w:sz w:val="26"/>
          <w:szCs w:val="26"/>
          <w:lang w:eastAsia="en-US"/>
        </w:rPr>
        <w:t xml:space="preserve">Сведения о достижении </w:t>
      </w:r>
      <w:r>
        <w:rPr>
          <w:rFonts w:eastAsia="Calibri"/>
          <w:b/>
          <w:sz w:val="26"/>
          <w:szCs w:val="26"/>
          <w:lang w:eastAsia="en-US"/>
        </w:rPr>
        <w:t xml:space="preserve">в 2019 году </w:t>
      </w:r>
      <w:r w:rsidRPr="0094075A">
        <w:rPr>
          <w:rFonts w:eastAsia="Calibri"/>
          <w:b/>
          <w:sz w:val="26"/>
          <w:szCs w:val="26"/>
          <w:lang w:eastAsia="en-US"/>
        </w:rPr>
        <w:t xml:space="preserve">целевых значений показателей эффективности, установленных в плане мероприятий («дорожной карте») по содействию развитию конкуренции на территории Гатчинского муниципального района </w:t>
      </w:r>
    </w:p>
    <w:p w:rsidR="0094075A" w:rsidRPr="00D665B5" w:rsidRDefault="0094075A" w:rsidP="00BD32DE">
      <w:pPr>
        <w:spacing w:line="276" w:lineRule="auto"/>
        <w:jc w:val="center"/>
        <w:rPr>
          <w:rFonts w:eastAsia="Calibri"/>
          <w:b/>
          <w:sz w:val="10"/>
          <w:szCs w:val="10"/>
          <w:lang w:eastAsia="en-US"/>
        </w:rPr>
      </w:pPr>
    </w:p>
    <w:p w:rsidR="00BD32DE" w:rsidRPr="00D665B5" w:rsidRDefault="00BD32DE" w:rsidP="00BD32D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D665B5">
        <w:rPr>
          <w:rFonts w:eastAsia="Calibri"/>
          <w:b/>
          <w:i/>
          <w:sz w:val="28"/>
          <w:szCs w:val="28"/>
          <w:lang w:val="en-US" w:eastAsia="en-US"/>
        </w:rPr>
        <w:t>I</w:t>
      </w:r>
      <w:r w:rsidRPr="00D665B5">
        <w:rPr>
          <w:rFonts w:eastAsia="Calibri"/>
          <w:b/>
          <w:i/>
          <w:sz w:val="28"/>
          <w:szCs w:val="28"/>
          <w:lang w:eastAsia="en-US"/>
        </w:rPr>
        <w:t xml:space="preserve">. Мероприятия по содействию развитию конкуренции в отраслях (сферах) экономики </w:t>
      </w:r>
    </w:p>
    <w:p w:rsidR="00BD32DE" w:rsidRPr="00D665B5" w:rsidRDefault="00BD32DE" w:rsidP="00BD32DE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D665B5">
        <w:rPr>
          <w:rFonts w:eastAsia="Calibri"/>
          <w:b/>
          <w:i/>
          <w:sz w:val="28"/>
          <w:szCs w:val="28"/>
          <w:lang w:eastAsia="en-US"/>
        </w:rPr>
        <w:t>в Гатчинском муниципальном районе</w:t>
      </w:r>
    </w:p>
    <w:tbl>
      <w:tblPr>
        <w:tblW w:w="15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1277"/>
        <w:gridCol w:w="851"/>
        <w:gridCol w:w="850"/>
        <w:gridCol w:w="1701"/>
        <w:gridCol w:w="851"/>
        <w:gridCol w:w="2127"/>
        <w:gridCol w:w="3290"/>
      </w:tblGrid>
      <w:tr w:rsidR="00BD32DE" w:rsidRPr="00D665B5" w:rsidTr="00F00D66">
        <w:trPr>
          <w:tblHeader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sz w:val="22"/>
                <w:szCs w:val="22"/>
                <w:lang w:eastAsia="en-US"/>
              </w:rPr>
              <w:t>Наименование ключевого показателя развития конкуренции в отраслях (сферах) экономики Гатчинского района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sz w:val="22"/>
                <w:szCs w:val="22"/>
                <w:lang w:eastAsia="en-US"/>
              </w:rPr>
              <w:t xml:space="preserve">Значение </w:t>
            </w:r>
          </w:p>
          <w:p w:rsidR="00BD32DE" w:rsidRPr="00D665B5" w:rsidRDefault="00BD32DE" w:rsidP="00043E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sz w:val="22"/>
                <w:szCs w:val="22"/>
                <w:lang w:eastAsia="en-US"/>
              </w:rPr>
              <w:t>ключевого показателя развития</w:t>
            </w:r>
          </w:p>
          <w:p w:rsidR="00BD32DE" w:rsidRPr="00D665B5" w:rsidRDefault="00BD32DE" w:rsidP="00043E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sz w:val="22"/>
                <w:szCs w:val="22"/>
                <w:lang w:eastAsia="en-US"/>
              </w:rPr>
              <w:t>конкуренции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Единица </w:t>
            </w:r>
            <w:proofErr w:type="spellStart"/>
            <w:r w:rsidRPr="00D665B5">
              <w:rPr>
                <w:rFonts w:eastAsia="Calibri"/>
                <w:sz w:val="20"/>
                <w:szCs w:val="20"/>
                <w:lang w:eastAsia="en-US"/>
              </w:rPr>
              <w:t>изме</w:t>
            </w:r>
            <w:proofErr w:type="spellEnd"/>
            <w:r w:rsidRPr="00D665B5">
              <w:rPr>
                <w:rFonts w:eastAsia="Calibri"/>
                <w:sz w:val="20"/>
                <w:szCs w:val="20"/>
                <w:lang w:eastAsia="en-US"/>
              </w:rPr>
              <w:t>-рения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DE" w:rsidRPr="00D665B5" w:rsidRDefault="00BD32DE" w:rsidP="00043E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орган исполнительной власти </w:t>
            </w:r>
          </w:p>
          <w:p w:rsidR="00BD32DE" w:rsidRPr="00D665B5" w:rsidRDefault="00BD32DE" w:rsidP="00043E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sz w:val="22"/>
                <w:szCs w:val="22"/>
                <w:lang w:eastAsia="en-US"/>
              </w:rPr>
              <w:t>Мероприятия, направленные на достижение целевого показателя</w:t>
            </w:r>
          </w:p>
        </w:tc>
      </w:tr>
      <w:tr w:rsidR="00F00D66" w:rsidRPr="00D665B5" w:rsidTr="00F00D66">
        <w:trPr>
          <w:tblHeader/>
        </w:trPr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6" w:rsidRPr="00D665B5" w:rsidRDefault="00F00D66" w:rsidP="00043E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66" w:rsidRPr="00D665B5" w:rsidRDefault="00F00D66" w:rsidP="00043E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sz w:val="22"/>
                <w:szCs w:val="22"/>
                <w:lang w:eastAsia="en-US"/>
              </w:rPr>
              <w:t>Факт-</w:t>
            </w:r>
            <w:proofErr w:type="spellStart"/>
            <w:r w:rsidRPr="00D665B5">
              <w:rPr>
                <w:rFonts w:eastAsia="Calibri"/>
                <w:sz w:val="22"/>
                <w:szCs w:val="22"/>
                <w:lang w:eastAsia="en-US"/>
              </w:rPr>
              <w:t>ое</w:t>
            </w:r>
            <w:proofErr w:type="spellEnd"/>
            <w:r w:rsidRPr="00D665B5">
              <w:rPr>
                <w:rFonts w:eastAsia="Calibri"/>
                <w:sz w:val="22"/>
                <w:szCs w:val="22"/>
                <w:lang w:eastAsia="en-US"/>
              </w:rPr>
              <w:t xml:space="preserve"> значение на 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66" w:rsidRPr="00D665B5" w:rsidRDefault="00F00D66" w:rsidP="00043E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b/>
                <w:sz w:val="22"/>
                <w:szCs w:val="22"/>
                <w:lang w:eastAsia="en-US"/>
              </w:rPr>
              <w:t>2019</w:t>
            </w:r>
          </w:p>
          <w:p w:rsidR="00F00D66" w:rsidRPr="00D665B5" w:rsidRDefault="00F00D66" w:rsidP="00043E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66" w:rsidRPr="00D665B5" w:rsidRDefault="00F00D66" w:rsidP="00043E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b/>
                <w:sz w:val="22"/>
                <w:szCs w:val="22"/>
                <w:lang w:eastAsia="en-US"/>
              </w:rPr>
              <w:t>2019</w:t>
            </w:r>
          </w:p>
          <w:p w:rsidR="00F00D66" w:rsidRPr="00D665B5" w:rsidRDefault="00F00D66" w:rsidP="00043E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66" w:rsidRPr="00D665B5" w:rsidRDefault="00F00D66" w:rsidP="00043E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sz w:val="22"/>
                <w:szCs w:val="22"/>
                <w:lang w:eastAsia="en-US"/>
              </w:rPr>
              <w:t>Причины отклонений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6" w:rsidRPr="00D665B5" w:rsidRDefault="00F00D66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6" w:rsidRPr="00D665B5" w:rsidRDefault="00F00D66" w:rsidP="00043E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D66" w:rsidRPr="00D665B5" w:rsidRDefault="00F00D66" w:rsidP="00043E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D32DE" w:rsidRPr="00D665B5" w:rsidTr="00F00D66"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lang w:eastAsia="en-US"/>
              </w:rPr>
            </w:pPr>
            <w:r w:rsidRPr="00D665B5">
              <w:rPr>
                <w:rFonts w:eastAsia="Calibri"/>
                <w:b/>
                <w:lang w:eastAsia="en-US"/>
              </w:rPr>
              <w:t>1. Рынок теплоснабжения (производство тепловой энергии)</w:t>
            </w:r>
          </w:p>
        </w:tc>
      </w:tr>
      <w:tr w:rsidR="007131C7" w:rsidRPr="00D665B5" w:rsidTr="000F4409">
        <w:trPr>
          <w:trHeight w:val="317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F35A0B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Администрация Гатчинского муниципального района,</w:t>
            </w:r>
          </w:p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МКУ «Служба координации и развития коммунального хозяйства и строительства»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В рамках полномочий Администрации проведение оценки эффективности управления муниципальными унитарными предприятиями и принятие решения о передаче объектов теплоснабжения, находящихся в муниципальной собственности в концессию</w:t>
            </w:r>
          </w:p>
        </w:tc>
      </w:tr>
      <w:tr w:rsidR="00BD32DE" w:rsidRPr="00D665B5" w:rsidTr="00F00D66">
        <w:trPr>
          <w:trHeight w:val="278"/>
        </w:trPr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rPr>
                <w:rFonts w:eastAsia="Calibri"/>
                <w:b/>
                <w:lang w:eastAsia="en-US"/>
              </w:rPr>
            </w:pPr>
            <w:r w:rsidRPr="00D665B5">
              <w:rPr>
                <w:rFonts w:eastAsia="Calibri"/>
                <w:b/>
                <w:lang w:eastAsia="en-US"/>
              </w:rPr>
              <w:t>2.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7131C7" w:rsidRPr="00D665B5" w:rsidTr="001C3306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F35A0B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85,2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Администрации городских и сельских поселений Гатчинского муниципального района, Администрация Гатчинского муниципального района,</w:t>
            </w:r>
          </w:p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МКУ «Служба координации и развития коммунального хозяйства и строительства»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C7" w:rsidRPr="00D665B5" w:rsidRDefault="007131C7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Информирование и проведение профилактических мероприятий для управляющих организаций, действующих на территории Ленинградской области, по вопросам особенностей и изменен</w:t>
            </w:r>
            <w:bookmarkStart w:id="0" w:name="_GoBack"/>
            <w:bookmarkEnd w:id="0"/>
            <w:r w:rsidRPr="00D665B5">
              <w:rPr>
                <w:rFonts w:eastAsia="Calibri"/>
                <w:sz w:val="20"/>
                <w:szCs w:val="20"/>
                <w:lang w:eastAsia="en-US"/>
              </w:rPr>
              <w:t>ия законодательства в сфере управления многоквартирными домами 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проведения внеплановых проверок.</w:t>
            </w:r>
          </w:p>
        </w:tc>
      </w:tr>
      <w:tr w:rsidR="00BD32DE" w:rsidRPr="00D665B5" w:rsidTr="00F00D66">
        <w:trPr>
          <w:trHeight w:val="278"/>
        </w:trPr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lang w:eastAsia="en-US"/>
              </w:rPr>
            </w:pPr>
            <w:r w:rsidRPr="00D665B5">
              <w:rPr>
                <w:rFonts w:eastAsia="Calibri"/>
                <w:b/>
                <w:lang w:eastAsia="en-US"/>
              </w:rPr>
              <w:t xml:space="preserve">3. Рынок услуг по сбору и транспортированию твердых коммунальных отходов  </w:t>
            </w:r>
          </w:p>
        </w:tc>
      </w:tr>
      <w:tr w:rsidR="006020D5" w:rsidRPr="00D665B5" w:rsidTr="008623AA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CF44BD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городского хозяйства и жилищной политики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Оказание  методической, консультационной поддержки</w:t>
            </w:r>
          </w:p>
        </w:tc>
      </w:tr>
      <w:tr w:rsidR="00BD32DE" w:rsidRPr="00D665B5" w:rsidTr="00F00D66">
        <w:trPr>
          <w:trHeight w:val="278"/>
        </w:trPr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lang w:eastAsia="en-US"/>
              </w:rPr>
            </w:pPr>
            <w:r w:rsidRPr="00D665B5">
              <w:rPr>
                <w:rFonts w:eastAsia="Calibri"/>
                <w:b/>
                <w:lang w:eastAsia="en-US"/>
              </w:rPr>
              <w:t>4. Рынок строительства объектов капитального строительства, за исключением жилищного  и дорожного строительства</w:t>
            </w:r>
          </w:p>
        </w:tc>
      </w:tr>
      <w:tr w:rsidR="006020D5" w:rsidRPr="00D665B5" w:rsidTr="00AC67B1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A02794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Комитет по строительству  администрации Гатчинского муниципального района        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Реализация мероприятий 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по строительству, реконструкции и модернизации объектов водоснабжения и водоотведения, находящихся в муниципальной собственности. Обеспечение участия частных строительных организаций путем проведения конкурсных процедур.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Согласование технических заданий на проектирование объектов капитального строительства с учетом положений антимонопольного законодательства.</w:t>
            </w:r>
          </w:p>
        </w:tc>
      </w:tr>
      <w:tr w:rsidR="00BD32DE" w:rsidRPr="00D665B5" w:rsidTr="00F00D66">
        <w:trPr>
          <w:trHeight w:val="278"/>
        </w:trPr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lang w:eastAsia="en-US"/>
              </w:rPr>
            </w:pPr>
            <w:r w:rsidRPr="00D665B5">
              <w:rPr>
                <w:rFonts w:eastAsia="Calibri"/>
                <w:b/>
                <w:lang w:eastAsia="en-US"/>
              </w:rPr>
              <w:t>5. Рынок реализации сельскохозяйственной продукции</w:t>
            </w:r>
          </w:p>
        </w:tc>
      </w:tr>
      <w:tr w:rsidR="006020D5" w:rsidRPr="00D665B5" w:rsidTr="00030C2B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sz w:val="20"/>
                <w:szCs w:val="20"/>
              </w:rPr>
              <w:t>Доля  сельскохозяйственных  потребительских кооперативов в общей  реализации  всей  сельскохозяйственной  продукции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01010C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01010C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sz w:val="20"/>
                <w:szCs w:val="20"/>
              </w:rPr>
              <w:t>Не полностью освоен грант на переработку с/х продукции в связи с оформлением земельного участка с наложением границ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</w:rPr>
            </w:pPr>
            <w:r w:rsidRPr="00D665B5">
              <w:rPr>
                <w:rFonts w:eastAsia="Calibri"/>
                <w:sz w:val="20"/>
                <w:szCs w:val="20"/>
              </w:rPr>
              <w:t>Отдел  по агропромышленному  комплексу администрации Гатчинского  муниципального 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sz w:val="20"/>
                <w:szCs w:val="20"/>
              </w:rPr>
              <w:t>Оказание  методической, консультационной поддержки</w:t>
            </w:r>
          </w:p>
        </w:tc>
      </w:tr>
      <w:tr w:rsidR="006020D5" w:rsidRPr="00D665B5" w:rsidTr="00783791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Количество предоставленных земельных участков из состава земель сельскохозяйственного назначения без торгов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5665C0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5665C0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Согласно фактическим заявлениям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Комитет по управлению имуществом Гатчинского 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Межевания земельных участков, предоставление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земельных участков из состава земель сельскохозяйственного назначения без торгов</w:t>
            </w:r>
          </w:p>
        </w:tc>
      </w:tr>
      <w:tr w:rsidR="00BD32DE" w:rsidRPr="00D665B5" w:rsidTr="00F00D66">
        <w:trPr>
          <w:trHeight w:val="398"/>
        </w:trPr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lang w:eastAsia="en-US"/>
              </w:rPr>
            </w:pPr>
            <w:r w:rsidRPr="00D665B5">
              <w:rPr>
                <w:rFonts w:eastAsia="Calibri"/>
                <w:b/>
                <w:lang w:eastAsia="en-US"/>
              </w:rPr>
              <w:lastRenderedPageBreak/>
              <w:t>6. Рынок туристических услуг</w:t>
            </w:r>
          </w:p>
        </w:tc>
      </w:tr>
      <w:tr w:rsidR="006020D5" w:rsidRPr="00D665B5" w:rsidTr="00D01042">
        <w:trPr>
          <w:trHeight w:val="206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Количество мероприятий, представленных в рамках единого календаря туристических событий на территории Гатчинского муниципального района в течении календарного года для увеличения потока туристов и экскурсантов на территорию Гатчинского муниципального района.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8966B3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Разработка единого календаря туристических событий на территории Гатчинского муниципального района и его продвижение</w:t>
            </w:r>
          </w:p>
        </w:tc>
      </w:tr>
      <w:tr w:rsidR="006020D5" w:rsidRPr="00D665B5" w:rsidTr="00265E3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Участие и презентация рекреационного потенциала на ключевых выставках за пределами Гатчинского муниципального района в течении календарного года.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1C76DB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Проведение рекламно-информационной компании за пределами Гатчинского муниципального района.</w:t>
            </w:r>
          </w:p>
        </w:tc>
      </w:tr>
      <w:tr w:rsidR="006020D5" w:rsidRPr="00D665B5" w:rsidTr="00BB3A0A"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Привлечение внимания к туристическому потенциалу и создание условий для проведения на территории Гатчинского муниципального района тех видов мероприятий, которые способствуют развитию круглогодичного туризма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73300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81000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1C76DB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Издание рекламно-информационной полиграфической продукции о Гатчинском муниципальном районе.</w:t>
            </w:r>
          </w:p>
        </w:tc>
      </w:tr>
      <w:tr w:rsidR="006020D5" w:rsidRPr="00D665B5" w:rsidTr="002061A6"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8966B3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Проведение информационно-ознакомительных поездок (туров)для представителей туристического бизнеса, органов власти Российской Федерации.</w:t>
            </w:r>
          </w:p>
        </w:tc>
      </w:tr>
      <w:tr w:rsidR="006020D5" w:rsidRPr="00D665B5" w:rsidTr="00BB4384"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8966B3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91701F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Проведение пресс-туров для представителей средств массовой информации.</w:t>
            </w:r>
          </w:p>
        </w:tc>
      </w:tr>
      <w:tr w:rsidR="006020D5" w:rsidRPr="00D665B5" w:rsidTr="00CA6983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Количество мероприятий, направленных на повышение квалификации работников туристической отрасли Гатчинского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8966B3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91701F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по культуре и туризму Гатчинского 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Мероприятия по повышению уровня профессиональной подготовки работников туристической отрасли.</w:t>
            </w:r>
          </w:p>
        </w:tc>
      </w:tr>
      <w:tr w:rsidR="006020D5" w:rsidRPr="00D665B5" w:rsidTr="00B00ABE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Размещение информации на туристско-информационных порталах в информационно-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коммуникационной сети «Интернет», объединяющие туристические ресурсы регионов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8966B3" w:rsidP="0073540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Комитет по культуре и туризму 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Гатчинского 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Организация работы по размещению информации в сети 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«Интернет» Информационно-туристским центром Гатчинского муниципального района.</w:t>
            </w:r>
          </w:p>
        </w:tc>
      </w:tr>
      <w:tr w:rsidR="00BD32DE" w:rsidRPr="00D665B5" w:rsidTr="00F00D66"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lang w:eastAsia="en-US"/>
              </w:rPr>
            </w:pPr>
            <w:r w:rsidRPr="00D665B5">
              <w:rPr>
                <w:rFonts w:eastAsia="Calibri"/>
                <w:b/>
                <w:lang w:eastAsia="en-US"/>
              </w:rPr>
              <w:lastRenderedPageBreak/>
              <w:t>7.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6020D5" w:rsidRPr="00D665B5" w:rsidTr="00942FD6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Увеличение доли специалистов (кроме воспитателей и учителей-предметников), осуществляющих предоставление услуг психолого-педагогического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(педагоги-психологи, логопеды, дефектологи, </w:t>
            </w:r>
            <w:proofErr w:type="spellStart"/>
            <w:r w:rsidRPr="00D665B5">
              <w:rPr>
                <w:rFonts w:eastAsia="Calibri"/>
                <w:sz w:val="20"/>
                <w:szCs w:val="20"/>
                <w:lang w:eastAsia="en-US"/>
              </w:rPr>
              <w:t>тьютеры</w:t>
            </w:r>
            <w:proofErr w:type="spellEnd"/>
            <w:r w:rsidRPr="00D665B5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0452B9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CF5CA9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Увеличение доли специалистов (кроме воспитателей и учителей-предметников), осуществляющих предоставление услуг психолого-педагогического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(педагоги-психологи, логопеды, дефектологи, </w:t>
            </w:r>
            <w:proofErr w:type="spellStart"/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тьютеры</w:t>
            </w:r>
            <w:proofErr w:type="spellEnd"/>
          </w:p>
        </w:tc>
      </w:tr>
      <w:tr w:rsidR="006020D5" w:rsidRPr="00D665B5" w:rsidTr="003F27A8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Доля  негосударственных (немуниципальных) образовательных организаций, оказывающих услуги психолого-педагогического сопровождения детей с ограниченными возможностями здоровья  от общего количества образовательных организаций, оказывающих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0452B9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психолого-педагогического сопровождения детей с ограниченными возможностями здоровья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D32DE" w:rsidRPr="00D665B5" w:rsidTr="00F00D66">
        <w:tc>
          <w:tcPr>
            <w:tcW w:w="15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D665B5">
              <w:rPr>
                <w:rFonts w:eastAsia="Calibri"/>
                <w:b/>
                <w:bCs/>
                <w:lang w:eastAsia="en-US"/>
              </w:rPr>
              <w:t>8. Рынок услуг детского отдыха и оздоровления</w:t>
            </w:r>
          </w:p>
        </w:tc>
      </w:tr>
      <w:tr w:rsidR="006020D5" w:rsidRPr="00D665B5" w:rsidTr="00C309CD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 от общего количества обратившихся из числа таких организаций и предпринимателей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1A57B9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образования Гатчинского 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</w:tr>
      <w:tr w:rsidR="006020D5" w:rsidRPr="00D665B5" w:rsidTr="007079EC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Увеличение доли охвата детского отдыха и оздоровления детей и молодежи через различные формы летней занятости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1A57B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Комитет образования Гатчинского 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Оказание организационно-методической и информационно-консультативной помощи частным </w:t>
            </w: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организациям и предпринимателям, предоставляющим услуги в сфере детского отдыха и оздоровления</w:t>
            </w:r>
          </w:p>
        </w:tc>
      </w:tr>
    </w:tbl>
    <w:p w:rsidR="00BD32DE" w:rsidRPr="00D665B5" w:rsidRDefault="00BD32DE" w:rsidP="00BD32DE">
      <w:pPr>
        <w:spacing w:line="276" w:lineRule="auto"/>
        <w:jc w:val="center"/>
        <w:rPr>
          <w:rFonts w:eastAsia="Calibri"/>
          <w:b/>
          <w:lang w:eastAsia="en-US"/>
        </w:rPr>
      </w:pPr>
    </w:p>
    <w:p w:rsidR="00BD32DE" w:rsidRPr="00D665B5" w:rsidRDefault="00BD32DE" w:rsidP="00BD32DE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D665B5">
        <w:rPr>
          <w:rFonts w:eastAsia="Calibri"/>
          <w:b/>
          <w:i/>
          <w:sz w:val="28"/>
          <w:szCs w:val="28"/>
          <w:lang w:val="en-US" w:eastAsia="en-US"/>
        </w:rPr>
        <w:t>II</w:t>
      </w:r>
      <w:r w:rsidRPr="00D665B5">
        <w:rPr>
          <w:rFonts w:eastAsia="Calibri"/>
          <w:b/>
          <w:i/>
          <w:sz w:val="28"/>
          <w:szCs w:val="28"/>
          <w:lang w:eastAsia="en-US"/>
        </w:rPr>
        <w:t xml:space="preserve">. Системные мероприятия, направленные на развитие конкуренции </w:t>
      </w:r>
    </w:p>
    <w:p w:rsidR="00BD32DE" w:rsidRPr="00D665B5" w:rsidRDefault="00BD32DE" w:rsidP="00BD32DE">
      <w:pPr>
        <w:spacing w:line="276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D665B5">
        <w:rPr>
          <w:rFonts w:eastAsia="Calibri"/>
          <w:b/>
          <w:i/>
          <w:sz w:val="28"/>
          <w:szCs w:val="28"/>
          <w:lang w:eastAsia="en-US"/>
        </w:rPr>
        <w:t>в Гатчинском муниципальном районе</w:t>
      </w:r>
    </w:p>
    <w:tbl>
      <w:tblPr>
        <w:tblW w:w="15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2833"/>
        <w:gridCol w:w="2006"/>
        <w:gridCol w:w="3548"/>
        <w:gridCol w:w="1134"/>
        <w:gridCol w:w="992"/>
        <w:gridCol w:w="1422"/>
        <w:gridCol w:w="2553"/>
      </w:tblGrid>
      <w:tr w:rsidR="00BD32DE" w:rsidRPr="00D665B5" w:rsidTr="006D507B">
        <w:trPr>
          <w:tblHeader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/>
                <w:sz w:val="20"/>
                <w:szCs w:val="20"/>
                <w:lang w:eastAsia="en-US"/>
              </w:rPr>
              <w:t>Мероприятия, направленные на развитие конкуренции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/>
                <w:sz w:val="20"/>
                <w:szCs w:val="20"/>
                <w:lang w:eastAsia="en-US"/>
              </w:rPr>
              <w:t>Целевые индикаторы, Единица измерения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/>
                <w:sz w:val="20"/>
                <w:szCs w:val="20"/>
                <w:lang w:eastAsia="en-US"/>
              </w:rPr>
              <w:t>Текущая ситуация (описание</w:t>
            </w:r>
          </w:p>
          <w:p w:rsidR="00BD32DE" w:rsidRPr="00D665B5" w:rsidRDefault="00BD32DE" w:rsidP="00043E5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/>
                <w:sz w:val="20"/>
                <w:szCs w:val="20"/>
                <w:lang w:eastAsia="en-US"/>
              </w:rPr>
              <w:t>проблемы), фактическое значение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Значение </w:t>
            </w:r>
          </w:p>
          <w:p w:rsidR="00BD32DE" w:rsidRPr="00D665B5" w:rsidRDefault="00BD32DE" w:rsidP="00043E5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/>
                <w:sz w:val="20"/>
                <w:szCs w:val="20"/>
                <w:lang w:eastAsia="en-US"/>
              </w:rPr>
              <w:t>ключевого показателя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DE" w:rsidRPr="00D665B5" w:rsidRDefault="00BD32DE" w:rsidP="00043E5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/>
                <w:sz w:val="20"/>
                <w:szCs w:val="20"/>
                <w:lang w:eastAsia="en-US"/>
              </w:rPr>
              <w:t xml:space="preserve">Ответственный орган исполнительной власти </w:t>
            </w:r>
          </w:p>
        </w:tc>
      </w:tr>
      <w:tr w:rsidR="006020D5" w:rsidRPr="00D665B5" w:rsidTr="006D507B">
        <w:trPr>
          <w:tblHeader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b/>
                <w:sz w:val="22"/>
                <w:szCs w:val="22"/>
                <w:lang w:eastAsia="en-US"/>
              </w:rPr>
              <w:t>2019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b/>
                <w:sz w:val="22"/>
                <w:szCs w:val="22"/>
                <w:lang w:eastAsia="en-US"/>
              </w:rPr>
              <w:t>2019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65B5">
              <w:rPr>
                <w:rFonts w:eastAsia="Calibri"/>
                <w:b/>
                <w:sz w:val="22"/>
                <w:szCs w:val="22"/>
                <w:lang w:eastAsia="en-US"/>
              </w:rPr>
              <w:t>Причины отклонений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020D5" w:rsidRPr="00D665B5" w:rsidTr="006D507B">
        <w:trPr>
          <w:trHeight w:val="27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Увеличение доли  аукционов (конкурентных процедур) на рынке муниципальной собственности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Количество объявленных аукционов, ед.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Конкурсные процедуры (аукционы) проводятся в соответствии с Земельным кодексом РФ и планом приватизации муниципального имущества. В настоящее время подготовка аукционов по продаже земельных участков затруднена в связи с процедурой получения технических условий от поставщиков коммунальных ресурсов заключений о технологическом присоединении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5665C0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105, в том числе 14 аукционов (конкурсов) приватизации имущества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Комитет по управлению имуществом Гатчинского муниципального района</w:t>
            </w:r>
          </w:p>
        </w:tc>
      </w:tr>
      <w:tr w:rsidR="006020D5" w:rsidRPr="00D665B5" w:rsidTr="006D507B">
        <w:trPr>
          <w:trHeight w:val="27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Мониторинг деятельности предприятий и учреждений, анализ ежегодной годовой отчетности предприятий и учреждений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Количество предложений по внесению в план приватизации предприятий и долей МО в хозяйственных обществах., ед.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В собственности МО «Гатчинский муниципальный район» и МО «Город Гатчина» находится 8 муниципальных унитарных предприятий и 13 хозяйственных обществ.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С учетом экономического состояния предприятий и хозяйственных обществ необходимо поэтапно реализовывать доли МО в ООО с видом деятельности, не соответствующим полномочиям органов местного самоуправления и своевременно принимать решения по 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убыточным муниципальным предприятиям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3E73EC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EC" w:rsidRPr="00D665B5" w:rsidRDefault="003E73EC" w:rsidP="003E73E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соответствии с </w:t>
            </w:r>
            <w:proofErr w:type="spellStart"/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предложе-нием</w:t>
            </w:r>
            <w:proofErr w:type="spellEnd"/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 по развитию малого, среднего бизнеса </w:t>
            </w:r>
            <w:proofErr w:type="gramStart"/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и  потребительского</w:t>
            </w:r>
            <w:proofErr w:type="gramEnd"/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рынка администрации </w:t>
            </w:r>
            <w:proofErr w:type="spellStart"/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Гатчинс</w:t>
            </w:r>
            <w:proofErr w:type="spellEnd"/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</w:p>
          <w:p w:rsidR="006020D5" w:rsidRPr="00D665B5" w:rsidRDefault="003E73EC" w:rsidP="003E73EC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кого муниципального района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Комитет по управлению имуществом Гатчинского муниципального района</w:t>
            </w:r>
          </w:p>
        </w:tc>
      </w:tr>
      <w:tr w:rsidR="006020D5" w:rsidRPr="00D665B5" w:rsidTr="006D507B">
        <w:trPr>
          <w:trHeight w:val="27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color w:val="000000"/>
                <w:sz w:val="20"/>
                <w:szCs w:val="20"/>
              </w:rPr>
              <w:t>Снижение количества муниципальных унитарных предприятий Гатчинского муниципального района (в том числе путем продажи долей муниципального образования в уставных капиталах хозяйствующих субъектов)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sz w:val="20"/>
                <w:szCs w:val="20"/>
              </w:rPr>
              <w:t>Количество эффективных муниципальных предприятий, хозяйственных обществ (АО, ООО) с долей муниципального образования, ед.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sz w:val="20"/>
                <w:szCs w:val="20"/>
              </w:rPr>
              <w:t>В собственности МО «Гатчинский муниципальный район» и МО «Город Гатчина» находится 8 муниципальных унитарных предприятий и 13 хозяйственных обществ.</w:t>
            </w:r>
          </w:p>
          <w:p w:rsidR="006020D5" w:rsidRPr="00D665B5" w:rsidRDefault="006020D5" w:rsidP="00043E55">
            <w:pPr>
              <w:jc w:val="center"/>
              <w:rPr>
                <w:sz w:val="20"/>
                <w:szCs w:val="20"/>
              </w:rPr>
            </w:pPr>
            <w:r w:rsidRPr="00D665B5">
              <w:rPr>
                <w:sz w:val="20"/>
                <w:szCs w:val="20"/>
              </w:rPr>
              <w:t>С учетом экономического состояния предприятий и хозяйственных обществ необходимо поэтапно реализовывать доли МО в ООО с видом деятельности, не соответствующим полномочиям органов местного самоуправления и своевременно принимать решения по убыточным муниципальным предприятиям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665B5">
              <w:rPr>
                <w:rFonts w:eastAsia="Calibri"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F7C53" w:rsidP="00043E5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665B5">
              <w:rPr>
                <w:rFonts w:eastAsia="Calibri"/>
                <w:bCs/>
                <w:sz w:val="20"/>
                <w:szCs w:val="20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F7C53" w:rsidP="006F7C5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665B5">
              <w:rPr>
                <w:rFonts w:eastAsia="Calibri"/>
                <w:bCs/>
                <w:sz w:val="20"/>
                <w:szCs w:val="20"/>
              </w:rPr>
              <w:t xml:space="preserve">По </w:t>
            </w:r>
            <w:proofErr w:type="spellStart"/>
            <w:r w:rsidRPr="00D665B5">
              <w:rPr>
                <w:rFonts w:eastAsia="Calibri"/>
                <w:bCs/>
                <w:sz w:val="20"/>
                <w:szCs w:val="20"/>
              </w:rPr>
              <w:t>фактическо-му</w:t>
            </w:r>
            <w:proofErr w:type="spellEnd"/>
            <w:r w:rsidRPr="00D665B5">
              <w:rPr>
                <w:rFonts w:eastAsia="Calibri"/>
                <w:bCs/>
                <w:sz w:val="20"/>
                <w:szCs w:val="20"/>
              </w:rPr>
              <w:t xml:space="preserve"> количеству </w:t>
            </w:r>
            <w:proofErr w:type="spellStart"/>
            <w:r w:rsidRPr="00D665B5">
              <w:rPr>
                <w:rFonts w:eastAsia="Calibri"/>
                <w:bCs/>
                <w:sz w:val="20"/>
                <w:szCs w:val="20"/>
              </w:rPr>
              <w:t>МУПов</w:t>
            </w:r>
            <w:proofErr w:type="spellEnd"/>
            <w:r w:rsidRPr="00D665B5">
              <w:rPr>
                <w:rFonts w:eastAsia="Calibri"/>
                <w:bCs/>
                <w:sz w:val="20"/>
                <w:szCs w:val="20"/>
              </w:rPr>
              <w:t xml:space="preserve"> и ООО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bCs/>
                <w:sz w:val="20"/>
                <w:szCs w:val="20"/>
              </w:rPr>
            </w:pPr>
            <w:r w:rsidRPr="00D665B5">
              <w:rPr>
                <w:bCs/>
                <w:sz w:val="20"/>
                <w:szCs w:val="20"/>
              </w:rPr>
              <w:t>Комитет по управлению имуществом Гатчинского муниципального района</w:t>
            </w:r>
          </w:p>
        </w:tc>
      </w:tr>
      <w:tr w:rsidR="006020D5" w:rsidRPr="00D665B5" w:rsidTr="006D507B">
        <w:trPr>
          <w:trHeight w:val="27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Доля информации, размещенной на официальном сайте Российской Федерации в сети «Интернет» для размещения информации о проведении торгов (</w:t>
            </w:r>
            <w:hyperlink r:id="rId4" w:history="1">
              <w:r w:rsidRPr="00D665B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www.torgi.gov.ru</w:t>
              </w:r>
            </w:hyperlink>
            <w:r w:rsidRPr="00D665B5">
              <w:rPr>
                <w:rFonts w:eastAsia="Calibri"/>
                <w:sz w:val="20"/>
                <w:szCs w:val="20"/>
                <w:lang w:eastAsia="en-US"/>
              </w:rPr>
              <w:t>),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Информация о муниципальном имуществе Гатчинского муниципального района и города Гатчины (в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пользование), размещена на официальном сайте Гатчинского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F7C53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по управлению имуществом Гатчинского муниципального района</w:t>
            </w:r>
          </w:p>
        </w:tc>
      </w:tr>
      <w:tr w:rsidR="006020D5" w:rsidRPr="00D665B5" w:rsidTr="006D507B">
        <w:trPr>
          <w:trHeight w:val="27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Оказание имущественной поддержки субъектам малого и среднего предпринимательства (носит заявительный характер)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Количество субъектов малого и среднего </w:t>
            </w:r>
            <w:proofErr w:type="spellStart"/>
            <w:r w:rsidRPr="00D665B5">
              <w:rPr>
                <w:rFonts w:eastAsia="Calibri"/>
                <w:sz w:val="20"/>
                <w:szCs w:val="20"/>
                <w:lang w:eastAsia="en-US"/>
              </w:rPr>
              <w:t>предпринима</w:t>
            </w:r>
            <w:proofErr w:type="spellEnd"/>
            <w:r w:rsidR="00E26E0F" w:rsidRPr="00D665B5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665B5">
              <w:rPr>
                <w:rFonts w:eastAsia="Calibri"/>
                <w:sz w:val="20"/>
                <w:szCs w:val="20"/>
                <w:lang w:eastAsia="en-US"/>
              </w:rPr>
              <w:t>тельства</w:t>
            </w:r>
            <w:proofErr w:type="spellEnd"/>
            <w:r w:rsidRPr="00D665B5">
              <w:rPr>
                <w:rFonts w:eastAsia="Calibri"/>
                <w:sz w:val="20"/>
                <w:szCs w:val="20"/>
                <w:lang w:eastAsia="en-US"/>
              </w:rPr>
              <w:t>, получивших имущество (в том числе земельные участки) в пользование на льготных условиях, ед.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Передача во временное владение и (или) пользование свободных нежилых помещений МСП. За 2018 год передано в аренду с имущественной поддержкой 4 объекта. Их количество не будет увеличиваться существенным образом, поскольку объекты недвижимости выкупаются МСП в рамках 159-ФЗ. Те же, кто продолжает арендовать помещения, имеют долгосрочные договоры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FC4220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FC4220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Помещение по адресу: г. Гатчина, ул. </w:t>
            </w:r>
            <w:proofErr w:type="spellStart"/>
            <w:r w:rsidRPr="00D665B5">
              <w:rPr>
                <w:rFonts w:eastAsia="Calibri"/>
                <w:sz w:val="20"/>
                <w:szCs w:val="20"/>
                <w:lang w:eastAsia="en-US"/>
              </w:rPr>
              <w:t>Рощинская</w:t>
            </w:r>
            <w:proofErr w:type="spellEnd"/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, д.18А, пом.3 планируется передать в пользование </w:t>
            </w:r>
            <w:proofErr w:type="spellStart"/>
            <w:r w:rsidRPr="00D665B5">
              <w:rPr>
                <w:rFonts w:eastAsia="Calibri"/>
                <w:sz w:val="20"/>
                <w:szCs w:val="20"/>
                <w:lang w:eastAsia="en-US"/>
              </w:rPr>
              <w:t>кинофестива</w:t>
            </w:r>
            <w:proofErr w:type="spellEnd"/>
            <w:r w:rsidRPr="00D665B5">
              <w:rPr>
                <w:rFonts w:eastAsia="Calibri"/>
                <w:sz w:val="20"/>
                <w:szCs w:val="20"/>
                <w:lang w:eastAsia="en-US"/>
              </w:rPr>
              <w:t>-ля «Литература и Кино», в связи с чем решение о проведении аукциона не принято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по управлению имуществом Гатчинского муниципального района</w:t>
            </w:r>
          </w:p>
        </w:tc>
      </w:tr>
      <w:tr w:rsidR="006020D5" w:rsidRPr="00D665B5" w:rsidTr="006D507B">
        <w:trPr>
          <w:trHeight w:val="274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Оказание поддержки социально ориентированным некоммерческим организациям, осуществляющим деятельность на территории Гатчинского муниципального района, в рамках реализации подпрограммы «Поддержка социально ориентированных не-коммерческих организаций в Гатчинском муниципальном районе»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Количество поддержанных проектов СО НКО, ед.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В условиях современной социально-экономической ситуации особенно актуальной становится поддержка социально ориентированных некоммерческих организаций, поскольку: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- социально ориентированные некоммерческие организации выполняют роль посредника между органами местного самоуправления и обществом, в полной мере актуализируют ценности, способствующие </w:t>
            </w:r>
            <w:proofErr w:type="spellStart"/>
            <w:r w:rsidRPr="00D665B5">
              <w:rPr>
                <w:rFonts w:eastAsia="Calibri"/>
                <w:sz w:val="20"/>
                <w:szCs w:val="20"/>
                <w:lang w:eastAsia="en-US"/>
              </w:rPr>
              <w:t>гуманизации</w:t>
            </w:r>
            <w:proofErr w:type="spellEnd"/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 общественных и социальных 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отношений, и тем самым стабилизируют общество;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- социально ориентированные некоммерческие организации являются носителями идей построения гражданского общества, социального комфорта личности в нем;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- социально ориентированные некоммерческие организации способны успешно работать в самых малых сообществах.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Таким образом, необходимо повышать конкурентоспособность СО НКО на рынке социальных услуг ГМР.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Не менее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237E0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237E0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Высокий интерес к конкурсным отборам, было принято решение о перераспределении бюджетных средств и увеличении финансирования для проведения 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дополнительного конкурсного отбора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Отдел по внутренней политике администрации Гатчинского муниципального района;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по физической культуре, спорту, туризму и молодежной политике администрации Гатчинского муниципального района;</w:t>
            </w:r>
          </w:p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Отдел по организационной работе с населением администрации 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Гатчинского муниципального района</w:t>
            </w:r>
          </w:p>
        </w:tc>
      </w:tr>
      <w:tr w:rsidR="006020D5" w:rsidRPr="00D665B5" w:rsidTr="006D507B">
        <w:trPr>
          <w:trHeight w:val="274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rPr>
                <w:rFonts w:eastAsia="Calibri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Количество мероприятий по консультированию и информационной поддержке деятельности СО НКО, ед</w:t>
            </w:r>
            <w:r w:rsidRPr="00D665B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D5" w:rsidRPr="00D665B5" w:rsidRDefault="006020D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Не менее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FE5" w:rsidRPr="00D665B5" w:rsidRDefault="00A81FE5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020D5" w:rsidRPr="00D665B5" w:rsidRDefault="006237E0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D5" w:rsidRPr="00D665B5" w:rsidRDefault="006020D5" w:rsidP="00043E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D5" w:rsidRPr="00D665B5" w:rsidRDefault="006020D5" w:rsidP="00043E55">
            <w:pPr>
              <w:rPr>
                <w:rFonts w:eastAsia="Calibri"/>
                <w:lang w:eastAsia="en-US"/>
              </w:rPr>
            </w:pPr>
          </w:p>
        </w:tc>
      </w:tr>
      <w:tr w:rsidR="001E3869" w:rsidRPr="00D665B5" w:rsidTr="006D507B">
        <w:trPr>
          <w:trHeight w:val="27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Снижение количества осуществления закупки у единственного поставщика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Доля конкурентных закупок, по результатам которых заключен контракт с единственным поставщиком, от общего количества проведенных конкурентных закупок, %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1E3869" w:rsidP="00715C2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Значительное количество конкурентных закупок, признанных несостоявшимися, заключение контрактов без снижения начальной (максимальной) цены контракта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324CA6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Отдел закупок администрации Гатчинского муниципального района совместно со структурными подразделениями администрации Гатчинского муниципального района.</w:t>
            </w:r>
          </w:p>
        </w:tc>
      </w:tr>
      <w:tr w:rsidR="001E3869" w:rsidRPr="0079604F" w:rsidTr="006D507B">
        <w:trPr>
          <w:trHeight w:val="27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 xml:space="preserve">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ремонта объектов капитального строительства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Доля разработанных и утвержденных регламентов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</w:t>
            </w: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реконструкции, капитального ремонта объектов капитального строительства от общего количества этих регламентов, %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lastRenderedPageBreak/>
              <w:t>2 разработанных и утвержденных регламента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D665B5" w:rsidRDefault="00A02794" w:rsidP="00D756F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9" w:rsidRPr="00D665B5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9" w:rsidRPr="0079604F" w:rsidRDefault="001E3869" w:rsidP="00043E5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65B5">
              <w:rPr>
                <w:rFonts w:eastAsia="Calibri"/>
                <w:sz w:val="20"/>
                <w:szCs w:val="20"/>
                <w:lang w:eastAsia="en-US"/>
              </w:rPr>
              <w:t>Комитет строительства  администрации Гатчинского муниципального района</w:t>
            </w:r>
          </w:p>
        </w:tc>
      </w:tr>
    </w:tbl>
    <w:p w:rsidR="002A6380" w:rsidRDefault="00BC2A6F" w:rsidP="0091701F"/>
    <w:sectPr w:rsidR="002A6380" w:rsidSect="00BD32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DE"/>
    <w:rsid w:val="00002ADC"/>
    <w:rsid w:val="0001010C"/>
    <w:rsid w:val="000452B9"/>
    <w:rsid w:val="000B45DD"/>
    <w:rsid w:val="000D3115"/>
    <w:rsid w:val="000D33BF"/>
    <w:rsid w:val="00115ECB"/>
    <w:rsid w:val="001318C6"/>
    <w:rsid w:val="001A57B9"/>
    <w:rsid w:val="001C76DB"/>
    <w:rsid w:val="001E3869"/>
    <w:rsid w:val="002A07F1"/>
    <w:rsid w:val="00303466"/>
    <w:rsid w:val="00324CA6"/>
    <w:rsid w:val="00331450"/>
    <w:rsid w:val="00385EFF"/>
    <w:rsid w:val="003E0CE1"/>
    <w:rsid w:val="003E73EC"/>
    <w:rsid w:val="004F7249"/>
    <w:rsid w:val="00527918"/>
    <w:rsid w:val="005665C0"/>
    <w:rsid w:val="00594610"/>
    <w:rsid w:val="006020D5"/>
    <w:rsid w:val="006237E0"/>
    <w:rsid w:val="00630094"/>
    <w:rsid w:val="00641EC2"/>
    <w:rsid w:val="006772B2"/>
    <w:rsid w:val="006D507B"/>
    <w:rsid w:val="006F7C53"/>
    <w:rsid w:val="007131C7"/>
    <w:rsid w:val="00715C22"/>
    <w:rsid w:val="00724F51"/>
    <w:rsid w:val="0073540A"/>
    <w:rsid w:val="0079604F"/>
    <w:rsid w:val="0082149B"/>
    <w:rsid w:val="00833521"/>
    <w:rsid w:val="00842E17"/>
    <w:rsid w:val="008966B3"/>
    <w:rsid w:val="0091701F"/>
    <w:rsid w:val="0094075A"/>
    <w:rsid w:val="009E081F"/>
    <w:rsid w:val="00A02794"/>
    <w:rsid w:val="00A20C80"/>
    <w:rsid w:val="00A81FE5"/>
    <w:rsid w:val="00AE58F6"/>
    <w:rsid w:val="00BC2A6F"/>
    <w:rsid w:val="00BD32DE"/>
    <w:rsid w:val="00C338CC"/>
    <w:rsid w:val="00C37438"/>
    <w:rsid w:val="00C40A45"/>
    <w:rsid w:val="00C6649E"/>
    <w:rsid w:val="00CA6CFE"/>
    <w:rsid w:val="00CF44BD"/>
    <w:rsid w:val="00CF5CA9"/>
    <w:rsid w:val="00D665B5"/>
    <w:rsid w:val="00D756FA"/>
    <w:rsid w:val="00E26E0F"/>
    <w:rsid w:val="00E61B95"/>
    <w:rsid w:val="00E8497C"/>
    <w:rsid w:val="00E87581"/>
    <w:rsid w:val="00F00D66"/>
    <w:rsid w:val="00F12BB7"/>
    <w:rsid w:val="00F35A0B"/>
    <w:rsid w:val="00F97278"/>
    <w:rsid w:val="00FC4220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B562F-D620-4302-A05A-60E9CCF1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32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Мария Александровна</dc:creator>
  <cp:keywords/>
  <dc:description/>
  <cp:lastModifiedBy>Фомина Мария Александровна</cp:lastModifiedBy>
  <cp:revision>2</cp:revision>
  <dcterms:created xsi:type="dcterms:W3CDTF">2020-01-23T05:19:00Z</dcterms:created>
  <dcterms:modified xsi:type="dcterms:W3CDTF">2020-01-23T05:19:00Z</dcterms:modified>
</cp:coreProperties>
</file>