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35A1" w14:textId="34208126" w:rsidR="00533648" w:rsidRDefault="00E43B8E" w:rsidP="00981148">
      <w:pPr>
        <w:pStyle w:val="a4"/>
        <w:jc w:val="right"/>
        <w:rPr>
          <w:b/>
          <w:bCs/>
          <w:szCs w:val="28"/>
        </w:rPr>
      </w:pPr>
      <w:bookmarkStart w:id="0" w:name="_Hlk169531058"/>
      <w:r>
        <w:rPr>
          <w:b/>
          <w:bCs/>
          <w:szCs w:val="28"/>
        </w:rPr>
        <w:t xml:space="preserve"> </w:t>
      </w:r>
      <w:r w:rsidR="00533648">
        <w:rPr>
          <w:b/>
          <w:bCs/>
          <w:szCs w:val="28"/>
        </w:rPr>
        <w:t xml:space="preserve"> </w:t>
      </w:r>
      <w:r w:rsidR="00981148">
        <w:rPr>
          <w:b/>
          <w:bCs/>
          <w:szCs w:val="28"/>
        </w:rPr>
        <w:t xml:space="preserve"> </w:t>
      </w:r>
    </w:p>
    <w:p w14:paraId="04C82D19" w14:textId="77777777" w:rsidR="00533648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E76C6C4" w14:textId="77777777" w:rsidR="00533648" w:rsidRPr="007F6BEA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DB406E5" w14:textId="77777777" w:rsidR="00533648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E797A25" w14:textId="77777777" w:rsidR="00533648" w:rsidRDefault="00533648" w:rsidP="00533648">
      <w:pPr>
        <w:pStyle w:val="a4"/>
      </w:pPr>
      <w:r>
        <w:rPr>
          <w:b/>
          <w:bCs/>
          <w:szCs w:val="28"/>
        </w:rPr>
        <w:t>первого созыва</w:t>
      </w:r>
    </w:p>
    <w:p w14:paraId="154FE07E" w14:textId="77777777" w:rsidR="00533648" w:rsidRDefault="00533648" w:rsidP="00533648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34640FC6" w14:textId="77777777" w:rsidR="00533648" w:rsidRPr="007F6BEA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7DBDFC23" w14:textId="77777777" w:rsidR="00533648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7C7EC96A" w14:textId="216537B5" w:rsidR="00533648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F86A69">
        <w:rPr>
          <w:rFonts w:ascii="Times New Roman" w:hAnsi="Times New Roman"/>
          <w:b/>
          <w:sz w:val="28"/>
        </w:rPr>
        <w:t>15 ноября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 w:rsidR="00981148">
        <w:rPr>
          <w:rFonts w:ascii="Times New Roman" w:hAnsi="Times New Roman"/>
          <w:b/>
          <w:sz w:val="28"/>
        </w:rPr>
        <w:t>39</w:t>
      </w:r>
    </w:p>
    <w:bookmarkEnd w:id="0"/>
    <w:p w14:paraId="2701EDB5" w14:textId="77777777" w:rsidR="00533648" w:rsidRDefault="00533648" w:rsidP="00533648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1008F885" w14:textId="77777777" w:rsidR="00533648" w:rsidRDefault="00533648" w:rsidP="00533648">
      <w:pPr>
        <w:pStyle w:val="11"/>
        <w:shd w:val="clear" w:color="auto" w:fill="auto"/>
        <w:spacing w:after="280"/>
        <w:ind w:right="4388" w:firstLine="0"/>
      </w:pPr>
      <w:bookmarkStart w:id="1" w:name="_Hlk172712246"/>
      <w:r>
        <w:rPr>
          <w:color w:val="000000"/>
          <w:lang w:eastAsia="ru-RU" w:bidi="ru-RU"/>
        </w:rPr>
        <w:t xml:space="preserve">О создании администрации </w:t>
      </w:r>
      <w:r>
        <w:t xml:space="preserve">муниципального образования Гатчинский муниципальный округ Ленинградской области  </w:t>
      </w:r>
    </w:p>
    <w:bookmarkEnd w:id="1"/>
    <w:p w14:paraId="4332CFE5" w14:textId="77777777" w:rsidR="00533648" w:rsidRPr="00F51B1D" w:rsidRDefault="00533648" w:rsidP="0053364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1B1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В соответствии со статьями 34, 37, 41 Федерального закона от 06.10.2003 № 131-ФЗ «Об общих принципах организации местного самоуправления в Российской Федерации», </w:t>
      </w:r>
      <w:bookmarkStart w:id="2" w:name="_Hlk169531078"/>
      <w:r w:rsidRPr="00F51B1D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Pr="00F51B1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F51B1D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</w:p>
    <w:p w14:paraId="0F5E6C45" w14:textId="77777777" w:rsidR="00533648" w:rsidRPr="0073688F" w:rsidRDefault="00533648" w:rsidP="00533648">
      <w:pPr>
        <w:pStyle w:val="11"/>
        <w:shd w:val="clear" w:color="auto" w:fill="auto"/>
        <w:ind w:firstLine="52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346C5202" w14:textId="77777777" w:rsidR="00533648" w:rsidRPr="0073688F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3A92E062" w14:textId="77777777" w:rsidR="00533648" w:rsidRPr="0073688F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2FB6D849" w14:textId="77777777" w:rsidR="00533648" w:rsidRPr="00F51B1D" w:rsidRDefault="00533648" w:rsidP="00533648">
      <w:pPr>
        <w:pStyle w:val="11"/>
        <w:numPr>
          <w:ilvl w:val="0"/>
          <w:numId w:val="1"/>
        </w:numPr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Создать исполнительно-распорядительный орган </w:t>
      </w:r>
      <w:r w:rsidRPr="00F51B1D">
        <w:rPr>
          <w:sz w:val="28"/>
          <w:szCs w:val="28"/>
        </w:rPr>
        <w:t xml:space="preserve">муниципального образования – </w:t>
      </w:r>
      <w:r w:rsidRPr="00F51B1D">
        <w:rPr>
          <w:spacing w:val="-2"/>
          <w:sz w:val="28"/>
          <w:szCs w:val="28"/>
        </w:rPr>
        <w:t>администрация</w:t>
      </w:r>
      <w:r w:rsidRPr="00F51B1D">
        <w:rPr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 xml:space="preserve"> в форме муниципального казенного учреждения и наделить его правами юридического лица.</w:t>
      </w:r>
    </w:p>
    <w:p w14:paraId="14942357" w14:textId="77777777" w:rsidR="00533648" w:rsidRPr="00F51B1D" w:rsidRDefault="00533648" w:rsidP="00533648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>Установить:</w:t>
      </w:r>
    </w:p>
    <w:p w14:paraId="121C8AA3" w14:textId="77777777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полное официальное наименование - </w:t>
      </w:r>
      <w:r w:rsidRPr="00F51B1D">
        <w:rPr>
          <w:spacing w:val="-2"/>
          <w:sz w:val="28"/>
          <w:szCs w:val="28"/>
        </w:rPr>
        <w:t>администрация</w:t>
      </w:r>
      <w:r w:rsidRPr="00F51B1D">
        <w:rPr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>,</w:t>
      </w:r>
    </w:p>
    <w:p w14:paraId="6BFF545F" w14:textId="762DE335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сокращенное официальное наименование - </w:t>
      </w:r>
      <w:r w:rsidRPr="00F51B1D">
        <w:rPr>
          <w:sz w:val="28"/>
          <w:szCs w:val="28"/>
        </w:rPr>
        <w:t>администрация</w:t>
      </w:r>
      <w:r w:rsidRPr="00F51B1D">
        <w:rPr>
          <w:spacing w:val="40"/>
          <w:sz w:val="28"/>
          <w:szCs w:val="28"/>
        </w:rPr>
        <w:t xml:space="preserve"> </w:t>
      </w:r>
      <w:r w:rsidRPr="00F51B1D">
        <w:rPr>
          <w:sz w:val="28"/>
          <w:szCs w:val="28"/>
        </w:rPr>
        <w:t>Гатчинского муниципального округа</w:t>
      </w:r>
      <w:r w:rsidR="00514481">
        <w:rPr>
          <w:color w:val="000000"/>
          <w:sz w:val="28"/>
          <w:szCs w:val="28"/>
          <w:lang w:eastAsia="ru-RU" w:bidi="ru-RU"/>
        </w:rPr>
        <w:t>.</w:t>
      </w:r>
    </w:p>
    <w:p w14:paraId="3D54B374" w14:textId="77777777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местонахождение - город </w:t>
      </w:r>
      <w:r w:rsidRPr="00F51B1D">
        <w:rPr>
          <w:sz w:val="28"/>
          <w:szCs w:val="28"/>
        </w:rPr>
        <w:t>Гатчина</w:t>
      </w:r>
      <w:r w:rsidRPr="00F51B1D">
        <w:rPr>
          <w:color w:val="000000"/>
          <w:sz w:val="28"/>
          <w:szCs w:val="28"/>
          <w:lang w:eastAsia="ru-RU" w:bidi="ru-RU"/>
        </w:rPr>
        <w:t>.</w:t>
      </w:r>
    </w:p>
    <w:p w14:paraId="75753531" w14:textId="64000B5E" w:rsidR="00533648" w:rsidRPr="00F51B1D" w:rsidRDefault="00533648" w:rsidP="00533648">
      <w:pPr>
        <w:pStyle w:val="11"/>
        <w:numPr>
          <w:ilvl w:val="1"/>
          <w:numId w:val="1"/>
        </w:numPr>
        <w:shd w:val="clear" w:color="auto" w:fill="auto"/>
        <w:tabs>
          <w:tab w:val="left" w:pos="1387"/>
        </w:tabs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Утвердить Положение об администрации </w:t>
      </w:r>
      <w:r w:rsidR="00AD379A" w:rsidRPr="00F51B1D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AD379A" w:rsidRPr="00F51B1D">
        <w:rPr>
          <w:color w:val="000000"/>
          <w:sz w:val="28"/>
          <w:szCs w:val="28"/>
          <w:lang w:eastAsia="ru-RU" w:bidi="ru-RU"/>
        </w:rPr>
        <w:t xml:space="preserve"> </w:t>
      </w:r>
      <w:r w:rsidRPr="00F51B1D">
        <w:rPr>
          <w:color w:val="000000"/>
          <w:sz w:val="28"/>
          <w:szCs w:val="28"/>
          <w:lang w:eastAsia="ru-RU" w:bidi="ru-RU"/>
        </w:rPr>
        <w:t>согласно приложению к настоящему решению.</w:t>
      </w:r>
    </w:p>
    <w:p w14:paraId="2C8680A7" w14:textId="697C37EC" w:rsidR="00533648" w:rsidRPr="00F51B1D" w:rsidRDefault="00533648" w:rsidP="00533648">
      <w:pPr>
        <w:pStyle w:val="11"/>
        <w:numPr>
          <w:ilvl w:val="0"/>
          <w:numId w:val="1"/>
        </w:numPr>
        <w:shd w:val="clear" w:color="auto" w:fill="auto"/>
        <w:tabs>
          <w:tab w:val="left" w:pos="1103"/>
        </w:tabs>
        <w:ind w:firstLine="720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Реорганизовать </w:t>
      </w:r>
      <w:r w:rsidR="005408C4" w:rsidRPr="00F51B1D">
        <w:rPr>
          <w:color w:val="000000"/>
          <w:sz w:val="28"/>
          <w:szCs w:val="28"/>
          <w:lang w:eastAsia="ru-RU" w:bidi="ru-RU"/>
        </w:rPr>
        <w:t>администраци</w:t>
      </w:r>
      <w:r w:rsidR="005408C4">
        <w:rPr>
          <w:color w:val="000000"/>
          <w:sz w:val="28"/>
          <w:szCs w:val="28"/>
          <w:lang w:eastAsia="ru-RU" w:bidi="ru-RU"/>
        </w:rPr>
        <w:t>ю</w:t>
      </w:r>
      <w:r w:rsidR="005408C4" w:rsidRPr="00F51B1D">
        <w:rPr>
          <w:color w:val="000000"/>
          <w:sz w:val="28"/>
          <w:szCs w:val="28"/>
          <w:lang w:eastAsia="ru-RU" w:bidi="ru-RU"/>
        </w:rPr>
        <w:t xml:space="preserve"> </w:t>
      </w:r>
      <w:r w:rsidR="005408C4" w:rsidRPr="00F51B1D">
        <w:rPr>
          <w:sz w:val="28"/>
          <w:szCs w:val="28"/>
        </w:rPr>
        <w:t>Гатчинского</w:t>
      </w:r>
      <w:r w:rsidR="005408C4" w:rsidRPr="00F51B1D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5408C4">
        <w:rPr>
          <w:sz w:val="28"/>
          <w:szCs w:val="28"/>
        </w:rPr>
        <w:t xml:space="preserve"> </w:t>
      </w:r>
      <w:r w:rsidRPr="00F51B1D">
        <w:rPr>
          <w:color w:val="000000"/>
          <w:sz w:val="28"/>
          <w:szCs w:val="28"/>
          <w:lang w:eastAsia="ru-RU" w:bidi="ru-RU"/>
        </w:rPr>
        <w:t xml:space="preserve">в форме присоединения к </w:t>
      </w:r>
      <w:r w:rsidR="00500704">
        <w:rPr>
          <w:color w:val="000000"/>
          <w:sz w:val="28"/>
          <w:szCs w:val="28"/>
          <w:lang w:eastAsia="ru-RU" w:bidi="ru-RU"/>
        </w:rPr>
        <w:t xml:space="preserve">ней </w:t>
      </w:r>
      <w:r w:rsidR="005408C4" w:rsidRPr="00F51B1D">
        <w:rPr>
          <w:color w:val="000000"/>
          <w:sz w:val="28"/>
          <w:szCs w:val="28"/>
          <w:lang w:eastAsia="ru-RU" w:bidi="ru-RU"/>
        </w:rPr>
        <w:t>администраци</w:t>
      </w:r>
      <w:r w:rsidR="005408C4">
        <w:rPr>
          <w:color w:val="000000"/>
          <w:sz w:val="28"/>
          <w:szCs w:val="28"/>
          <w:lang w:eastAsia="ru-RU" w:bidi="ru-RU"/>
        </w:rPr>
        <w:t>и</w:t>
      </w:r>
      <w:r w:rsidR="005408C4" w:rsidRPr="00F51B1D">
        <w:rPr>
          <w:color w:val="000000"/>
          <w:sz w:val="28"/>
          <w:szCs w:val="28"/>
          <w:lang w:eastAsia="ru-RU" w:bidi="ru-RU"/>
        </w:rPr>
        <w:t xml:space="preserve"> </w:t>
      </w:r>
      <w:r w:rsidR="005408C4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5408C4" w:rsidRPr="00F51B1D">
        <w:rPr>
          <w:sz w:val="28"/>
          <w:szCs w:val="28"/>
        </w:rPr>
        <w:t>Гатчинск</w:t>
      </w:r>
      <w:r w:rsidR="005408C4">
        <w:rPr>
          <w:sz w:val="28"/>
          <w:szCs w:val="28"/>
        </w:rPr>
        <w:t>ий</w:t>
      </w:r>
      <w:r w:rsidR="005408C4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5408C4">
        <w:rPr>
          <w:color w:val="000000"/>
          <w:sz w:val="28"/>
          <w:szCs w:val="28"/>
          <w:lang w:eastAsia="ru-RU" w:bidi="ru-RU"/>
        </w:rPr>
        <w:t>ый</w:t>
      </w:r>
      <w:r w:rsidR="005408C4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5408C4">
        <w:rPr>
          <w:color w:val="000000"/>
          <w:sz w:val="28"/>
          <w:szCs w:val="28"/>
          <w:lang w:eastAsia="ru-RU" w:bidi="ru-RU"/>
        </w:rPr>
        <w:t xml:space="preserve"> Ленинградской области.</w:t>
      </w:r>
    </w:p>
    <w:p w14:paraId="3F025737" w14:textId="63B339CD" w:rsidR="00533648" w:rsidRPr="00F51B1D" w:rsidRDefault="00533648" w:rsidP="000C3EF7">
      <w:pPr>
        <w:pStyle w:val="11"/>
        <w:numPr>
          <w:ilvl w:val="0"/>
          <w:numId w:val="1"/>
        </w:numPr>
        <w:shd w:val="clear" w:color="auto" w:fill="auto"/>
        <w:ind w:firstLine="720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Установить, что администрация </w:t>
      </w:r>
      <w:r w:rsidRPr="00F51B1D">
        <w:rPr>
          <w:sz w:val="28"/>
          <w:szCs w:val="28"/>
        </w:rPr>
        <w:t>Гатчинского</w:t>
      </w:r>
      <w:r w:rsidRPr="00F51B1D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F51B1D">
        <w:rPr>
          <w:color w:val="000000"/>
          <w:sz w:val="28"/>
          <w:szCs w:val="28"/>
          <w:lang w:eastAsia="ru-RU" w:bidi="ru-RU"/>
        </w:rPr>
        <w:t xml:space="preserve">является правопреемником 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>.</w:t>
      </w:r>
    </w:p>
    <w:p w14:paraId="57D8BCEF" w14:textId="77777777" w:rsidR="00533648" w:rsidRPr="00EF15EE" w:rsidRDefault="00533648" w:rsidP="00533648">
      <w:pPr>
        <w:pStyle w:val="11"/>
        <w:numPr>
          <w:ilvl w:val="0"/>
          <w:numId w:val="1"/>
        </w:numPr>
        <w:shd w:val="clear" w:color="auto" w:fill="auto"/>
        <w:tabs>
          <w:tab w:val="left" w:pos="1103"/>
        </w:tabs>
        <w:ind w:firstLine="720"/>
        <w:rPr>
          <w:sz w:val="28"/>
          <w:szCs w:val="28"/>
        </w:rPr>
      </w:pPr>
      <w:r w:rsidRPr="00EF15EE">
        <w:rPr>
          <w:color w:val="000000"/>
          <w:sz w:val="28"/>
          <w:szCs w:val="28"/>
          <w:lang w:eastAsia="ru-RU" w:bidi="ru-RU"/>
        </w:rPr>
        <w:t xml:space="preserve">Установить, что администрация </w:t>
      </w:r>
      <w:r w:rsidRPr="00EF15EE">
        <w:rPr>
          <w:sz w:val="28"/>
          <w:szCs w:val="28"/>
        </w:rPr>
        <w:t>Гатчинског</w:t>
      </w:r>
      <w:r w:rsidRPr="00EF15EE">
        <w:rPr>
          <w:color w:val="000000"/>
          <w:sz w:val="28"/>
          <w:szCs w:val="28"/>
          <w:lang w:eastAsia="ru-RU" w:bidi="ru-RU"/>
        </w:rPr>
        <w:t xml:space="preserve">о муниципального </w:t>
      </w:r>
      <w:r w:rsidRPr="00EF15EE">
        <w:rPr>
          <w:color w:val="000000"/>
          <w:sz w:val="28"/>
          <w:szCs w:val="28"/>
          <w:lang w:eastAsia="ru-RU" w:bidi="ru-RU"/>
        </w:rPr>
        <w:lastRenderedPageBreak/>
        <w:t xml:space="preserve">округа приступает к исполнению полномочий по решению вопросов местного значения на территории муниципального образования </w:t>
      </w:r>
      <w:r w:rsidRPr="00EF15EE">
        <w:rPr>
          <w:sz w:val="28"/>
          <w:szCs w:val="28"/>
        </w:rPr>
        <w:t>Гатчинский муниципальный округ Ленинградской области</w:t>
      </w:r>
      <w:r w:rsidRPr="00EF15EE">
        <w:rPr>
          <w:color w:val="000000"/>
          <w:sz w:val="28"/>
          <w:szCs w:val="28"/>
          <w:lang w:eastAsia="ru-RU" w:bidi="ru-RU"/>
        </w:rPr>
        <w:t xml:space="preserve"> с 1 января 202</w:t>
      </w:r>
      <w:r w:rsidRPr="00EF15EE">
        <w:rPr>
          <w:sz w:val="28"/>
          <w:szCs w:val="28"/>
        </w:rPr>
        <w:t>5</w:t>
      </w:r>
      <w:r w:rsidRPr="00EF15EE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51711513" w14:textId="1953AB4E" w:rsidR="00533648" w:rsidRPr="00B41E4B" w:rsidRDefault="00533648" w:rsidP="00C56C7F">
      <w:pPr>
        <w:pStyle w:val="ConsPlusTitle"/>
        <w:numPr>
          <w:ilvl w:val="0"/>
          <w:numId w:val="1"/>
        </w:numPr>
        <w:tabs>
          <w:tab w:val="left" w:pos="1172"/>
        </w:tabs>
        <w:ind w:firstLine="567"/>
        <w:jc w:val="both"/>
        <w:rPr>
          <w:sz w:val="28"/>
          <w:szCs w:val="28"/>
        </w:rPr>
      </w:pP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Pr="000C3EF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0C3EF7"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финансовое обеспечение деятельности </w:t>
      </w:r>
      <w:r w:rsidR="00B41E4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главы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администрации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муниципального округа осуществляется за счет средств </w:t>
      </w:r>
      <w:r w:rsidR="00672EC5"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бюджета</w:t>
      </w:r>
      <w:r w:rsidR="00672EC5"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Гатчинского муниципального района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, предусмотренных в смете администрации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муниципального района</w:t>
      </w:r>
      <w:r w:rsidRPr="000C3EF7">
        <w:rPr>
          <w:color w:val="000000"/>
          <w:sz w:val="28"/>
          <w:szCs w:val="28"/>
          <w:lang w:bidi="ru-RU"/>
        </w:rPr>
        <w:t>.</w:t>
      </w:r>
    </w:p>
    <w:p w14:paraId="4B5531AE" w14:textId="3050A5FE" w:rsidR="00B41E4B" w:rsidRPr="00F54853" w:rsidRDefault="00B41E4B" w:rsidP="00B41E4B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6 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Ленинградской области </w:t>
      </w:r>
      <w:r w:rsidRPr="00F548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глава администрации муниципального образования Гатчинский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ый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округ </w:t>
      </w:r>
      <w:r w:rsidRPr="00F5485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F54853">
        <w:rPr>
          <w:rFonts w:ascii="Times New Roman" w:hAnsi="Times New Roman" w:cs="Times New Roman"/>
          <w:sz w:val="28"/>
          <w:szCs w:val="28"/>
        </w:rPr>
        <w:t>общее руководство деятельностью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администрации Гатчинского муниципального района </w:t>
      </w:r>
      <w:r w:rsidRPr="00F54853">
        <w:rPr>
          <w:rFonts w:ascii="Times New Roman" w:hAnsi="Times New Roman" w:cs="Times New Roman"/>
          <w:sz w:val="28"/>
          <w:szCs w:val="28"/>
        </w:rPr>
        <w:t xml:space="preserve">по решению всех вопросов, отнесенных к компетенции администрации 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Гатчинского муниципального района.</w:t>
      </w:r>
    </w:p>
    <w:p w14:paraId="5EF7E1A8" w14:textId="646D66DB" w:rsidR="00533648" w:rsidRPr="00B41E4B" w:rsidRDefault="00CD3D26" w:rsidP="00002D92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Наделить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Л</w:t>
      </w:r>
      <w:r w:rsidR="000B6C65">
        <w:rPr>
          <w:color w:val="000000"/>
          <w:sz w:val="28"/>
          <w:szCs w:val="28"/>
          <w:lang w:eastAsia="ru-RU" w:bidi="ru-RU"/>
        </w:rPr>
        <w:t xml:space="preserve">юдмилу </w:t>
      </w:r>
      <w:r w:rsidR="00D4237B">
        <w:rPr>
          <w:color w:val="000000"/>
          <w:sz w:val="28"/>
          <w:szCs w:val="28"/>
          <w:lang w:eastAsia="ru-RU" w:bidi="ru-RU"/>
        </w:rPr>
        <w:t>Н</w:t>
      </w:r>
      <w:r w:rsidR="000B6C65">
        <w:rPr>
          <w:color w:val="000000"/>
          <w:sz w:val="28"/>
          <w:szCs w:val="28"/>
          <w:lang w:eastAsia="ru-RU" w:bidi="ru-RU"/>
        </w:rPr>
        <w:t>иколаевну</w:t>
      </w:r>
      <w:r w:rsidR="000C3EF7" w:rsidRPr="00B41E4B">
        <w:rPr>
          <w:color w:val="000000"/>
          <w:sz w:val="28"/>
          <w:szCs w:val="28"/>
          <w:lang w:eastAsia="ru-RU" w:bidi="ru-RU"/>
        </w:rPr>
        <w:t xml:space="preserve">, </w:t>
      </w:r>
      <w:r w:rsidR="00533648" w:rsidRPr="00B41E4B">
        <w:rPr>
          <w:color w:val="000000"/>
          <w:sz w:val="28"/>
          <w:szCs w:val="28"/>
          <w:lang w:eastAsia="ru-RU" w:bidi="ru-RU"/>
        </w:rPr>
        <w:t>глав</w:t>
      </w:r>
      <w:r w:rsidR="000C3EF7" w:rsidRPr="00B41E4B">
        <w:rPr>
          <w:color w:val="000000"/>
          <w:sz w:val="28"/>
          <w:szCs w:val="28"/>
          <w:lang w:eastAsia="ru-RU" w:bidi="ru-RU"/>
        </w:rPr>
        <w:t>у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sz w:val="28"/>
          <w:szCs w:val="28"/>
        </w:rPr>
        <w:t>администрации Гатчинского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0C3EF7" w:rsidRPr="00B41E4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полномочиями заявителя для обращения в орган</w:t>
      </w:r>
      <w:r w:rsidRPr="00375731">
        <w:rPr>
          <w:sz w:val="28"/>
          <w:szCs w:val="28"/>
        </w:rPr>
        <w:t>, осуществляющий государственную регистрацию юридических лиц</w:t>
      </w:r>
      <w:r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о государственной регистрации администрации </w:t>
      </w:r>
      <w:r w:rsidR="00533648" w:rsidRPr="00B41E4B">
        <w:rPr>
          <w:sz w:val="28"/>
          <w:szCs w:val="28"/>
        </w:rPr>
        <w:t xml:space="preserve">Гатчинского </w:t>
      </w:r>
      <w:r w:rsidR="00533648" w:rsidRPr="00B41E4B">
        <w:rPr>
          <w:color w:val="000000"/>
          <w:sz w:val="28"/>
          <w:szCs w:val="28"/>
          <w:lang w:eastAsia="ru-RU" w:bidi="ru-RU"/>
        </w:rPr>
        <w:t>муниципального округа в качестве юридического лица</w:t>
      </w:r>
      <w:r w:rsidR="00B41E4B">
        <w:rPr>
          <w:color w:val="000000"/>
          <w:sz w:val="28"/>
          <w:szCs w:val="28"/>
          <w:lang w:eastAsia="ru-RU" w:bidi="ru-RU"/>
        </w:rPr>
        <w:t>.</w:t>
      </w:r>
    </w:p>
    <w:p w14:paraId="6698DDA5" w14:textId="26B375B6" w:rsidR="00533648" w:rsidRPr="00B41E4B" w:rsidRDefault="00CD3D26" w:rsidP="00B41E4B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Наделить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</w:t>
      </w:r>
      <w:r w:rsidR="000B6C65">
        <w:rPr>
          <w:color w:val="000000"/>
          <w:sz w:val="28"/>
          <w:szCs w:val="28"/>
          <w:lang w:eastAsia="ru-RU" w:bidi="ru-RU"/>
        </w:rPr>
        <w:t>Людмилу Николаевну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, главу </w:t>
      </w:r>
      <w:r w:rsidR="00B41E4B" w:rsidRPr="00B41E4B">
        <w:rPr>
          <w:sz w:val="28"/>
          <w:szCs w:val="28"/>
        </w:rPr>
        <w:t>администрации Гатчинского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B41E4B" w:rsidRPr="00B41E4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полномочиями заявителя для обращения в орган</w:t>
      </w:r>
      <w:r w:rsidRPr="00375731">
        <w:rPr>
          <w:sz w:val="28"/>
          <w:szCs w:val="28"/>
        </w:rPr>
        <w:t>, осуществляющий государственную регистрацию юридических лиц</w:t>
      </w:r>
      <w:r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о начале процедуры реорганизации администрации </w:t>
      </w:r>
      <w:r w:rsidR="00672EC5" w:rsidRPr="00B41E4B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B41E4B">
        <w:rPr>
          <w:sz w:val="28"/>
          <w:szCs w:val="28"/>
        </w:rPr>
        <w:t>Гатчинский</w:t>
      </w:r>
      <w:r w:rsidR="00672EC5" w:rsidRPr="00B41E4B">
        <w:rPr>
          <w:color w:val="000000"/>
          <w:sz w:val="28"/>
          <w:szCs w:val="28"/>
          <w:lang w:eastAsia="ru-RU" w:bidi="ru-RU"/>
        </w:rPr>
        <w:t xml:space="preserve"> муниципальный район Ленинградской области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и администрации </w:t>
      </w:r>
      <w:r w:rsidR="00533648" w:rsidRPr="00B41E4B">
        <w:rPr>
          <w:sz w:val="28"/>
          <w:szCs w:val="28"/>
        </w:rPr>
        <w:t>Гатчинского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>
        <w:rPr>
          <w:sz w:val="28"/>
          <w:szCs w:val="28"/>
        </w:rPr>
        <w:t>.</w:t>
      </w:r>
    </w:p>
    <w:p w14:paraId="117BE733" w14:textId="11C7929F" w:rsidR="00533648" w:rsidRPr="00BA3DF1" w:rsidRDefault="00057627" w:rsidP="00533648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Л.Н</w:t>
      </w:r>
      <w:r w:rsidR="005408C4">
        <w:rPr>
          <w:color w:val="000000"/>
          <w:sz w:val="28"/>
          <w:szCs w:val="28"/>
          <w:lang w:eastAsia="ru-RU" w:bidi="ru-RU"/>
        </w:rPr>
        <w:t>.</w:t>
      </w:r>
      <w:r w:rsidR="000C3EF7">
        <w:rPr>
          <w:sz w:val="28"/>
          <w:szCs w:val="28"/>
        </w:rPr>
        <w:t xml:space="preserve">, </w:t>
      </w:r>
      <w:r w:rsidR="000C3EF7">
        <w:rPr>
          <w:color w:val="000000"/>
          <w:sz w:val="28"/>
          <w:szCs w:val="28"/>
          <w:lang w:eastAsia="ru-RU" w:bidi="ru-RU"/>
        </w:rPr>
        <w:t>г</w:t>
      </w:r>
      <w:r w:rsidR="00533648" w:rsidRPr="00BA3DF1">
        <w:rPr>
          <w:color w:val="000000"/>
          <w:sz w:val="28"/>
          <w:szCs w:val="28"/>
          <w:lang w:eastAsia="ru-RU" w:bidi="ru-RU"/>
        </w:rPr>
        <w:t>лав</w:t>
      </w:r>
      <w:r w:rsidR="000C3EF7">
        <w:rPr>
          <w:color w:val="000000"/>
          <w:sz w:val="28"/>
          <w:szCs w:val="28"/>
          <w:lang w:eastAsia="ru-RU" w:bidi="ru-RU"/>
        </w:rPr>
        <w:t>е</w:t>
      </w:r>
      <w:r w:rsidR="00533648" w:rsidRPr="00BA3DF1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A3DF1">
        <w:rPr>
          <w:sz w:val="28"/>
          <w:szCs w:val="28"/>
        </w:rPr>
        <w:t>администрации Гатчинского</w:t>
      </w:r>
      <w:r w:rsidR="00533648" w:rsidRPr="00BA3DF1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0C3EF7">
        <w:rPr>
          <w:sz w:val="28"/>
          <w:szCs w:val="28"/>
        </w:rPr>
        <w:t>округа</w:t>
      </w:r>
      <w:r w:rsidR="00533648" w:rsidRPr="00BA3DF1">
        <w:rPr>
          <w:color w:val="000000"/>
          <w:sz w:val="28"/>
          <w:szCs w:val="28"/>
          <w:lang w:eastAsia="ru-RU" w:bidi="ru-RU"/>
        </w:rPr>
        <w:t>:</w:t>
      </w:r>
    </w:p>
    <w:p w14:paraId="319CF6C5" w14:textId="64C71E1B" w:rsidR="00057627" w:rsidRPr="008E4BDA" w:rsidRDefault="00057627" w:rsidP="00057627">
      <w:pPr>
        <w:pStyle w:val="a5"/>
        <w:widowControl/>
        <w:numPr>
          <w:ilvl w:val="0"/>
          <w:numId w:val="13"/>
        </w:numPr>
        <w:tabs>
          <w:tab w:val="left" w:pos="161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</w:t>
      </w:r>
      <w:r w:rsidRPr="008E4BDA">
        <w:rPr>
          <w:rFonts w:ascii="Times New Roman" w:hAnsi="Times New Roman" w:cs="Times New Roman"/>
          <w:sz w:val="28"/>
          <w:szCs w:val="28"/>
        </w:rPr>
        <w:t>уведомить кредиторов о начале реорганизации;</w:t>
      </w:r>
    </w:p>
    <w:p w14:paraId="7574F2EF" w14:textId="0C82BC52" w:rsidR="00FF42EB" w:rsidRDefault="00FF42EB" w:rsidP="00FF42EB">
      <w:pPr>
        <w:pStyle w:val="11"/>
        <w:numPr>
          <w:ilvl w:val="0"/>
          <w:numId w:val="13"/>
        </w:numPr>
        <w:shd w:val="clear" w:color="auto" w:fill="auto"/>
        <w:tabs>
          <w:tab w:val="left" w:pos="161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один раз в месяц </w:t>
      </w:r>
      <w:r w:rsidRPr="00620CFD">
        <w:rPr>
          <w:sz w:val="28"/>
          <w:szCs w:val="28"/>
        </w:rPr>
        <w:t xml:space="preserve">от имени участвующих в реорганизации юридических лиц </w:t>
      </w:r>
      <w:r w:rsidRPr="00620CFD">
        <w:rPr>
          <w:sz w:val="28"/>
          <w:szCs w:val="28"/>
        </w:rPr>
        <w:lastRenderedPageBreak/>
        <w:t xml:space="preserve">опубликовать в журнале «Вестник государственной регистрации» уведомление о реорганизации в соответствии </w:t>
      </w:r>
      <w:r w:rsidRPr="008E4BDA">
        <w:rPr>
          <w:sz w:val="28"/>
          <w:szCs w:val="28"/>
        </w:rPr>
        <w:t xml:space="preserve">со статьей 60 </w:t>
      </w:r>
      <w:r w:rsidRPr="00620CFD">
        <w:rPr>
          <w:sz w:val="28"/>
          <w:szCs w:val="28"/>
        </w:rPr>
        <w:t>Гражданского кодекса Российской Федерации</w:t>
      </w:r>
      <w:r w:rsidR="00B01E8C">
        <w:rPr>
          <w:sz w:val="28"/>
          <w:szCs w:val="28"/>
        </w:rPr>
        <w:t xml:space="preserve"> и </w:t>
      </w:r>
      <w:r w:rsidR="00B01E8C" w:rsidRPr="000E4239">
        <w:rPr>
          <w:sz w:val="28"/>
          <w:szCs w:val="28"/>
        </w:rPr>
        <w:t>на сайте Единого федерального реестра сведений о фактах деятельности юридических лиц https://fedresurs.ru/ в течение 3 (трех) рабочих дней с даты принятия решения о реорганизации</w:t>
      </w:r>
      <w:r w:rsidRPr="00620CFD">
        <w:rPr>
          <w:sz w:val="28"/>
          <w:szCs w:val="28"/>
        </w:rPr>
        <w:t>;</w:t>
      </w:r>
    </w:p>
    <w:p w14:paraId="155C57B2" w14:textId="05068AD5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129CF646" w14:textId="2F7D24B4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>в срок до 1 декабря 202</w:t>
      </w:r>
      <w:r w:rsidRPr="00533648">
        <w:rPr>
          <w:sz w:val="28"/>
          <w:szCs w:val="28"/>
        </w:rPr>
        <w:t>4</w:t>
      </w:r>
      <w:r w:rsidRPr="00533648">
        <w:rPr>
          <w:color w:val="000000"/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533648">
        <w:rPr>
          <w:color w:val="000000"/>
          <w:sz w:val="28"/>
          <w:szCs w:val="28"/>
          <w:lang w:eastAsia="ru-RU" w:bidi="ru-RU"/>
        </w:rPr>
        <w:t>;</w:t>
      </w:r>
    </w:p>
    <w:p w14:paraId="2AD7FC95" w14:textId="699DC6F9" w:rsidR="00FF42EB" w:rsidRDefault="00FF42EB" w:rsidP="00057627">
      <w:pPr>
        <w:pStyle w:val="11"/>
        <w:numPr>
          <w:ilvl w:val="0"/>
          <w:numId w:val="13"/>
        </w:numPr>
        <w:shd w:val="clear" w:color="auto" w:fill="auto"/>
        <w:ind w:left="0" w:firstLine="567"/>
        <w:rPr>
          <w:sz w:val="28"/>
          <w:szCs w:val="28"/>
        </w:rPr>
      </w:pPr>
      <w:r w:rsidRPr="00620CFD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 w:rsidRPr="00D06B22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="00672EC5" w:rsidRPr="00FF42EB">
        <w:rPr>
          <w:sz w:val="28"/>
          <w:szCs w:val="28"/>
        </w:rPr>
        <w:t xml:space="preserve"> </w:t>
      </w:r>
      <w:r w:rsidRPr="00FF42EB">
        <w:rPr>
          <w:sz w:val="28"/>
          <w:szCs w:val="28"/>
        </w:rPr>
        <w:t>по истечении трех</w:t>
      </w:r>
      <w:r w:rsidRPr="00620CFD">
        <w:rPr>
          <w:sz w:val="28"/>
          <w:szCs w:val="28"/>
        </w:rPr>
        <w:t xml:space="preserve"> месяцев с даты внесения в Единый государственный реестр юридических лиц записи о начале процедуры реорганизации</w:t>
      </w:r>
      <w:r w:rsidR="00B01E8C">
        <w:rPr>
          <w:sz w:val="28"/>
          <w:szCs w:val="28"/>
        </w:rPr>
        <w:t>.</w:t>
      </w:r>
    </w:p>
    <w:p w14:paraId="61A1F053" w14:textId="435AE9C9" w:rsidR="00057627" w:rsidRPr="00FF42EB" w:rsidRDefault="00FF42EB" w:rsidP="00DD2B4F">
      <w:pPr>
        <w:pStyle w:val="11"/>
        <w:numPr>
          <w:ilvl w:val="0"/>
          <w:numId w:val="1"/>
        </w:numPr>
        <w:shd w:val="clear" w:color="auto" w:fill="auto"/>
        <w:ind w:right="-1" w:firstLine="567"/>
        <w:rPr>
          <w:bCs/>
          <w:sz w:val="28"/>
          <w:szCs w:val="28"/>
        </w:rPr>
      </w:pPr>
      <w:r w:rsidRPr="00FF42EB">
        <w:rPr>
          <w:sz w:val="28"/>
          <w:szCs w:val="28"/>
        </w:rPr>
        <w:t xml:space="preserve"> </w:t>
      </w:r>
      <w:r w:rsidR="00057627" w:rsidRPr="00FF42EB">
        <w:rPr>
          <w:sz w:val="28"/>
          <w:szCs w:val="28"/>
        </w:rPr>
        <w:t>Признать утратившим силу решени</w:t>
      </w:r>
      <w:r w:rsidR="00672EC5">
        <w:rPr>
          <w:sz w:val="28"/>
          <w:szCs w:val="28"/>
        </w:rPr>
        <w:t>е</w:t>
      </w:r>
      <w:r w:rsidR="00057627" w:rsidRPr="00FF42EB">
        <w:rPr>
          <w:sz w:val="28"/>
          <w:szCs w:val="28"/>
        </w:rPr>
        <w:t xml:space="preserve"> совета депутатов Гатчинского муниципального района от 23.12.2011 № 186 «Об утверждении новой редакции «Положения об Администрации Гатчинского муниципального района», от 28.02.2014 № 358 «О внесении изменений  в  Положение об Администрации Гатчинского муниципального района, утвержденное </w:t>
      </w:r>
      <w:r w:rsidR="00057627" w:rsidRPr="00FF42EB">
        <w:rPr>
          <w:bCs/>
          <w:sz w:val="28"/>
          <w:szCs w:val="28"/>
        </w:rPr>
        <w:t>решением Совета депутатов Гатчинского муниципального района от 23 декабря 2011 г. № 186</w:t>
      </w:r>
      <w:r w:rsidR="00635B1E" w:rsidRPr="00FF42EB">
        <w:rPr>
          <w:bCs/>
          <w:sz w:val="28"/>
          <w:szCs w:val="28"/>
        </w:rPr>
        <w:t xml:space="preserve">» </w:t>
      </w:r>
      <w:r w:rsidR="00057627" w:rsidRPr="00FF42EB">
        <w:rPr>
          <w:bCs/>
          <w:sz w:val="28"/>
          <w:szCs w:val="28"/>
        </w:rPr>
        <w:t>с 01.01.2025.</w:t>
      </w:r>
    </w:p>
    <w:p w14:paraId="4717235E" w14:textId="7A9D42C8" w:rsidR="000C3EF7" w:rsidRPr="000C3EF7" w:rsidRDefault="00533648" w:rsidP="00635B1E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 w:rsidR="000C3EF7">
        <w:rPr>
          <w:color w:val="000000"/>
          <w:sz w:val="28"/>
          <w:szCs w:val="28"/>
          <w:lang w:eastAsia="ru-RU" w:bidi="ru-RU"/>
        </w:rPr>
        <w:t>, за исключением пункт</w:t>
      </w:r>
      <w:r w:rsidR="00B41E4B">
        <w:rPr>
          <w:color w:val="000000"/>
          <w:sz w:val="28"/>
          <w:szCs w:val="28"/>
          <w:lang w:eastAsia="ru-RU" w:bidi="ru-RU"/>
        </w:rPr>
        <w:t>ов</w:t>
      </w:r>
      <w:r w:rsidR="000C3EF7">
        <w:rPr>
          <w:color w:val="000000"/>
          <w:sz w:val="28"/>
          <w:szCs w:val="28"/>
          <w:lang w:eastAsia="ru-RU" w:bidi="ru-RU"/>
        </w:rPr>
        <w:t xml:space="preserve"> 2</w:t>
      </w:r>
      <w:r w:rsidR="000B6C65">
        <w:rPr>
          <w:color w:val="000000"/>
          <w:sz w:val="28"/>
          <w:szCs w:val="28"/>
          <w:lang w:eastAsia="ru-RU" w:bidi="ru-RU"/>
        </w:rPr>
        <w:t xml:space="preserve"> и </w:t>
      </w:r>
      <w:r w:rsidR="00B41E4B">
        <w:rPr>
          <w:color w:val="000000"/>
          <w:sz w:val="28"/>
          <w:szCs w:val="28"/>
          <w:lang w:eastAsia="ru-RU" w:bidi="ru-RU"/>
        </w:rPr>
        <w:t>7</w:t>
      </w:r>
      <w:r w:rsidR="000B6C65">
        <w:rPr>
          <w:color w:val="000000"/>
          <w:sz w:val="28"/>
          <w:szCs w:val="28"/>
          <w:lang w:eastAsia="ru-RU" w:bidi="ru-RU"/>
        </w:rPr>
        <w:t xml:space="preserve">, </w:t>
      </w:r>
      <w:r w:rsidR="000C3EF7">
        <w:rPr>
          <w:color w:val="000000"/>
          <w:sz w:val="28"/>
          <w:szCs w:val="28"/>
          <w:lang w:eastAsia="ru-RU" w:bidi="ru-RU"/>
        </w:rPr>
        <w:t>которы</w:t>
      </w:r>
      <w:r w:rsidR="00B41E4B">
        <w:rPr>
          <w:color w:val="000000"/>
          <w:sz w:val="28"/>
          <w:szCs w:val="28"/>
          <w:lang w:eastAsia="ru-RU" w:bidi="ru-RU"/>
        </w:rPr>
        <w:t>е</w:t>
      </w:r>
      <w:r w:rsidR="000C3EF7">
        <w:rPr>
          <w:color w:val="000000"/>
          <w:sz w:val="28"/>
          <w:szCs w:val="28"/>
          <w:lang w:eastAsia="ru-RU" w:bidi="ru-RU"/>
        </w:rPr>
        <w:t xml:space="preserve"> вступа</w:t>
      </w:r>
      <w:r w:rsidR="00B41E4B">
        <w:rPr>
          <w:color w:val="000000"/>
          <w:sz w:val="28"/>
          <w:szCs w:val="28"/>
          <w:lang w:eastAsia="ru-RU" w:bidi="ru-RU"/>
        </w:rPr>
        <w:t>ю</w:t>
      </w:r>
      <w:r w:rsidR="000C3EF7">
        <w:rPr>
          <w:color w:val="000000"/>
          <w:sz w:val="28"/>
          <w:szCs w:val="28"/>
          <w:lang w:eastAsia="ru-RU" w:bidi="ru-RU"/>
        </w:rPr>
        <w:t>т в силу со дня государственной регистрации администрации Гатчинского муниципального округа в качестве юридического лица.</w:t>
      </w:r>
      <w:r w:rsidR="00514481">
        <w:rPr>
          <w:color w:val="000000"/>
          <w:sz w:val="28"/>
          <w:szCs w:val="28"/>
          <w:lang w:eastAsia="ru-RU" w:bidi="ru-RU"/>
        </w:rPr>
        <w:t xml:space="preserve"> </w:t>
      </w:r>
    </w:p>
    <w:p w14:paraId="11B98399" w14:textId="1BD5A0B1" w:rsidR="004412CB" w:rsidRDefault="004412CB" w:rsidP="00981148">
      <w:pPr>
        <w:pStyle w:val="11"/>
        <w:numPr>
          <w:ilvl w:val="0"/>
          <w:numId w:val="1"/>
        </w:numPr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</w:t>
      </w:r>
      <w:bookmarkStart w:id="3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5B38CA44" w14:textId="77777777" w:rsidR="00514481" w:rsidRPr="00621472" w:rsidRDefault="00514481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A48E0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>Глава</w:t>
      </w:r>
    </w:p>
    <w:p w14:paraId="287A8534" w14:textId="51102D7B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81B1A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  <w:r w:rsidRPr="006214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F54EED5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</w:p>
    <w:p w14:paraId="785B6480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</w:p>
    <w:p w14:paraId="232EE3DB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8FD85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49CE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0EFCC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E8B00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36027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06484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50BCB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6DA17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AB469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A12DC" w14:textId="5F3E601E" w:rsidR="00533648" w:rsidRDefault="00533648" w:rsidP="00672EC5">
      <w:pPr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FEC220" w14:textId="5948A514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 xml:space="preserve">Приложение </w:t>
      </w:r>
    </w:p>
    <w:p w14:paraId="22C06A04" w14:textId="68D1F459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>к решению совета депутатов</w:t>
      </w:r>
    </w:p>
    <w:p w14:paraId="3C94DDED" w14:textId="05E3AACA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>Гатчинского муниципального округа</w:t>
      </w:r>
    </w:p>
    <w:p w14:paraId="6335CE9A" w14:textId="329F4827" w:rsidR="000575FB" w:rsidRPr="000575FB" w:rsidRDefault="00981148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 15 ноября</w:t>
      </w:r>
      <w:r w:rsidR="000575FB" w:rsidRPr="000575FB">
        <w:rPr>
          <w:color w:val="000000"/>
          <w:sz w:val="24"/>
          <w:szCs w:val="24"/>
          <w:lang w:eastAsia="ru-RU" w:bidi="ru-RU"/>
        </w:rPr>
        <w:t xml:space="preserve"> 2024 </w:t>
      </w:r>
      <w:r>
        <w:rPr>
          <w:color w:val="000000"/>
          <w:sz w:val="24"/>
          <w:szCs w:val="24"/>
          <w:lang w:eastAsia="ru-RU" w:bidi="ru-RU"/>
        </w:rPr>
        <w:t xml:space="preserve">года </w:t>
      </w:r>
      <w:r w:rsidR="000575FB" w:rsidRPr="000575FB">
        <w:rPr>
          <w:color w:val="000000"/>
          <w:sz w:val="24"/>
          <w:szCs w:val="24"/>
          <w:lang w:eastAsia="ru-RU" w:bidi="ru-RU"/>
        </w:rPr>
        <w:t xml:space="preserve">№ </w:t>
      </w:r>
      <w:r>
        <w:rPr>
          <w:color w:val="000000"/>
          <w:sz w:val="24"/>
          <w:szCs w:val="24"/>
          <w:lang w:eastAsia="ru-RU" w:bidi="ru-RU"/>
        </w:rPr>
        <w:t>39</w:t>
      </w:r>
    </w:p>
    <w:p w14:paraId="6F2F6D77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566B0848" w14:textId="6963FCDC" w:rsidR="00672EC5" w:rsidRPr="00672EC5" w:rsidRDefault="000575FB" w:rsidP="00672EC5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672EC5">
        <w:rPr>
          <w:b/>
          <w:bCs/>
          <w:color w:val="000000"/>
          <w:sz w:val="28"/>
          <w:szCs w:val="28"/>
          <w:lang w:eastAsia="ru-RU" w:bidi="ru-RU"/>
        </w:rPr>
        <w:t>П</w:t>
      </w:r>
      <w:r w:rsidR="004412CB">
        <w:rPr>
          <w:b/>
          <w:bCs/>
          <w:color w:val="000000"/>
          <w:sz w:val="28"/>
          <w:szCs w:val="28"/>
          <w:lang w:eastAsia="ru-RU" w:bidi="ru-RU"/>
        </w:rPr>
        <w:t>ОЛОЖЕНИЕ</w:t>
      </w:r>
    </w:p>
    <w:p w14:paraId="51DFDBD3" w14:textId="2FA7E0E2" w:rsidR="000575FB" w:rsidRPr="00672EC5" w:rsidRDefault="000575FB" w:rsidP="00672EC5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672EC5">
        <w:rPr>
          <w:b/>
          <w:bCs/>
          <w:color w:val="000000"/>
          <w:sz w:val="28"/>
          <w:szCs w:val="28"/>
          <w:lang w:eastAsia="ru-RU" w:bidi="ru-RU"/>
        </w:rPr>
        <w:t xml:space="preserve">об администрации </w:t>
      </w:r>
      <w:r w:rsidR="00672EC5" w:rsidRPr="00672EC5">
        <w:rPr>
          <w:b/>
          <w:bCs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56029798" w14:textId="77777777" w:rsidR="00672EC5" w:rsidRDefault="00672EC5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FD7761C" w14:textId="39E66021" w:rsidR="00533648" w:rsidRPr="004412CB" w:rsidRDefault="00533648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4412CB">
        <w:rPr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0575FB" w:rsidRPr="004412CB">
        <w:rPr>
          <w:b/>
          <w:bCs/>
          <w:color w:val="000000"/>
          <w:sz w:val="28"/>
          <w:szCs w:val="28"/>
          <w:lang w:val="en-US" w:bidi="en-US"/>
        </w:rPr>
        <w:t>I</w:t>
      </w:r>
      <w:r w:rsidR="000575FB" w:rsidRPr="004412CB">
        <w:rPr>
          <w:b/>
          <w:bCs/>
          <w:color w:val="000000"/>
          <w:sz w:val="28"/>
          <w:szCs w:val="28"/>
          <w:lang w:bidi="en-US"/>
        </w:rPr>
        <w:t>.</w:t>
      </w:r>
      <w:r w:rsidRPr="004412CB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4412CB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09922BFB" w14:textId="7AA23478" w:rsidR="000A21FF" w:rsidRPr="000A21FF" w:rsidRDefault="000A21FF" w:rsidP="00672EC5">
      <w:pPr>
        <w:pStyle w:val="11"/>
        <w:shd w:val="clear" w:color="auto" w:fill="auto"/>
        <w:ind w:firstLine="567"/>
        <w:rPr>
          <w:b/>
          <w:bCs/>
          <w:sz w:val="28"/>
          <w:szCs w:val="28"/>
        </w:rPr>
      </w:pPr>
      <w:r w:rsidRPr="00672EC5">
        <w:rPr>
          <w:bCs/>
          <w:color w:val="000000"/>
          <w:sz w:val="28"/>
          <w:szCs w:val="28"/>
          <w:lang w:bidi="ru-RU"/>
        </w:rPr>
        <w:t xml:space="preserve">1.1 Настоящее Положение об администрации </w:t>
      </w:r>
      <w:r w:rsidR="00672EC5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Pr="00672EC5">
        <w:rPr>
          <w:bCs/>
          <w:color w:val="000000"/>
          <w:sz w:val="28"/>
          <w:szCs w:val="28"/>
          <w:lang w:bidi="ru-RU"/>
        </w:rPr>
        <w:t xml:space="preserve">  (далее по тексту - Положение) разработано в соответствии с </w:t>
      </w:r>
      <w:r w:rsidRPr="000A21FF">
        <w:rPr>
          <w:bCs/>
          <w:color w:val="000000"/>
          <w:sz w:val="28"/>
          <w:szCs w:val="28"/>
          <w:lang w:bidi="ru-RU"/>
        </w:rPr>
        <w:t xml:space="preserve">Конституцией Российской Федерации,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A21FF">
        <w:rPr>
          <w:bCs/>
          <w:sz w:val="28"/>
          <w:szCs w:val="28"/>
        </w:rPr>
        <w:t xml:space="preserve">областного закона Ленинградской области </w:t>
      </w:r>
      <w:r w:rsidRPr="000A21FF">
        <w:rPr>
          <w:bCs/>
          <w:color w:val="000000" w:themeColor="text1"/>
          <w:sz w:val="28"/>
          <w:szCs w:val="28"/>
        </w:rPr>
        <w:t>от 02.05.2024 № 50-ОЗ</w:t>
      </w:r>
      <w:r w:rsidRPr="000A21FF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</w:p>
    <w:p w14:paraId="3254D13E" w14:textId="639E7B54" w:rsidR="000575FB" w:rsidRPr="000A21FF" w:rsidRDefault="000575FB" w:rsidP="000E144F">
      <w:pPr>
        <w:pStyle w:val="11"/>
        <w:numPr>
          <w:ilvl w:val="1"/>
          <w:numId w:val="18"/>
        </w:numPr>
        <w:shd w:val="clear" w:color="auto" w:fill="auto"/>
        <w:tabs>
          <w:tab w:val="left" w:pos="1290"/>
        </w:tabs>
        <w:ind w:left="0" w:firstLine="567"/>
        <w:rPr>
          <w:sz w:val="28"/>
          <w:szCs w:val="28"/>
        </w:rPr>
      </w:pPr>
      <w:r w:rsidRPr="000A21FF">
        <w:rPr>
          <w:sz w:val="28"/>
          <w:szCs w:val="28"/>
        </w:rPr>
        <w:t xml:space="preserve">Администрация </w:t>
      </w:r>
      <w:r w:rsidR="00672EC5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672EC5" w:rsidRPr="00672EC5">
        <w:rPr>
          <w:bCs/>
          <w:color w:val="000000"/>
          <w:sz w:val="28"/>
          <w:szCs w:val="28"/>
          <w:lang w:bidi="ru-RU"/>
        </w:rPr>
        <w:t xml:space="preserve">  </w:t>
      </w:r>
      <w:r w:rsidR="000A21FF" w:rsidRPr="000A21FF">
        <w:rPr>
          <w:color w:val="000000"/>
          <w:sz w:val="28"/>
          <w:szCs w:val="28"/>
          <w:lang w:eastAsia="ru-RU" w:bidi="ru-RU"/>
        </w:rPr>
        <w:t xml:space="preserve">(далее по тексту - Администрация) </w:t>
      </w:r>
      <w:r w:rsidRPr="000A21FF">
        <w:rPr>
          <w:sz w:val="28"/>
          <w:szCs w:val="28"/>
        </w:rPr>
        <w:t>является исполнительно-распорядительным органом муниципального образования</w:t>
      </w:r>
      <w:r w:rsidR="000A21FF">
        <w:rPr>
          <w:sz w:val="28"/>
          <w:szCs w:val="28"/>
        </w:rPr>
        <w:t xml:space="preserve"> </w:t>
      </w:r>
      <w:r w:rsidRPr="000A21FF">
        <w:rPr>
          <w:sz w:val="28"/>
          <w:szCs w:val="28"/>
        </w:rPr>
        <w:t xml:space="preserve">Гатчинский муниципальный округ Ленинградской области и </w:t>
      </w:r>
      <w:r w:rsidR="000A21FF" w:rsidRPr="000A21FF">
        <w:rPr>
          <w:sz w:val="28"/>
          <w:szCs w:val="28"/>
        </w:rPr>
        <w:t xml:space="preserve">наделяется </w:t>
      </w:r>
      <w:r w:rsidR="000A21FF" w:rsidRPr="000A21FF">
        <w:rPr>
          <w:color w:val="000000"/>
          <w:sz w:val="28"/>
          <w:szCs w:val="28"/>
          <w:lang w:eastAsia="ru-RU" w:bidi="ru-RU"/>
        </w:rPr>
        <w:t>полномочиями по решению вопросов местного значения Гатчинского муниципального округа (далее - муниципальный округ)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</w:t>
      </w:r>
      <w:r w:rsidR="000A21FF">
        <w:rPr>
          <w:color w:val="000000"/>
          <w:sz w:val="28"/>
          <w:szCs w:val="28"/>
          <w:lang w:eastAsia="ru-RU" w:bidi="ru-RU"/>
        </w:rPr>
        <w:t xml:space="preserve"> Ленинградской </w:t>
      </w:r>
      <w:r w:rsidR="000A21FF" w:rsidRPr="000A21FF">
        <w:rPr>
          <w:color w:val="000000"/>
          <w:sz w:val="28"/>
          <w:szCs w:val="28"/>
          <w:lang w:eastAsia="ru-RU" w:bidi="ru-RU"/>
        </w:rPr>
        <w:t xml:space="preserve"> области.</w:t>
      </w:r>
    </w:p>
    <w:p w14:paraId="7777179E" w14:textId="34F4BEA3" w:rsidR="000575FB" w:rsidRDefault="000575FB" w:rsidP="000575F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1.2. </w:t>
      </w:r>
      <w:r w:rsidRPr="000575FB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0A2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bCs/>
          <w:sz w:val="28"/>
          <w:szCs w:val="28"/>
        </w:rPr>
        <w:t xml:space="preserve">входит в структуру органов местного самоуправления Гатчинского муниципального </w:t>
      </w:r>
      <w:r w:rsidR="00E43B8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9D7A2" w14:textId="40C4F4A0" w:rsidR="00E97BEE" w:rsidRPr="00E97BEE" w:rsidRDefault="00E97BEE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7BEE">
        <w:rPr>
          <w:rFonts w:ascii="Times New Roman" w:hAnsi="Times New Roman" w:cs="Times New Roman"/>
          <w:sz w:val="28"/>
          <w:szCs w:val="28"/>
        </w:rPr>
        <w:t xml:space="preserve">. Полное официальное наименование - </w:t>
      </w:r>
      <w:r w:rsidRPr="00E97BEE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E97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области,</w:t>
      </w:r>
    </w:p>
    <w:p w14:paraId="7B82431B" w14:textId="77777777" w:rsidR="00E97BEE" w:rsidRPr="00F51B1D" w:rsidRDefault="00E97BEE" w:rsidP="00E97BEE">
      <w:pPr>
        <w:pStyle w:val="11"/>
        <w:shd w:val="clear" w:color="auto" w:fill="auto"/>
        <w:ind w:firstLine="567"/>
        <w:rPr>
          <w:sz w:val="28"/>
          <w:szCs w:val="28"/>
        </w:rPr>
      </w:pPr>
      <w:r w:rsidRPr="00E97BEE">
        <w:rPr>
          <w:color w:val="000000"/>
          <w:sz w:val="28"/>
          <w:szCs w:val="28"/>
          <w:lang w:eastAsia="ru-RU" w:bidi="ru-RU"/>
        </w:rPr>
        <w:t>сокращенное официальное наименование</w:t>
      </w:r>
      <w:r w:rsidRPr="00F51B1D">
        <w:rPr>
          <w:color w:val="000000"/>
          <w:sz w:val="28"/>
          <w:szCs w:val="28"/>
          <w:lang w:eastAsia="ru-RU" w:bidi="ru-RU"/>
        </w:rPr>
        <w:t xml:space="preserve"> - </w:t>
      </w:r>
      <w:r w:rsidRPr="00F51B1D">
        <w:rPr>
          <w:sz w:val="28"/>
          <w:szCs w:val="28"/>
        </w:rPr>
        <w:t>администрация</w:t>
      </w:r>
      <w:r w:rsidRPr="00F51B1D">
        <w:rPr>
          <w:spacing w:val="40"/>
          <w:sz w:val="28"/>
          <w:szCs w:val="28"/>
        </w:rPr>
        <w:t xml:space="preserve"> </w:t>
      </w:r>
      <w:r w:rsidRPr="00F51B1D">
        <w:rPr>
          <w:sz w:val="28"/>
          <w:szCs w:val="28"/>
        </w:rPr>
        <w:t>Гатчинского муниципального округа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F555A2B" w14:textId="77777777" w:rsidR="00E97BEE" w:rsidRPr="00481137" w:rsidRDefault="00E97BEE" w:rsidP="00E97BEE">
      <w:pPr>
        <w:pStyle w:val="11"/>
        <w:shd w:val="clear" w:color="auto" w:fill="auto"/>
        <w:ind w:firstLine="560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равнозначны.</w:t>
      </w:r>
    </w:p>
    <w:p w14:paraId="18710B1A" w14:textId="45457A5B" w:rsidR="00E97BEE" w:rsidRPr="000575FB" w:rsidRDefault="00E97BEE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5FB">
        <w:rPr>
          <w:rFonts w:ascii="Times New Roman" w:hAnsi="Times New Roman" w:cs="Times New Roman"/>
          <w:sz w:val="28"/>
          <w:szCs w:val="28"/>
        </w:rPr>
        <w:t xml:space="preserve">.  Местонахождение – 188300, город Гатчина, Ленинградской области, улица Карла Маркса, </w:t>
      </w:r>
      <w:proofErr w:type="spellStart"/>
      <w:r w:rsidR="005C5EA2">
        <w:rPr>
          <w:rFonts w:ascii="Times New Roman" w:hAnsi="Times New Roman" w:cs="Times New Roman"/>
          <w:sz w:val="28"/>
          <w:szCs w:val="28"/>
        </w:rPr>
        <w:t>з</w:t>
      </w:r>
      <w:r w:rsidRPr="000575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5EA2">
        <w:rPr>
          <w:rFonts w:ascii="Times New Roman" w:hAnsi="Times New Roman" w:cs="Times New Roman"/>
          <w:sz w:val="28"/>
          <w:szCs w:val="28"/>
        </w:rPr>
        <w:t>.</w:t>
      </w:r>
      <w:r w:rsidRPr="000575FB">
        <w:rPr>
          <w:rFonts w:ascii="Times New Roman" w:hAnsi="Times New Roman" w:cs="Times New Roman"/>
          <w:sz w:val="28"/>
          <w:szCs w:val="28"/>
        </w:rPr>
        <w:t xml:space="preserve"> 44.</w:t>
      </w:r>
    </w:p>
    <w:p w14:paraId="2ED204C8" w14:textId="3485E9E8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7BEE">
        <w:rPr>
          <w:rFonts w:ascii="Times New Roman" w:hAnsi="Times New Roman" w:cs="Times New Roman"/>
          <w:sz w:val="28"/>
          <w:szCs w:val="28"/>
        </w:rPr>
        <w:t>5</w:t>
      </w:r>
      <w:r w:rsidRPr="000575FB">
        <w:rPr>
          <w:rFonts w:ascii="Times New Roman" w:hAnsi="Times New Roman" w:cs="Times New Roman"/>
          <w:sz w:val="28"/>
          <w:szCs w:val="28"/>
        </w:rPr>
        <w:t xml:space="preserve">. Администрация наделена правами юридического лица и является муниципальным казенным учреждением,  образованным для осуществления управленческих функций, </w:t>
      </w:r>
      <w:r w:rsidRPr="000575FB">
        <w:rPr>
          <w:rFonts w:ascii="Times New Roman" w:hAnsi="Times New Roman" w:cs="Times New Roman"/>
          <w:iCs/>
          <w:sz w:val="28"/>
          <w:szCs w:val="28"/>
        </w:rPr>
        <w:t xml:space="preserve">и подлежит государственной регистрации в качестве юридического лица в соответствии с федеральным </w:t>
      </w:r>
      <w:hyperlink r:id="rId5" w:history="1">
        <w:r w:rsidRPr="00672EC5">
          <w:rPr>
            <w:rFonts w:ascii="Times New Roman" w:hAnsi="Times New Roman" w:cs="Times New Roman"/>
            <w:iCs/>
            <w:color w:val="auto"/>
            <w:sz w:val="28"/>
            <w:szCs w:val="28"/>
          </w:rPr>
          <w:t>законом</w:t>
        </w:r>
      </w:hyperlink>
      <w:r w:rsidRPr="00672EC5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672E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0E3436" w14:textId="130E132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color w:val="333333"/>
          <w:sz w:val="28"/>
          <w:szCs w:val="28"/>
        </w:rPr>
        <w:t>Администрация от своего имени приобретает и осуществляет имущественные и неимущественные права и обязанности, может быть истцом и ответчиком в судах.</w:t>
      </w:r>
    </w:p>
    <w:p w14:paraId="1DF5E75E" w14:textId="64B73BD8" w:rsidR="000575FB" w:rsidRPr="00E97BEE" w:rsidRDefault="000A21FF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BEE">
        <w:rPr>
          <w:rFonts w:ascii="Times New Roman" w:hAnsi="Times New Roman" w:cs="Times New Roman"/>
          <w:sz w:val="28"/>
          <w:szCs w:val="28"/>
        </w:rPr>
        <w:t xml:space="preserve">Администрация имеет гербовую печать, другие необходимые для своей деятельности печати, штампы и бланки со своим наименованием. </w:t>
      </w:r>
      <w:r w:rsidR="00E97BEE" w:rsidRPr="00E97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A89AC" w14:textId="538A4ED6" w:rsidR="00E97BEE" w:rsidRPr="00E43B8E" w:rsidRDefault="000575FB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8E">
        <w:rPr>
          <w:rFonts w:ascii="Times New Roman" w:hAnsi="Times New Roman" w:cs="Times New Roman"/>
          <w:bCs/>
          <w:sz w:val="28"/>
          <w:szCs w:val="28"/>
        </w:rPr>
        <w:t>1.</w:t>
      </w:r>
      <w:r w:rsidR="00E97BEE" w:rsidRPr="00E43B8E">
        <w:rPr>
          <w:rFonts w:ascii="Times New Roman" w:hAnsi="Times New Roman" w:cs="Times New Roman"/>
          <w:bCs/>
          <w:sz w:val="28"/>
          <w:szCs w:val="28"/>
        </w:rPr>
        <w:t>6</w:t>
      </w:r>
      <w:r w:rsidRPr="00E43B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7BEE" w:rsidRPr="00E43B8E">
        <w:rPr>
          <w:rFonts w:ascii="Times New Roman" w:hAnsi="Times New Roman" w:cs="Times New Roman"/>
          <w:sz w:val="28"/>
          <w:szCs w:val="28"/>
        </w:rPr>
        <w:t xml:space="preserve">Администрация является правопреемником </w:t>
      </w:r>
      <w:r w:rsidR="00E43B8E" w:rsidRPr="00E43B8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Гатчинский муниципальный район Ленинградской области</w:t>
      </w:r>
      <w:r w:rsidR="00E97BEE" w:rsidRPr="00E4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21554" w14:textId="7E8EF2C5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1.7. В своей деятельности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Конституцией Российской Федерации, федеральным конституционным законами, федеральным законам и иным нормативным правовым актам Российской Федерации, законам, иным нормативным правовым актам Ленинградской области, Уставом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90F69" w14:textId="3668C646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1.8. Руководит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97BEE">
        <w:rPr>
          <w:rFonts w:ascii="Times New Roman" w:hAnsi="Times New Roman" w:cs="Times New Roman"/>
          <w:sz w:val="28"/>
          <w:szCs w:val="28"/>
        </w:rPr>
        <w:t>г</w:t>
      </w:r>
      <w:r w:rsidRPr="000575FB">
        <w:rPr>
          <w:rFonts w:ascii="Times New Roman" w:hAnsi="Times New Roman" w:cs="Times New Roman"/>
          <w:sz w:val="28"/>
          <w:szCs w:val="28"/>
        </w:rPr>
        <w:t xml:space="preserve">лава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3B8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(далее – Глава администрации) </w:t>
      </w:r>
      <w:r w:rsidRPr="000575FB">
        <w:rPr>
          <w:rFonts w:ascii="Times New Roman" w:hAnsi="Times New Roman" w:cs="Times New Roman"/>
          <w:sz w:val="28"/>
          <w:szCs w:val="28"/>
        </w:rPr>
        <w:t xml:space="preserve">на принципах единоначалия. Глава администрации назначается на должность </w:t>
      </w:r>
      <w:r w:rsidR="00E97BEE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итогам открытого конкурса на замещение должности главы администрации. Глава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– высшее должностное лицо исполнительных органов местного самоуправления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округа.</w:t>
      </w:r>
    </w:p>
    <w:p w14:paraId="57C0E517" w14:textId="327A4A9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1.8. Администрация в пределах полномочий, предусмотренных настоящим Положением, представляет интересы </w:t>
      </w:r>
      <w:r w:rsidR="00E43B8E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отношениях с федеральными органами власти, органами власти субъектов Российской Федерации, муниципальными образованиями, юридическими и физическими лицами по вопросам, отнесенным к компетенции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</w:t>
      </w:r>
      <w:r w:rsidR="00E97BEE">
        <w:rPr>
          <w:rFonts w:ascii="Times New Roman" w:hAnsi="Times New Roman" w:cs="Times New Roman"/>
          <w:sz w:val="28"/>
          <w:szCs w:val="28"/>
        </w:rPr>
        <w:t>.</w:t>
      </w:r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E97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19B2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13765" w14:textId="6235EE3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2. Полномочия администрации </w:t>
      </w:r>
    </w:p>
    <w:p w14:paraId="46170EAF" w14:textId="1637FB56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</w:t>
      </w:r>
      <w:r w:rsidR="00E97BEE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7D9B261D" w14:textId="77777777" w:rsidR="000575FB" w:rsidRPr="00E97BEE" w:rsidRDefault="000575FB" w:rsidP="00057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CCF9A" w14:textId="3CDECB63" w:rsidR="00E97BEE" w:rsidRPr="00E97BEE" w:rsidRDefault="000575FB" w:rsidP="00E97BEE">
      <w:pPr>
        <w:pStyle w:val="11"/>
        <w:shd w:val="clear" w:color="auto" w:fill="auto"/>
        <w:ind w:firstLine="720"/>
        <w:rPr>
          <w:sz w:val="28"/>
          <w:szCs w:val="28"/>
        </w:rPr>
      </w:pPr>
      <w:r w:rsidRPr="00E97BEE">
        <w:rPr>
          <w:sz w:val="28"/>
          <w:szCs w:val="28"/>
        </w:rPr>
        <w:t>2.1.</w:t>
      </w:r>
      <w:r w:rsidR="00E97BEE" w:rsidRPr="00E97BEE">
        <w:rPr>
          <w:sz w:val="28"/>
          <w:szCs w:val="28"/>
        </w:rPr>
        <w:t xml:space="preserve"> </w:t>
      </w:r>
      <w:r w:rsidR="00E97BEE" w:rsidRPr="00E97BEE">
        <w:rPr>
          <w:color w:val="000000"/>
          <w:sz w:val="28"/>
          <w:szCs w:val="28"/>
          <w:lang w:eastAsia="ru-RU" w:bidi="ru-RU"/>
        </w:rPr>
        <w:t xml:space="preserve"> </w:t>
      </w:r>
      <w:r w:rsidRPr="00E97BEE">
        <w:rPr>
          <w:sz w:val="28"/>
          <w:szCs w:val="28"/>
        </w:rPr>
        <w:t>Администрация</w:t>
      </w:r>
      <w:r w:rsidR="00E97BEE" w:rsidRPr="00E97BEE">
        <w:rPr>
          <w:color w:val="000000"/>
          <w:sz w:val="28"/>
          <w:szCs w:val="28"/>
          <w:lang w:eastAsia="ru-RU" w:bidi="ru-RU"/>
        </w:rPr>
        <w:t>:</w:t>
      </w:r>
    </w:p>
    <w:p w14:paraId="4AA993EE" w14:textId="77777777" w:rsidR="005B5A8B" w:rsidRPr="00421466" w:rsidRDefault="005B5A8B" w:rsidP="005B5A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t>1) исполняет полномочия по решению вопросов местного значения, возложенные законодательством непосредственно на администрацию Гатчинского муниципального округа;</w:t>
      </w:r>
    </w:p>
    <w:p w14:paraId="669CE228" w14:textId="44958641" w:rsidR="005B5A8B" w:rsidRPr="00421466" w:rsidRDefault="005B5A8B" w:rsidP="005B5A8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t xml:space="preserve">2) исполняет полномочия по решению вопросов местного значения, возложенные законодательством на органы местного самоуправления и не </w:t>
      </w:r>
      <w:r w:rsidRPr="005B5A8B">
        <w:rPr>
          <w:rFonts w:ascii="Times New Roman" w:hAnsi="Times New Roman"/>
          <w:sz w:val="28"/>
          <w:szCs w:val="28"/>
        </w:rPr>
        <w:t xml:space="preserve">отнесенные Уставом </w:t>
      </w:r>
      <w:r w:rsidRPr="005B5A8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5B5A8B">
        <w:rPr>
          <w:rFonts w:ascii="Times New Roman" w:hAnsi="Times New Roman"/>
          <w:sz w:val="28"/>
          <w:szCs w:val="28"/>
        </w:rPr>
        <w:t>к полномочиям</w:t>
      </w:r>
      <w:r w:rsidRPr="00421466">
        <w:rPr>
          <w:rFonts w:ascii="Times New Roman" w:hAnsi="Times New Roman"/>
          <w:sz w:val="28"/>
          <w:szCs w:val="28"/>
        </w:rPr>
        <w:t xml:space="preserve"> совета депутатов Гатчинского муниципального округа и главы Гатчинского муниципального округа;</w:t>
      </w:r>
    </w:p>
    <w:p w14:paraId="2B9D0A6C" w14:textId="77777777" w:rsidR="005B5A8B" w:rsidRPr="00421466" w:rsidRDefault="005B5A8B" w:rsidP="005B5A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t>3) осуществляет отдельные государственные полномочия, переданные администрации Гатчинского муниципального округа федеральными законами и законами Ленинградской области.</w:t>
      </w:r>
    </w:p>
    <w:p w14:paraId="3D7C44A9" w14:textId="374C4AE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>2.2.  Администрация обладает следующими полномочиями:</w:t>
      </w:r>
    </w:p>
    <w:p w14:paraId="6362DB8A" w14:textId="204C15A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1) издание муниципальных правовых актов (постановлений и распоряжений) </w:t>
      </w:r>
      <w:r w:rsidR="005B5A8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дминистрации.  Глава местной администрации в пределах своих полномочий, установленных федеральными законами, законами  Ленинградской области, Уставом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5B5A8B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Гатчинский муниципальный район федеральными законами и законами Ленинградской области, а также распоряжения  администрации по вопросам организации работы  администрации;</w:t>
      </w:r>
    </w:p>
    <w:p w14:paraId="628D164C" w14:textId="5FFA8590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2) разрабатывает проекты муниципальных правовых актов </w:t>
      </w:r>
      <w:r w:rsidR="005B5A8B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округа;</w:t>
      </w:r>
    </w:p>
    <w:p w14:paraId="599D414B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14:paraId="00DEB25E" w14:textId="5906726B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4) полномочиями по организации теплоснабжения, предусмотренными 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6" w:history="1">
        <w:r w:rsidRPr="00981148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14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0575FB">
        <w:rPr>
          <w:rFonts w:ascii="Times New Roman" w:hAnsi="Times New Roman" w:cs="Times New Roman"/>
          <w:sz w:val="28"/>
          <w:szCs w:val="28"/>
        </w:rPr>
        <w:t>теплоснабжении</w:t>
      </w:r>
      <w:r w:rsidR="00981148">
        <w:rPr>
          <w:rFonts w:ascii="Times New Roman" w:hAnsi="Times New Roman" w:cs="Times New Roman"/>
          <w:sz w:val="28"/>
          <w:szCs w:val="28"/>
        </w:rPr>
        <w:t>»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A6D64A3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14:paraId="51BAACAA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6)</w:t>
      </w:r>
      <w:r w:rsidRPr="000575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75FB">
        <w:rPr>
          <w:rFonts w:ascii="Times New Roman" w:hAnsi="Times New Roman" w:cs="Times New Roman"/>
          <w:sz w:val="28"/>
          <w:szCs w:val="28"/>
        </w:rPr>
        <w:t xml:space="preserve">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7" w:history="1">
        <w:r w:rsidRPr="00981148">
          <w:rPr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981148">
        <w:rPr>
          <w:rFonts w:ascii="Times New Roman" w:hAnsi="Times New Roman" w:cs="Times New Roman"/>
          <w:color w:val="auto"/>
          <w:sz w:val="28"/>
          <w:szCs w:val="28"/>
        </w:rPr>
        <w:t>, ус</w:t>
      </w:r>
      <w:r w:rsidRPr="000575FB">
        <w:rPr>
          <w:rFonts w:ascii="Times New Roman" w:hAnsi="Times New Roman" w:cs="Times New Roman"/>
          <w:sz w:val="28"/>
          <w:szCs w:val="28"/>
        </w:rPr>
        <w:t>тановленном Правительством Российской Федерации;</w:t>
      </w:r>
    </w:p>
    <w:p w14:paraId="017EC6E9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14:paraId="77A1814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8) осуществление международных и внешнеэкономических связей в соответствии с федеральными законами;</w:t>
      </w:r>
    </w:p>
    <w:p w14:paraId="09E885B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8.1) организация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14:paraId="385D85AF" w14:textId="77777777" w:rsidR="000575FB" w:rsidRPr="00981148" w:rsidRDefault="000575FB" w:rsidP="000575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</w:t>
      </w:r>
      <w:hyperlink r:id="rId8" w:history="1">
        <w:r w:rsidRPr="00981148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 об энергосбережении и о повышении энергетической эффективности;</w:t>
      </w:r>
    </w:p>
    <w:p w14:paraId="76DE4EC2" w14:textId="567FC7AE" w:rsidR="000575FB" w:rsidRPr="00981148" w:rsidRDefault="000575FB" w:rsidP="000575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9) разработка проекта местного бюджета Гатчинского муниципального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 и исполнение бюджета Гатчинского муниципального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49804D8E" w14:textId="4459769F" w:rsidR="000575FB" w:rsidRPr="00981148" w:rsidRDefault="000575FB" w:rsidP="000575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10) осуществление реализации программ развития муниципального образования Гатчинский муниципальный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 Ленинградской области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14:paraId="5A2C1BC6" w14:textId="4CE70A37" w:rsidR="000575FB" w:rsidRPr="00981148" w:rsidRDefault="000575FB" w:rsidP="000575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11) исполнение муниципальных правовых актов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овета депутатов Гатчинского муниципального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>, в пределах своей компетенции.</w:t>
      </w:r>
    </w:p>
    <w:p w14:paraId="693256F0" w14:textId="19BBCDA7" w:rsidR="000575FB" w:rsidRPr="00981148" w:rsidRDefault="000575FB" w:rsidP="000575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12) обеспечение содержания и использования муниципального имущества, предназначенного для решения вопросов местного значения и для осуществления отдельных государственных полномочий, переданных органам местного самоуправления Гатчинского муниципального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>, в случаях, установленных федеральными законами и законами субъектов Российской Федерации.</w:t>
      </w:r>
    </w:p>
    <w:p w14:paraId="4B3E377D" w14:textId="2D50676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13) владение, пользование и распоряжение  муниципальным имуществом  Гатчинского муниципального </w:t>
      </w:r>
      <w:r w:rsidR="005B5A8B" w:rsidRPr="00981148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hyperlink r:id="rId9" w:history="1">
        <w:r w:rsidRPr="00981148">
          <w:rPr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981148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федеральными законами и принимаемыми </w:t>
      </w:r>
      <w:r w:rsidRPr="000575FB">
        <w:rPr>
          <w:rFonts w:ascii="Times New Roman" w:hAnsi="Times New Roman" w:cs="Times New Roman"/>
          <w:sz w:val="28"/>
          <w:szCs w:val="28"/>
        </w:rPr>
        <w:t xml:space="preserve">в соответствии с ними нормативными правовыми актами органов местного самоуправления. </w:t>
      </w:r>
    </w:p>
    <w:p w14:paraId="2CE38B61" w14:textId="36A42F5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14) передача муниципального имущества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Ленинградской области) и органам местного самоуправления иных муниципальных образований, отчуждение и совершение иных сделок в соответствии с федеральными законами.</w:t>
      </w:r>
    </w:p>
    <w:p w14:paraId="3066E154" w14:textId="735FFD1D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15) осуществление отдельных государственных полномочий, переданные органам местного самоуправления Гатчинского муниципального района федеральными законами и законами Ленинградской области;</w:t>
      </w:r>
    </w:p>
    <w:p w14:paraId="75DF2C3A" w14:textId="22050A4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16) осуществление функции и полномочий учредителя муниципальных казенных, бюджетных и автономных учреждений, и муниципальных унитарных предприятий;  </w:t>
      </w:r>
    </w:p>
    <w:p w14:paraId="0DB0AFAC" w14:textId="04BD476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17) взаимодействие в рамках решения вопросов местного значения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органами местного самоуправления, с предприятиями, организациями и учреждениями независимо от форм собственности, а также с должностными лицами и гражданами;</w:t>
      </w:r>
    </w:p>
    <w:p w14:paraId="4E50240A" w14:textId="2113A85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18) </w:t>
      </w:r>
      <w:r w:rsidRPr="000575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</w:t>
      </w:r>
      <w:r w:rsidRPr="000575FB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муниципальных нужд, в соответствии с Федеральным законом от 05 апреля 2013 года № 44-ФЗ </w:t>
      </w:r>
      <w:r w:rsidR="009820CE">
        <w:rPr>
          <w:rFonts w:ascii="Times New Roman" w:hAnsi="Times New Roman" w:cs="Times New Roman"/>
          <w:sz w:val="28"/>
          <w:szCs w:val="28"/>
        </w:rPr>
        <w:t>«</w:t>
      </w:r>
      <w:r w:rsidRPr="000575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 w:rsidR="009820CE">
        <w:rPr>
          <w:rFonts w:ascii="Times New Roman" w:hAnsi="Times New Roman" w:cs="Times New Roman"/>
          <w:sz w:val="28"/>
          <w:szCs w:val="28"/>
        </w:rPr>
        <w:t>»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16702AEF" w14:textId="291FD373" w:rsidR="000575FB" w:rsidRPr="000575FB" w:rsidRDefault="005B5A8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0575FB" w:rsidRPr="000575FB">
        <w:rPr>
          <w:rFonts w:ascii="Times New Roman" w:hAnsi="Times New Roman" w:cs="Times New Roman"/>
          <w:sz w:val="28"/>
          <w:szCs w:val="28"/>
        </w:rPr>
        <w:t xml:space="preserve">) заключение договоров, соглашений с юридическими и физическими лицами по вопросам, отнесенным к компетенции органов местного самоуправления, и обеспечение выполнения обязательств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75FB" w:rsidRPr="000575FB">
        <w:rPr>
          <w:rFonts w:ascii="Times New Roman" w:hAnsi="Times New Roman" w:cs="Times New Roman"/>
          <w:sz w:val="28"/>
          <w:szCs w:val="28"/>
        </w:rPr>
        <w:t>дминистрации по данным договорам и соглашениям;</w:t>
      </w:r>
    </w:p>
    <w:p w14:paraId="682BDB0E" w14:textId="476F1A6F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B5A8B">
        <w:rPr>
          <w:rFonts w:ascii="Times New Roman" w:hAnsi="Times New Roman" w:cs="Times New Roman"/>
          <w:sz w:val="28"/>
          <w:szCs w:val="28"/>
        </w:rPr>
        <w:t>0</w:t>
      </w:r>
      <w:r w:rsidRPr="000575FB">
        <w:rPr>
          <w:rFonts w:ascii="Times New Roman" w:hAnsi="Times New Roman" w:cs="Times New Roman"/>
          <w:sz w:val="28"/>
          <w:szCs w:val="28"/>
        </w:rPr>
        <w:t xml:space="preserve">) разработка и утверждение схемы размещения нестационарных торговых объектов; </w:t>
      </w:r>
    </w:p>
    <w:p w14:paraId="757F85D1" w14:textId="0D39D87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</w:t>
      </w:r>
      <w:r w:rsidR="005B5A8B">
        <w:rPr>
          <w:rFonts w:ascii="Times New Roman" w:hAnsi="Times New Roman" w:cs="Times New Roman"/>
          <w:sz w:val="28"/>
          <w:szCs w:val="28"/>
        </w:rPr>
        <w:t>1</w:t>
      </w:r>
      <w:r w:rsidRPr="000575FB">
        <w:rPr>
          <w:rFonts w:ascii="Times New Roman" w:hAnsi="Times New Roman" w:cs="Times New Roman"/>
          <w:sz w:val="28"/>
          <w:szCs w:val="28"/>
        </w:rPr>
        <w:t>) участие в судах, конституционных (уставных) судах, арбитражных судах и третейских судах со всеми правами, которые предоставлены законодательством истцу, ответчику, третьему лицу, заинтересованным лицам, в том числе в исполнительном производстве;</w:t>
      </w:r>
    </w:p>
    <w:p w14:paraId="383DAC0C" w14:textId="55262F61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</w:t>
      </w:r>
      <w:r w:rsidR="005B5A8B">
        <w:rPr>
          <w:rFonts w:ascii="Times New Roman" w:hAnsi="Times New Roman" w:cs="Times New Roman"/>
          <w:sz w:val="28"/>
          <w:szCs w:val="28"/>
        </w:rPr>
        <w:t>2</w:t>
      </w:r>
      <w:r w:rsidRPr="000575FB">
        <w:rPr>
          <w:rFonts w:ascii="Times New Roman" w:hAnsi="Times New Roman" w:cs="Times New Roman"/>
          <w:sz w:val="28"/>
          <w:szCs w:val="28"/>
        </w:rPr>
        <w:t xml:space="preserve">) создание музеев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30FE0B6C" w14:textId="7777777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24) участие   в осуществлении деятельности по опеке и попечительству;</w:t>
      </w:r>
    </w:p>
    <w:p w14:paraId="1D08F784" w14:textId="24F4C5D0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25) создание условий для осуществления деятельности, связанной с реализацией прав местных национально-культурных автономий на территории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C0C4F27" w14:textId="2693C14E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F4580F4" w14:textId="1FB6485E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27) создание условий для развития туризма.</w:t>
      </w:r>
    </w:p>
    <w:p w14:paraId="2870FF29" w14:textId="2F10D165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28)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 Федеральным законом от 05 апреля 2013 года № 44-ФЗ </w:t>
      </w:r>
      <w:r w:rsidR="00981148">
        <w:rPr>
          <w:rFonts w:ascii="Times New Roman" w:hAnsi="Times New Roman" w:cs="Times New Roman"/>
          <w:sz w:val="28"/>
          <w:szCs w:val="28"/>
        </w:rPr>
        <w:t>«</w:t>
      </w:r>
      <w:r w:rsidRPr="000575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 w:rsidR="00981148">
        <w:rPr>
          <w:rFonts w:ascii="Times New Roman" w:hAnsi="Times New Roman" w:cs="Times New Roman"/>
          <w:sz w:val="28"/>
          <w:szCs w:val="28"/>
        </w:rPr>
        <w:t>»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отдельные полномочия в рамках осуществления закупок для обеспечения муниципальных нужд;</w:t>
      </w:r>
    </w:p>
    <w:p w14:paraId="11F99EBD" w14:textId="70382269" w:rsidR="000575FB" w:rsidRPr="000575FB" w:rsidRDefault="000575FB" w:rsidP="000575FB">
      <w:pPr>
        <w:spacing w:line="3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ab/>
        <w:t xml:space="preserve">29) определение поставщиков (подрядчиков, исполнителей) для муниципальных заказчиков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бюджетных учреждений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а в случаях предусмотренных частями 4,5 и 6 статьи 15 Федерального закона от 05 апреля 2013 года № 44-ФЗ </w:t>
      </w:r>
      <w:r w:rsidR="00981148">
        <w:rPr>
          <w:rFonts w:ascii="Times New Roman" w:hAnsi="Times New Roman" w:cs="Times New Roman"/>
          <w:sz w:val="28"/>
          <w:szCs w:val="28"/>
        </w:rPr>
        <w:t>«</w:t>
      </w:r>
      <w:r w:rsidRPr="000575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 w:rsidR="00981148">
        <w:rPr>
          <w:rFonts w:ascii="Times New Roman" w:hAnsi="Times New Roman" w:cs="Times New Roman"/>
          <w:sz w:val="28"/>
          <w:szCs w:val="28"/>
        </w:rPr>
        <w:t>»</w:t>
      </w:r>
      <w:r w:rsidRPr="000575FB">
        <w:rPr>
          <w:rFonts w:ascii="Times New Roman" w:hAnsi="Times New Roman" w:cs="Times New Roman"/>
          <w:sz w:val="28"/>
          <w:szCs w:val="28"/>
        </w:rPr>
        <w:t xml:space="preserve"> также для автономного учреждения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муниципального унитарного предприятия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иного юридического лица при предоставлении последнему бюджетных инвестиций за счет средств бюджета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5B7FC9DB" w14:textId="572295C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2.3. Администрация правомочна обладать иными полномочиями в соответствии с действующим федеральным </w:t>
      </w:r>
      <w:r w:rsidR="00935834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0575F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35834">
        <w:rPr>
          <w:rFonts w:ascii="Times New Roman" w:hAnsi="Times New Roman" w:cs="Times New Roman"/>
          <w:sz w:val="28"/>
          <w:szCs w:val="28"/>
        </w:rPr>
        <w:t>,</w:t>
      </w:r>
      <w:r w:rsidRPr="000575FB">
        <w:rPr>
          <w:rFonts w:ascii="Times New Roman" w:hAnsi="Times New Roman" w:cs="Times New Roman"/>
          <w:sz w:val="28"/>
          <w:szCs w:val="28"/>
        </w:rPr>
        <w:t xml:space="preserve"> Уставом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92566C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A4BCC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>3. Структура администрации</w:t>
      </w:r>
    </w:p>
    <w:p w14:paraId="5C0A8D6D" w14:textId="77777777" w:rsidR="000575FB" w:rsidRPr="000575FB" w:rsidRDefault="000575FB" w:rsidP="00057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70E8" w14:textId="7911FB5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3. Структура администрации и ее изменения и дополнения утвержда</w:t>
      </w:r>
      <w:r w:rsidR="003079BC">
        <w:rPr>
          <w:rFonts w:ascii="Times New Roman" w:hAnsi="Times New Roman" w:cs="Times New Roman"/>
          <w:sz w:val="28"/>
          <w:szCs w:val="28"/>
        </w:rPr>
        <w:t>ю</w:t>
      </w:r>
      <w:r w:rsidRPr="000575FB">
        <w:rPr>
          <w:rFonts w:ascii="Times New Roman" w:hAnsi="Times New Roman" w:cs="Times New Roman"/>
          <w:sz w:val="28"/>
          <w:szCs w:val="28"/>
        </w:rPr>
        <w:t xml:space="preserve">тся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представлению главы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0C5833C0" w14:textId="43F43BB6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3.1. Количество заместителей главы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определяется структурой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дминистрации. Распределение обязанностей между заместителями главы администрации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порядок их замещения на период временного отсутствия устанавливается муниципальным правовым актом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2EC5FA75" w14:textId="0BA37DB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A19">
        <w:rPr>
          <w:rFonts w:ascii="Times New Roman" w:hAnsi="Times New Roman" w:cs="Times New Roman"/>
          <w:sz w:val="28"/>
          <w:szCs w:val="28"/>
        </w:rPr>
        <w:t xml:space="preserve">3.2. В структуре администрации Гатчинского муниципального </w:t>
      </w:r>
      <w:r w:rsidR="00321A19" w:rsidRPr="00321A19">
        <w:rPr>
          <w:rFonts w:ascii="Times New Roman" w:hAnsi="Times New Roman" w:cs="Times New Roman"/>
          <w:sz w:val="28"/>
          <w:szCs w:val="28"/>
        </w:rPr>
        <w:t>округа</w:t>
      </w:r>
      <w:r w:rsidRPr="00321A19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. Статус, задачи и функции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</w:t>
      </w:r>
      <w:r w:rsidR="00321A19"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не обладающими правами юридического лица, определяются положениями об этих подразделениях, утверждаемыми муниципальными правовыми актами администрации. </w:t>
      </w:r>
    </w:p>
    <w:p w14:paraId="7C262CB2" w14:textId="1A1AFC6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назначаются и освобождаются от должности главой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5F8DB2D5" w14:textId="3B3CEF0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3.3. В структуре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могут учреждаться, решением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района,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с правами юридического лица. Статус, задачи и функции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 правами юридического лица определяются положениями, утверждаемыми решением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</w:t>
      </w:r>
      <w:r w:rsidR="00321A19">
        <w:rPr>
          <w:rFonts w:ascii="Times New Roman" w:hAnsi="Times New Roman" w:cs="Times New Roman"/>
          <w:sz w:val="28"/>
          <w:szCs w:val="28"/>
        </w:rPr>
        <w:t>О</w:t>
      </w:r>
      <w:r w:rsidR="00321A19" w:rsidRPr="00321A19">
        <w:rPr>
          <w:rFonts w:ascii="Times New Roman" w:hAnsi="Times New Roman" w:cs="Times New Roman"/>
          <w:sz w:val="28"/>
          <w:szCs w:val="28"/>
        </w:rPr>
        <w:t>траслевые (функциональные) и территориальные органы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, наделенные правами юридического лица, подлежат государственной регистрации в таком качестве в органе, осуществляющем государственную регистрацию юридических лиц.</w:t>
      </w:r>
    </w:p>
    <w:p w14:paraId="5A126D1E" w14:textId="2FC184E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3.4. Штатное расписание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утверждается муниципальным правовым актом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решением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структурой администрации, в пределах финансовых средств, предусмотренных в бюджете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 содержание администрации.</w:t>
      </w:r>
    </w:p>
    <w:p w14:paraId="0FF10CA4" w14:textId="2E14CCC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3.5. Правовой статус муниципальных служащих, условия и порядок прохождения муниципальной службы, квалификационные требования к должностям муниципальной службы, организация муниципальной службы, установление и обеспечение гарантий для муниципальных служащих, права, обязанности и ответственность муниципального служащего устанавливаются муниципальными правовыми актами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законодательством.</w:t>
      </w:r>
    </w:p>
    <w:p w14:paraId="2D7EA2E8" w14:textId="428EA37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3.6. Полномочия представителя нанимателя (работодателя) в отношении всех работников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 осуществляет глава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Полномочия представителя нанимателя (работодателя) могут быть переданы главой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с правами юридического лица на основании принятия муниципального правового акта администрации. </w:t>
      </w:r>
    </w:p>
    <w:p w14:paraId="6E3C6204" w14:textId="58A5F40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3.7. В качестве совещательных органов при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могут создаваться коллегии, комиссии или консультационные общественные советы.</w:t>
      </w:r>
    </w:p>
    <w:p w14:paraId="1D891516" w14:textId="75213636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и порядок деятельности совещательных органов определяются соответствующими положениями, утверждаемыми муниципальными правовыми актами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2EFABA8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5150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4. Полномочия Главы администрации </w:t>
      </w:r>
    </w:p>
    <w:p w14:paraId="6D152481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>и заместителей главы администрации</w:t>
      </w:r>
    </w:p>
    <w:p w14:paraId="5F265D13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D979D" w14:textId="5D24E508" w:rsid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 Глава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осуществляет свою</w:t>
      </w:r>
      <w:r w:rsidR="00981148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>деятельность на принципах единоначалия.</w:t>
      </w:r>
      <w:r w:rsidR="00473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230F4" w14:textId="46AC4F31" w:rsidR="00473B7B" w:rsidRPr="000575FB" w:rsidRDefault="00473B7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Глава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B53978">
        <w:rPr>
          <w:rFonts w:ascii="Times New Roman" w:eastAsia="Times New Roman" w:hAnsi="Times New Roman" w:cs="Times New Roman"/>
          <w:sz w:val="28"/>
          <w:szCs w:val="28"/>
        </w:rPr>
        <w:t>представляет администрацию Гатчинского муниципального округа в отношениях с органами местного самоуправления муниципальных образований, органами государственной власти, гражданами и организациями, без доверенности действует от имени администрации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E4996" w14:textId="6A9B5ACD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4.1. Глава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799DA6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издает постановления и распоряжения в пределах своей компетенции;</w:t>
      </w:r>
    </w:p>
    <w:p w14:paraId="645BA1BD" w14:textId="7E187651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заключает от имени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договоры в пределах своей компетенции;</w:t>
      </w:r>
    </w:p>
    <w:p w14:paraId="2A58BC15" w14:textId="7667834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разрабатывает и представляет на утверждение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структуру администрации, формирует штат администрации в пределах, утвержденных в бюджете средств на содержание администрации;</w:t>
      </w:r>
    </w:p>
    <w:p w14:paraId="2934451A" w14:textId="7C239E6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утверждает положения о</w:t>
      </w:r>
      <w:r w:rsidR="009A4871">
        <w:rPr>
          <w:rFonts w:ascii="Times New Roman" w:hAnsi="Times New Roman" w:cs="Times New Roman"/>
          <w:sz w:val="28"/>
          <w:szCs w:val="28"/>
        </w:rPr>
        <w:t>б</w:t>
      </w:r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орган</w:t>
      </w:r>
      <w:r w:rsidR="009A4871">
        <w:rPr>
          <w:rFonts w:ascii="Times New Roman" w:hAnsi="Times New Roman" w:cs="Times New Roman"/>
          <w:sz w:val="28"/>
          <w:szCs w:val="28"/>
        </w:rPr>
        <w:t>ах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, не обладающими правами юридических лиц;</w:t>
      </w:r>
    </w:p>
    <w:p w14:paraId="554BB742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утверждает уставы муниципальных предприятий и учреждений;</w:t>
      </w:r>
    </w:p>
    <w:p w14:paraId="54C23D63" w14:textId="7D8068A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осуществляет функции распорядителя бюджетных средств при исполнении бюджета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(за исключением средств по расходам, связанным с деятельностью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);</w:t>
      </w:r>
    </w:p>
    <w:p w14:paraId="3AB9D3B6" w14:textId="10B1A2D0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отменяет акты руководителей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ов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противоречащие действующему законодательству, муниципальным правовым актам, принятыми на референдуме,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главой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 xml:space="preserve">  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05FBB14E" w14:textId="09BFCE7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разрабатывает и вносит в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 утверждение проект бюджета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планы и программы социально-экономического развития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а также отчеты об их исполнении;</w:t>
      </w:r>
    </w:p>
    <w:p w14:paraId="23CDBC0E" w14:textId="1E60A15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организует работу администрации Гатчинского муниципального</w:t>
      </w:r>
      <w:r w:rsidR="009A4871" w:rsidRPr="009A4871">
        <w:rPr>
          <w:rFonts w:ascii="Times New Roman" w:hAnsi="Times New Roman" w:cs="Times New Roman"/>
          <w:sz w:val="28"/>
          <w:szCs w:val="28"/>
        </w:rPr>
        <w:t xml:space="preserve">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="009A4871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>по вопросам</w:t>
      </w:r>
      <w:r w:rsidR="00981148">
        <w:rPr>
          <w:rFonts w:ascii="Times New Roman" w:hAnsi="Times New Roman" w:cs="Times New Roman"/>
          <w:sz w:val="28"/>
          <w:szCs w:val="28"/>
        </w:rPr>
        <w:t>,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связанным с осуществлением отдельных государственных полномочий, переданных администрации федеральными законами и законами Ленинградской области;</w:t>
      </w:r>
    </w:p>
    <w:p w14:paraId="26B419D6" w14:textId="5AA713CF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назначает на должность и освобождает от должности работников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а также решает вопросы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>применения к ним мер дисциплинарной ответственности;</w:t>
      </w:r>
    </w:p>
    <w:p w14:paraId="664FFBC9" w14:textId="79FB42C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предусмотренные действующим федеральным законодательством, Уставом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положением об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257B2E14" w14:textId="5041138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4.2. Заместители главы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осуществляют руководство и контроль за деятельностью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ов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курируемым направлениям. Заместители главы администрации осуществляют свои полномочия в соответствии с Положением об администрации и распределением обязанностей.</w:t>
      </w:r>
    </w:p>
    <w:p w14:paraId="1FF7CEA6" w14:textId="640B0A1D" w:rsidR="009A4871" w:rsidRPr="009A4871" w:rsidRDefault="000575FB" w:rsidP="009A4871">
      <w:pPr>
        <w:widowControl/>
        <w:tabs>
          <w:tab w:val="left" w:pos="89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71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</w:t>
      </w:r>
      <w:r w:rsidR="009A4871" w:rsidRPr="009A4871">
        <w:rPr>
          <w:rFonts w:ascii="Times New Roman" w:hAnsi="Times New Roman" w:cs="Times New Roman"/>
          <w:sz w:val="28"/>
          <w:szCs w:val="28"/>
        </w:rPr>
        <w:t>г</w:t>
      </w:r>
      <w:r w:rsidRPr="009A4871">
        <w:rPr>
          <w:rFonts w:ascii="Times New Roman" w:hAnsi="Times New Roman" w:cs="Times New Roman"/>
          <w:sz w:val="28"/>
          <w:szCs w:val="28"/>
        </w:rPr>
        <w:t xml:space="preserve">лавы администрации Гатчинского муниципального </w:t>
      </w:r>
      <w:r w:rsidR="009A4871" w:rsidRPr="009A4871">
        <w:rPr>
          <w:rFonts w:ascii="Times New Roman" w:hAnsi="Times New Roman" w:cs="Times New Roman"/>
          <w:sz w:val="28"/>
          <w:szCs w:val="28"/>
        </w:rPr>
        <w:t>округа</w:t>
      </w:r>
      <w:r w:rsidRPr="009A4871">
        <w:rPr>
          <w:rFonts w:ascii="Times New Roman" w:hAnsi="Times New Roman" w:cs="Times New Roman"/>
          <w:sz w:val="28"/>
          <w:szCs w:val="28"/>
        </w:rPr>
        <w:t xml:space="preserve"> по причине болезни, отпуска, командировки, в случае прекращения исполнения полномочий по основаниям, установленным Уставом Гатчинского муниципального </w:t>
      </w:r>
      <w:r w:rsidR="009A4871" w:rsidRPr="009A4871">
        <w:rPr>
          <w:rFonts w:ascii="Times New Roman" w:hAnsi="Times New Roman" w:cs="Times New Roman"/>
          <w:sz w:val="28"/>
          <w:szCs w:val="28"/>
        </w:rPr>
        <w:t>округа</w:t>
      </w:r>
      <w:r w:rsidRPr="009A4871">
        <w:rPr>
          <w:rFonts w:ascii="Times New Roman" w:hAnsi="Times New Roman" w:cs="Times New Roman"/>
          <w:sz w:val="28"/>
          <w:szCs w:val="28"/>
        </w:rPr>
        <w:t xml:space="preserve">, полномочия </w:t>
      </w:r>
      <w:r w:rsidR="009A4871" w:rsidRPr="009A4871">
        <w:rPr>
          <w:rFonts w:ascii="Times New Roman" w:hAnsi="Times New Roman" w:cs="Times New Roman"/>
          <w:sz w:val="28"/>
          <w:szCs w:val="28"/>
        </w:rPr>
        <w:t>г</w:t>
      </w:r>
      <w:r w:rsidRPr="009A4871">
        <w:rPr>
          <w:rFonts w:ascii="Times New Roman" w:hAnsi="Times New Roman" w:cs="Times New Roman"/>
          <w:sz w:val="28"/>
          <w:szCs w:val="28"/>
        </w:rPr>
        <w:t xml:space="preserve">лавы администрации исполняет </w:t>
      </w:r>
      <w:r w:rsidR="009A4871" w:rsidRPr="009A4871">
        <w:rPr>
          <w:rFonts w:ascii="Times New Roman" w:hAnsi="Times New Roman" w:cs="Times New Roman"/>
          <w:sz w:val="28"/>
          <w:szCs w:val="28"/>
        </w:rPr>
        <w:t>один из его заместителей</w:t>
      </w:r>
      <w:r w:rsidRPr="009A4871">
        <w:rPr>
          <w:rFonts w:ascii="Times New Roman" w:hAnsi="Times New Roman" w:cs="Times New Roman"/>
          <w:sz w:val="28"/>
          <w:szCs w:val="28"/>
        </w:rPr>
        <w:t>, уполномоченный распоряжением.</w:t>
      </w:r>
      <w:r w:rsidRPr="009A4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871" w:rsidRPr="009A4871">
        <w:rPr>
          <w:rFonts w:ascii="Times New Roman" w:hAnsi="Times New Roman" w:cs="Times New Roman"/>
          <w:sz w:val="28"/>
          <w:szCs w:val="28"/>
        </w:rPr>
        <w:t>При этом полномочия главы администрации Гатчинского муниципального округа осуществляются его заместителем в полном объеме, если иное не предусмотрено распоряжением о назначении на исполнение обязанностей.</w:t>
      </w:r>
    </w:p>
    <w:p w14:paraId="04CAE3B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F3C8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 xml:space="preserve">5. Взаимодействие администрации </w:t>
      </w:r>
    </w:p>
    <w:p w14:paraId="7012A8DD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 xml:space="preserve">с органами государственной власти, </w:t>
      </w:r>
    </w:p>
    <w:p w14:paraId="16E5169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</w:t>
      </w:r>
    </w:p>
    <w:p w14:paraId="6DA0F692" w14:textId="77777777" w:rsidR="000575FB" w:rsidRPr="000575FB" w:rsidRDefault="000575FB" w:rsidP="00057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03D11" w14:textId="60CE1A5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5. Администрация вправе обращаться с официальными заявлениями, запросами, предложениями в органы государственной власти и государственные органы Российской Федерации, органы государственной власти субъектов Российской Федерации, органы местного самоуправления муниципальных образований.</w:t>
      </w:r>
    </w:p>
    <w:p w14:paraId="16D3A319" w14:textId="4026AB88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5.1. Администрация обязана давать полные и обоснованные ответы на заявления, запросы, предложения органов государственной власти и государственные органы Российской Федерации, органов государственной власти субъектов Российской Федерации, а также органов местного самоуправления муниципальных образований, в случаях установленных законодательством. Ответы подготавливаются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ами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9A4871">
        <w:rPr>
          <w:rFonts w:ascii="Times New Roman" w:hAnsi="Times New Roman" w:cs="Times New Roman"/>
          <w:sz w:val="28"/>
          <w:szCs w:val="28"/>
        </w:rPr>
        <w:t>г</w:t>
      </w:r>
      <w:r w:rsidRPr="000575FB">
        <w:rPr>
          <w:rFonts w:ascii="Times New Roman" w:hAnsi="Times New Roman" w:cs="Times New Roman"/>
          <w:sz w:val="28"/>
          <w:szCs w:val="28"/>
        </w:rPr>
        <w:t>лавой администрации.</w:t>
      </w:r>
    </w:p>
    <w:p w14:paraId="5024BB77" w14:textId="62836BB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и органами местного самоуправления осуществляется в соответствии с законодательством Российской Федерации и Ленинградской области.</w:t>
      </w:r>
    </w:p>
    <w:p w14:paraId="2C38A5B7" w14:textId="2CDF06F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5.2. Право представлять Администрацию имеют:</w:t>
      </w:r>
    </w:p>
    <w:p w14:paraId="143A1D06" w14:textId="25D4047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 глава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147823DB" w14:textId="1255CE1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заместители главы администрации и руководители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 xml:space="preserve">ов </w:t>
      </w:r>
      <w:r w:rsidR="009A4871" w:rsidRPr="00321A19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в случаях и порядке, установленном муниципальными правовыми актами администрации; </w:t>
      </w:r>
    </w:p>
    <w:p w14:paraId="600456A2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 представители по доверенности, в пределах полномочий доверенности.</w:t>
      </w:r>
    </w:p>
    <w:p w14:paraId="7EEF99CF" w14:textId="77777777" w:rsidR="009A4871" w:rsidRDefault="009A4871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C6908" w14:textId="6B96455B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lastRenderedPageBreak/>
        <w:t>6. Акты администрации</w:t>
      </w:r>
    </w:p>
    <w:p w14:paraId="3CD62C20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7A7C1" w14:textId="1D0C228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6. Администрация издает по вопросам своего ведения правовые акты в форме постановлений и распоряжений, которые вступают в силу с момента их подписания главой администрации, если иной порядок не установлен действующим законодательством, Уставом Гатчинского муниципального </w:t>
      </w:r>
      <w:r w:rsidR="009A4871">
        <w:rPr>
          <w:rFonts w:ascii="Times New Roman" w:hAnsi="Times New Roman" w:cs="Times New Roman"/>
          <w:color w:val="333333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, самим постановлением (распоряжением). Порядок подготовки, принятия и издания правовых актов </w:t>
      </w:r>
      <w:r w:rsidR="00C70FC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дминистрации определяется Регламентом и инструкцией по делопроизводству.  </w:t>
      </w:r>
    </w:p>
    <w:p w14:paraId="469B990A" w14:textId="0225F5A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6.1. Подлинники муниципальных правовых актов администрации и приложенные к ним на стадии согласования документы и материалы, а также указатели рассылки подлежат хранению в общем отделе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и передаются на хранение в архивный отдел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 по прошествии установленного законодательством срока.</w:t>
      </w:r>
    </w:p>
    <w:p w14:paraId="5A4AED46" w14:textId="6FF2973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6.2. </w:t>
      </w:r>
      <w:r w:rsidR="00C70FCB">
        <w:rPr>
          <w:rFonts w:ascii="Times New Roman" w:hAnsi="Times New Roman" w:cs="Times New Roman"/>
          <w:sz w:val="28"/>
          <w:szCs w:val="28"/>
        </w:rPr>
        <w:t>О</w:t>
      </w:r>
      <w:r w:rsidR="00C70FCB" w:rsidRPr="00321A19">
        <w:rPr>
          <w:rFonts w:ascii="Times New Roman" w:hAnsi="Times New Roman" w:cs="Times New Roman"/>
          <w:sz w:val="28"/>
          <w:szCs w:val="28"/>
        </w:rPr>
        <w:t>траслевы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0FCB">
        <w:rPr>
          <w:rFonts w:ascii="Times New Roman" w:hAnsi="Times New Roman" w:cs="Times New Roman"/>
          <w:sz w:val="28"/>
          <w:szCs w:val="28"/>
        </w:rPr>
        <w:t>ы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="00C70FCB" w:rsidRPr="00321A19">
        <w:rPr>
          <w:rFonts w:ascii="Times New Roman" w:hAnsi="Times New Roman" w:cs="Times New Roman"/>
          <w:sz w:val="28"/>
          <w:szCs w:val="28"/>
        </w:rPr>
        <w:t>дминистрации</w:t>
      </w:r>
      <w:r w:rsidR="00C70FCB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вправе принимать акты в пределах своих полномочий. Ответственность за вступление в силу и хранение таких актов несут руководители соответствующих </w:t>
      </w:r>
      <w:r w:rsidR="00C70FCB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0FCB">
        <w:rPr>
          <w:rFonts w:ascii="Times New Roman" w:hAnsi="Times New Roman" w:cs="Times New Roman"/>
          <w:sz w:val="28"/>
          <w:szCs w:val="28"/>
        </w:rPr>
        <w:t>ов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077D6BB4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868B9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>7.  Муниципальная служба и трудовые правоотношения</w:t>
      </w:r>
    </w:p>
    <w:p w14:paraId="77063893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56885" w14:textId="74100B97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75FB">
        <w:rPr>
          <w:rFonts w:ascii="Times New Roman" w:hAnsi="Times New Roman" w:cs="Times New Roman"/>
          <w:bCs/>
          <w:iCs/>
          <w:sz w:val="28"/>
          <w:szCs w:val="28"/>
        </w:rPr>
        <w:t xml:space="preserve">7. Муниципальным служащим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 xml:space="preserve">округа </w:t>
      </w:r>
      <w:r w:rsidRPr="000575FB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гражданин, исполняющий в порядке, определенном муниципальными правовыми актами в соответствии с федеральными законами и законами Ленинградской области, обязанности по должности муниципальной службы за денежное содержание, выплачиваемое за счет средств местного бюджета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779FBD" w14:textId="6EC94F54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7.1.  Финансирование муниципальной службы осуществляется за счет средств бюджета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4E38054E" w14:textId="4A9B9ADE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в соответствии с федеральными законами, а также принимаемыми в соответствии с ними законами Ленинградской области и нормативными правовыми актами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56304DB0" w14:textId="489FC902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7.3. Должности муниципальной службы устанавливаются муниципальными правовыми актами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с реестром должностей муниципальной службы.</w:t>
      </w:r>
    </w:p>
    <w:p w14:paraId="1621364D" w14:textId="34EF3C33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7.4. Права и обязанности муниципального служащего устанавливаются федеральными законами, законами Ленинградской области, муниципальными   правовыми актами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должностной инструкцией, трудовым договором.</w:t>
      </w:r>
    </w:p>
    <w:p w14:paraId="132CE7E4" w14:textId="2438FB25" w:rsidR="000575FB" w:rsidRPr="000575FB" w:rsidRDefault="000575FB" w:rsidP="00C70FCB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7.5. Муниципальные служащие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дминистрации, а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работники, замещающие должности</w:t>
      </w:r>
      <w:r w:rsidR="00981148">
        <w:rPr>
          <w:rFonts w:ascii="Times New Roman" w:hAnsi="Times New Roman" w:cs="Times New Roman"/>
          <w:sz w:val="28"/>
          <w:szCs w:val="28"/>
        </w:rPr>
        <w:t>,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не являющиеся должностями муниципальной службы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от должности распоряжением администрации Гатчинского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изданным на основании заключенного трудового договора. Трудовой договор подписывается главой администрации.</w:t>
      </w:r>
    </w:p>
    <w:p w14:paraId="3CC8C6FB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Работники Администрации осуществляют права и обязанности в соответствии с должностными инструкциями. Должностные инструкции утверждаются главой администрации. Должностная инструкция является приложением к трудовому договору, и доводится до сведения работника под роспись, при заключении трудового договора.</w:t>
      </w:r>
    </w:p>
    <w:p w14:paraId="7D866B03" w14:textId="4992EA7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7.6. Работники администрации прекращают исполнение трудовой функции в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 в соответствии и в порядке, установленном законодательством Российской Федерации и Ленинградской области.</w:t>
      </w:r>
    </w:p>
    <w:p w14:paraId="28C45E82" w14:textId="09ADC47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7.7. Муниципальные служащие обязаны соблюдать Кодекс этики и служебного поведения муниципальных служащих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sectPr w:rsidR="000575FB" w:rsidRPr="000575FB" w:rsidSect="00533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54546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35A42"/>
    <w:multiLevelType w:val="multilevel"/>
    <w:tmpl w:val="9D7418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3320C"/>
    <w:multiLevelType w:val="hybridMultilevel"/>
    <w:tmpl w:val="B052DE7A"/>
    <w:lvl w:ilvl="0" w:tplc="2242B17E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4C1151"/>
    <w:multiLevelType w:val="multilevel"/>
    <w:tmpl w:val="12FC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B71B4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E349F"/>
    <w:multiLevelType w:val="hybridMultilevel"/>
    <w:tmpl w:val="84C60476"/>
    <w:lvl w:ilvl="0" w:tplc="44A84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417C2"/>
    <w:multiLevelType w:val="multilevel"/>
    <w:tmpl w:val="1FFA2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C6571D"/>
    <w:multiLevelType w:val="multilevel"/>
    <w:tmpl w:val="6A082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F03AF7"/>
    <w:multiLevelType w:val="multilevel"/>
    <w:tmpl w:val="B7FE12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F012B"/>
    <w:multiLevelType w:val="multilevel"/>
    <w:tmpl w:val="E9DC3A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C5CD3"/>
    <w:multiLevelType w:val="multilevel"/>
    <w:tmpl w:val="A3023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2D72191"/>
    <w:multiLevelType w:val="multilevel"/>
    <w:tmpl w:val="DAD811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517A0"/>
    <w:multiLevelType w:val="multilevel"/>
    <w:tmpl w:val="6E807E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71495249"/>
    <w:multiLevelType w:val="hybridMultilevel"/>
    <w:tmpl w:val="9B00C2BE"/>
    <w:lvl w:ilvl="0" w:tplc="93E43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F3378"/>
    <w:multiLevelType w:val="multilevel"/>
    <w:tmpl w:val="85A698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7A014CEF"/>
    <w:multiLevelType w:val="multilevel"/>
    <w:tmpl w:val="58FC56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0924465">
    <w:abstractNumId w:val="8"/>
  </w:num>
  <w:num w:numId="2" w16cid:durableId="1436705001">
    <w:abstractNumId w:val="13"/>
  </w:num>
  <w:num w:numId="3" w16cid:durableId="480385337">
    <w:abstractNumId w:val="15"/>
  </w:num>
  <w:num w:numId="4" w16cid:durableId="1493569211">
    <w:abstractNumId w:val="7"/>
  </w:num>
  <w:num w:numId="5" w16cid:durableId="1304121441">
    <w:abstractNumId w:val="2"/>
  </w:num>
  <w:num w:numId="6" w16cid:durableId="1807040649">
    <w:abstractNumId w:val="20"/>
  </w:num>
  <w:num w:numId="7" w16cid:durableId="2092117277">
    <w:abstractNumId w:val="14"/>
  </w:num>
  <w:num w:numId="8" w16cid:durableId="1669553406">
    <w:abstractNumId w:val="12"/>
  </w:num>
  <w:num w:numId="9" w16cid:durableId="1283148429">
    <w:abstractNumId w:val="11"/>
  </w:num>
  <w:num w:numId="10" w16cid:durableId="1062682872">
    <w:abstractNumId w:val="16"/>
  </w:num>
  <w:num w:numId="11" w16cid:durableId="2056395015">
    <w:abstractNumId w:val="18"/>
  </w:num>
  <w:num w:numId="12" w16cid:durableId="1727409513">
    <w:abstractNumId w:val="6"/>
  </w:num>
  <w:num w:numId="13" w16cid:durableId="1464932027">
    <w:abstractNumId w:val="9"/>
  </w:num>
  <w:num w:numId="14" w16cid:durableId="803616578">
    <w:abstractNumId w:val="3"/>
  </w:num>
  <w:num w:numId="15" w16cid:durableId="1378970252">
    <w:abstractNumId w:val="0"/>
  </w:num>
  <w:num w:numId="16" w16cid:durableId="1876918232">
    <w:abstractNumId w:val="19"/>
  </w:num>
  <w:num w:numId="17" w16cid:durableId="1240481382">
    <w:abstractNumId w:val="5"/>
  </w:num>
  <w:num w:numId="18" w16cid:durableId="1758206325">
    <w:abstractNumId w:val="10"/>
  </w:num>
  <w:num w:numId="19" w16cid:durableId="119539698">
    <w:abstractNumId w:val="4"/>
  </w:num>
  <w:num w:numId="20" w16cid:durableId="1768307339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809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575FB"/>
    <w:rsid w:val="00057627"/>
    <w:rsid w:val="000867BD"/>
    <w:rsid w:val="000A21FF"/>
    <w:rsid w:val="000A5EB7"/>
    <w:rsid w:val="000B6C65"/>
    <w:rsid w:val="000B71F2"/>
    <w:rsid w:val="000C3EF7"/>
    <w:rsid w:val="00266884"/>
    <w:rsid w:val="003079BC"/>
    <w:rsid w:val="00321A19"/>
    <w:rsid w:val="004412CB"/>
    <w:rsid w:val="00473B7B"/>
    <w:rsid w:val="004C1298"/>
    <w:rsid w:val="00500704"/>
    <w:rsid w:val="00514481"/>
    <w:rsid w:val="00533648"/>
    <w:rsid w:val="005408C4"/>
    <w:rsid w:val="00581B1A"/>
    <w:rsid w:val="005B5A8B"/>
    <w:rsid w:val="005C5EA2"/>
    <w:rsid w:val="005F755E"/>
    <w:rsid w:val="00621472"/>
    <w:rsid w:val="006236C6"/>
    <w:rsid w:val="00624669"/>
    <w:rsid w:val="00635B1E"/>
    <w:rsid w:val="00667889"/>
    <w:rsid w:val="00672EC5"/>
    <w:rsid w:val="00695D3B"/>
    <w:rsid w:val="00720CC7"/>
    <w:rsid w:val="007F1FDF"/>
    <w:rsid w:val="008474F0"/>
    <w:rsid w:val="009327F7"/>
    <w:rsid w:val="00935834"/>
    <w:rsid w:val="00981148"/>
    <w:rsid w:val="009820CE"/>
    <w:rsid w:val="009A1EBF"/>
    <w:rsid w:val="009A4871"/>
    <w:rsid w:val="00A35FB1"/>
    <w:rsid w:val="00A42E74"/>
    <w:rsid w:val="00A503E6"/>
    <w:rsid w:val="00AD379A"/>
    <w:rsid w:val="00B01E8C"/>
    <w:rsid w:val="00B41E4B"/>
    <w:rsid w:val="00BA5387"/>
    <w:rsid w:val="00BC4CFF"/>
    <w:rsid w:val="00BD2ADF"/>
    <w:rsid w:val="00C16AE7"/>
    <w:rsid w:val="00C420AB"/>
    <w:rsid w:val="00C50517"/>
    <w:rsid w:val="00C62E5A"/>
    <w:rsid w:val="00C70FCB"/>
    <w:rsid w:val="00CA0E0D"/>
    <w:rsid w:val="00CD3D26"/>
    <w:rsid w:val="00D06B22"/>
    <w:rsid w:val="00D177E5"/>
    <w:rsid w:val="00D4237B"/>
    <w:rsid w:val="00DB348C"/>
    <w:rsid w:val="00DD231D"/>
    <w:rsid w:val="00E43B8E"/>
    <w:rsid w:val="00E97BEE"/>
    <w:rsid w:val="00F86A69"/>
    <w:rsid w:val="00FD7F1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533648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4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533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3364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533648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53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057627"/>
    <w:pPr>
      <w:ind w:left="720"/>
      <w:contextualSpacing/>
    </w:pPr>
  </w:style>
  <w:style w:type="paragraph" w:styleId="a6">
    <w:name w:val="No Spacing"/>
    <w:uiPriority w:val="1"/>
    <w:qFormat/>
    <w:rsid w:val="005B5A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CE4926745A39E2CB15485BB09BF2351CABB43461C2134D9746C586N9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36CE4926745A39E2CB15485BB09BF2321EA4B5396B9F1945CE4AC78199F356234FC0143CDDE2NA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36CE4926745A39E2CB15485BB09BF2351CABB23F66C2134D9746C58696AC412406CC153CDDE2A8NBo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7F80B4C6639C520C37C279EDB784C3F2467A5F43634F040916125705K3e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197A66A918F1931C6C5A7883270ED339B10E5CD008B9B6D60E7FtD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42</cp:revision>
  <cp:lastPrinted>2024-11-07T14:51:00Z</cp:lastPrinted>
  <dcterms:created xsi:type="dcterms:W3CDTF">2024-06-17T12:32:00Z</dcterms:created>
  <dcterms:modified xsi:type="dcterms:W3CDTF">2024-11-14T14:13:00Z</dcterms:modified>
</cp:coreProperties>
</file>