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0CE35" w14:textId="3A24A576" w:rsidR="00161C09" w:rsidRDefault="00161C09" w:rsidP="004B11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работе Общественной палаты Гатчинского муниципального района Ленинградской области в 2022 году</w:t>
      </w:r>
    </w:p>
    <w:p w14:paraId="37D9BB04" w14:textId="66582E83" w:rsidR="00185FAB" w:rsidRDefault="00185FAB" w:rsidP="008B0752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752">
        <w:rPr>
          <w:rFonts w:ascii="Times New Roman" w:hAnsi="Times New Roman" w:cs="Times New Roman"/>
          <w:sz w:val="28"/>
          <w:szCs w:val="28"/>
        </w:rPr>
        <w:t>По</w:t>
      </w:r>
      <w:r w:rsidR="00BF2807">
        <w:rPr>
          <w:rFonts w:ascii="Times New Roman" w:hAnsi="Times New Roman" w:cs="Times New Roman"/>
          <w:sz w:val="28"/>
          <w:szCs w:val="28"/>
        </w:rPr>
        <w:t>д</w:t>
      </w:r>
      <w:r w:rsidRPr="008B0752">
        <w:rPr>
          <w:rFonts w:ascii="Times New Roman" w:hAnsi="Times New Roman" w:cs="Times New Roman"/>
          <w:sz w:val="28"/>
          <w:szCs w:val="28"/>
        </w:rPr>
        <w:t>водя итоги работы Общественной палаты Гатчинского муниципального района третьего созыва за 2022 год</w:t>
      </w:r>
      <w:r w:rsidR="009C5052">
        <w:rPr>
          <w:rFonts w:ascii="Times New Roman" w:hAnsi="Times New Roman" w:cs="Times New Roman"/>
          <w:sz w:val="28"/>
          <w:szCs w:val="28"/>
        </w:rPr>
        <w:t>,</w:t>
      </w:r>
      <w:r w:rsidRPr="008B0752">
        <w:rPr>
          <w:rFonts w:ascii="Times New Roman" w:hAnsi="Times New Roman" w:cs="Times New Roman"/>
          <w:sz w:val="28"/>
          <w:szCs w:val="28"/>
        </w:rPr>
        <w:t xml:space="preserve"> хочется сказать, что вся деятельность работы была направлена на повышение роли общественности в выполнении программ социально-экономического развития района, укрепления межнационального и межконфессионального согласия на территории района, организацию и развитие общественного контроля, охватывала круг вопросов развития и укрепления культурных традиций. </w:t>
      </w:r>
    </w:p>
    <w:p w14:paraId="06C3E6E8" w14:textId="77777777" w:rsidR="00903A93" w:rsidRDefault="00903A93" w:rsidP="008B0752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BFE58A" w14:textId="754E2C5F" w:rsidR="00335114" w:rsidRDefault="00185FAB" w:rsidP="008B0752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52">
        <w:rPr>
          <w:rFonts w:ascii="Times New Roman" w:hAnsi="Times New Roman" w:cs="Times New Roman"/>
          <w:sz w:val="28"/>
          <w:szCs w:val="28"/>
        </w:rPr>
        <w:t>Ч</w:t>
      </w:r>
      <w:r w:rsidR="00335114" w:rsidRPr="008B0752">
        <w:rPr>
          <w:rFonts w:ascii="Times New Roman" w:hAnsi="Times New Roman" w:cs="Times New Roman"/>
          <w:sz w:val="28"/>
          <w:szCs w:val="28"/>
        </w:rPr>
        <w:t xml:space="preserve">ленами Общественной палаты проведено </w:t>
      </w:r>
      <w:r w:rsidR="00455095">
        <w:rPr>
          <w:rFonts w:ascii="Times New Roman" w:hAnsi="Times New Roman" w:cs="Times New Roman"/>
          <w:sz w:val="28"/>
          <w:szCs w:val="28"/>
        </w:rPr>
        <w:t>три</w:t>
      </w:r>
      <w:r w:rsidR="00335114" w:rsidRPr="008B0752">
        <w:rPr>
          <w:rFonts w:ascii="Times New Roman" w:hAnsi="Times New Roman" w:cs="Times New Roman"/>
          <w:sz w:val="28"/>
          <w:szCs w:val="28"/>
        </w:rPr>
        <w:t xml:space="preserve"> заседания Общественной палаты, пять заседаний Совета Общественной палаты и </w:t>
      </w:r>
      <w:r w:rsidR="00335114" w:rsidRPr="008B075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двадцати пят</w:t>
      </w:r>
      <w:r w:rsidR="009C50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5114" w:rsidRPr="008B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комиссий по разным значимым вопросам. </w:t>
      </w:r>
    </w:p>
    <w:p w14:paraId="6EBFEBBB" w14:textId="77777777" w:rsidR="00987F09" w:rsidRDefault="00185FAB" w:rsidP="00987F09">
      <w:pPr>
        <w:pStyle w:val="a3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Продолжили свою работу четыре комиссии:</w:t>
      </w:r>
    </w:p>
    <w:p w14:paraId="4616CE88" w14:textId="1E8581B4" w:rsidR="005F5324" w:rsidRPr="00A31AA4" w:rsidRDefault="00185FAB" w:rsidP="00955889">
      <w:pPr>
        <w:pStyle w:val="a5"/>
        <w:numPr>
          <w:ilvl w:val="3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6F37">
        <w:rPr>
          <w:rFonts w:ascii="Times New Roman" w:hAnsi="Times New Roman" w:cs="Times New Roman"/>
          <w:sz w:val="28"/>
          <w:szCs w:val="28"/>
        </w:rPr>
        <w:t xml:space="preserve">Комиссия по вопросам общественной безопасности, общественному контролю, противодействию коррупции, законодательству и регламенту, взаимодействию с правоохранительными органами </w:t>
      </w:r>
      <w:r w:rsidRPr="004E048B">
        <w:rPr>
          <w:rFonts w:ascii="Times New Roman" w:hAnsi="Times New Roman" w:cs="Times New Roman"/>
          <w:sz w:val="28"/>
          <w:szCs w:val="28"/>
        </w:rPr>
        <w:t>и СМИ</w:t>
      </w:r>
      <w:r w:rsidR="006C7A3B" w:rsidRPr="004E048B">
        <w:rPr>
          <w:rFonts w:ascii="Times New Roman" w:hAnsi="Times New Roman" w:cs="Times New Roman"/>
          <w:sz w:val="28"/>
          <w:szCs w:val="28"/>
        </w:rPr>
        <w:t>, но решением Общественной Палаты</w:t>
      </w:r>
      <w:r w:rsidR="009C5052" w:rsidRPr="004E048B">
        <w:rPr>
          <w:rFonts w:ascii="Times New Roman" w:hAnsi="Times New Roman" w:cs="Times New Roman"/>
          <w:sz w:val="28"/>
          <w:szCs w:val="28"/>
        </w:rPr>
        <w:t xml:space="preserve"> </w:t>
      </w:r>
      <w:r w:rsidR="006C7A3B" w:rsidRPr="004E048B">
        <w:rPr>
          <w:rFonts w:ascii="Times New Roman" w:hAnsi="Times New Roman" w:cs="Times New Roman"/>
          <w:sz w:val="28"/>
          <w:szCs w:val="28"/>
        </w:rPr>
        <w:t xml:space="preserve">от 31 марта 2022 года № 8 </w:t>
      </w:r>
      <w:r w:rsidR="00D97021" w:rsidRPr="004E048B">
        <w:rPr>
          <w:rFonts w:ascii="Times New Roman" w:hAnsi="Times New Roman" w:cs="Times New Roman"/>
          <w:sz w:val="28"/>
          <w:szCs w:val="28"/>
        </w:rPr>
        <w:t>внесено</w:t>
      </w:r>
      <w:r w:rsidR="005F5324" w:rsidRPr="004E048B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97021" w:rsidRPr="004E048B">
        <w:rPr>
          <w:rFonts w:ascii="Times New Roman" w:hAnsi="Times New Roman" w:cs="Times New Roman"/>
          <w:sz w:val="28"/>
          <w:szCs w:val="28"/>
        </w:rPr>
        <w:t>е</w:t>
      </w:r>
      <w:r w:rsidR="005F5324" w:rsidRPr="004E048B">
        <w:rPr>
          <w:rFonts w:ascii="Times New Roman" w:hAnsi="Times New Roman" w:cs="Times New Roman"/>
          <w:sz w:val="28"/>
          <w:szCs w:val="28"/>
        </w:rPr>
        <w:t xml:space="preserve"> в название комиссии</w:t>
      </w:r>
      <w:r w:rsidR="002C1F84" w:rsidRPr="004E048B">
        <w:rPr>
          <w:rFonts w:ascii="Times New Roman" w:hAnsi="Times New Roman" w:cs="Times New Roman"/>
          <w:sz w:val="28"/>
          <w:szCs w:val="28"/>
        </w:rPr>
        <w:t>. В</w:t>
      </w:r>
      <w:r w:rsidR="005F5324" w:rsidRPr="004E048B">
        <w:rPr>
          <w:rFonts w:ascii="Times New Roman" w:hAnsi="Times New Roman" w:cs="Times New Roman"/>
          <w:sz w:val="28"/>
          <w:szCs w:val="28"/>
        </w:rPr>
        <w:t xml:space="preserve"> </w:t>
      </w:r>
      <w:r w:rsidR="002C1F84" w:rsidRPr="004E048B">
        <w:rPr>
          <w:rFonts w:ascii="Times New Roman" w:hAnsi="Times New Roman" w:cs="Times New Roman"/>
          <w:sz w:val="28"/>
          <w:szCs w:val="28"/>
        </w:rPr>
        <w:t xml:space="preserve">новой редакции </w:t>
      </w:r>
      <w:r w:rsidR="005F5324" w:rsidRPr="004E048B">
        <w:rPr>
          <w:rFonts w:ascii="Times New Roman" w:hAnsi="Times New Roman" w:cs="Times New Roman"/>
          <w:sz w:val="28"/>
          <w:szCs w:val="28"/>
        </w:rPr>
        <w:t>следу</w:t>
      </w:r>
      <w:r w:rsidR="002C1F84" w:rsidRPr="004E048B">
        <w:rPr>
          <w:rFonts w:ascii="Times New Roman" w:hAnsi="Times New Roman" w:cs="Times New Roman"/>
          <w:sz w:val="28"/>
          <w:szCs w:val="28"/>
        </w:rPr>
        <w:t>ет</w:t>
      </w:r>
      <w:r w:rsidR="005F5324" w:rsidRPr="004E048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25622196"/>
      <w:r w:rsidR="002C1F84" w:rsidRPr="004E048B">
        <w:rPr>
          <w:rFonts w:ascii="Times New Roman" w:hAnsi="Times New Roman" w:cs="Times New Roman"/>
          <w:sz w:val="28"/>
          <w:szCs w:val="28"/>
        </w:rPr>
        <w:t>читать</w:t>
      </w:r>
      <w:r w:rsidR="005F5324" w:rsidRPr="004E048B">
        <w:rPr>
          <w:rFonts w:ascii="Times New Roman" w:hAnsi="Times New Roman" w:cs="Times New Roman"/>
          <w:sz w:val="28"/>
          <w:szCs w:val="28"/>
        </w:rPr>
        <w:t xml:space="preserve"> «Комиссия по общественному контролю, вопросам общественной </w:t>
      </w:r>
      <w:r w:rsidR="005F5324" w:rsidRPr="00A31AA4">
        <w:rPr>
          <w:rFonts w:ascii="Times New Roman" w:hAnsi="Times New Roman" w:cs="Times New Roman"/>
          <w:sz w:val="28"/>
          <w:szCs w:val="28"/>
        </w:rPr>
        <w:t>безопасности, противодействию коррупции, законодательству и регламенту, взаимодействию с правоохранительными органами и СМИ»</w:t>
      </w:r>
      <w:bookmarkEnd w:id="0"/>
      <w:r w:rsidR="00376F37" w:rsidRPr="00A31AA4">
        <w:rPr>
          <w:rFonts w:ascii="Times New Roman" w:hAnsi="Times New Roman" w:cs="Times New Roman"/>
          <w:sz w:val="28"/>
          <w:szCs w:val="28"/>
        </w:rPr>
        <w:t xml:space="preserve"> со сменой председателя </w:t>
      </w:r>
      <w:proofErr w:type="spellStart"/>
      <w:r w:rsidR="00376F37" w:rsidRPr="00A31AA4"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 w:rsidR="00376F37" w:rsidRPr="00A31AA4">
        <w:rPr>
          <w:rFonts w:ascii="Times New Roman" w:hAnsi="Times New Roman" w:cs="Times New Roman"/>
          <w:sz w:val="28"/>
          <w:szCs w:val="28"/>
        </w:rPr>
        <w:t xml:space="preserve"> Николая Васильевича на Шестак Юлию Олеговну.</w:t>
      </w:r>
    </w:p>
    <w:p w14:paraId="38E5FF55" w14:textId="4C07CDD0" w:rsidR="00185FAB" w:rsidRPr="008B0752" w:rsidRDefault="00185FAB" w:rsidP="00455095">
      <w:pPr>
        <w:pStyle w:val="a3"/>
        <w:numPr>
          <w:ilvl w:val="3"/>
          <w:numId w:val="8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AA4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A31AA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8B0752">
        <w:rPr>
          <w:rFonts w:ascii="Times New Roman" w:eastAsia="Calibri" w:hAnsi="Times New Roman" w:cs="Times New Roman"/>
          <w:sz w:val="28"/>
          <w:szCs w:val="28"/>
        </w:rPr>
        <w:t xml:space="preserve">вопросам местного самоуправления, развития гражданского общества, межнациональным и межконфессиональным отношениям, взаимодействия с общественными организациями и общественными советами, председатель </w:t>
      </w:r>
      <w:r w:rsidRPr="008B0752">
        <w:rPr>
          <w:rFonts w:ascii="Times New Roman" w:hAnsi="Times New Roman" w:cs="Times New Roman"/>
          <w:sz w:val="28"/>
          <w:szCs w:val="28"/>
        </w:rPr>
        <w:t>Королев Игорь Анатольевич</w:t>
      </w:r>
      <w:r w:rsidRPr="008B075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A8126AF" w14:textId="77777777" w:rsidR="00185FAB" w:rsidRPr="008B0752" w:rsidRDefault="00185FAB" w:rsidP="008B0752">
      <w:pPr>
        <w:pStyle w:val="a3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0752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8B0752">
        <w:rPr>
          <w:rFonts w:ascii="Times New Roman" w:eastAsia="Calibri" w:hAnsi="Times New Roman" w:cs="Times New Roman"/>
          <w:sz w:val="28"/>
          <w:szCs w:val="28"/>
        </w:rPr>
        <w:t xml:space="preserve">по экономическому развитию, вопросам ЖКХ, строительства, транспорта и благоустройства территорий, председатель </w:t>
      </w:r>
      <w:r w:rsidRPr="008B0752">
        <w:rPr>
          <w:rFonts w:ascii="Times New Roman" w:hAnsi="Times New Roman" w:cs="Times New Roman"/>
          <w:sz w:val="28"/>
          <w:szCs w:val="28"/>
        </w:rPr>
        <w:t>Федоренко Виктор Игоревич</w:t>
      </w:r>
      <w:r w:rsidRPr="008B075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7B5FA5C" w14:textId="67D9E00C" w:rsidR="00185FAB" w:rsidRPr="008B0752" w:rsidRDefault="00185FAB" w:rsidP="008B0752">
      <w:pPr>
        <w:pStyle w:val="a3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0752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8B0752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8B07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социальной политике, делам ветеранов, патриотическому воспитанию, вопросам культуры, молодежной политики, физической культуры и спорта, председатель </w:t>
      </w:r>
      <w:r w:rsidRPr="008B0752">
        <w:rPr>
          <w:rFonts w:ascii="Times New Roman" w:hAnsi="Times New Roman" w:cs="Times New Roman"/>
          <w:sz w:val="28"/>
          <w:szCs w:val="28"/>
        </w:rPr>
        <w:t xml:space="preserve">Чернова Виктория Сергеевна. </w:t>
      </w:r>
    </w:p>
    <w:p w14:paraId="0A0C0684" w14:textId="1CC54459" w:rsidR="00455095" w:rsidRPr="00090CBC" w:rsidRDefault="00953A8A" w:rsidP="00090CBC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CBC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090CBC">
        <w:rPr>
          <w:rFonts w:ascii="Times New Roman" w:hAnsi="Times New Roman" w:cs="Times New Roman"/>
          <w:sz w:val="28"/>
          <w:szCs w:val="28"/>
        </w:rPr>
        <w:t xml:space="preserve"> 2022 года были приняты решения, касающиеся движения состава Общественной палаты (о прекращении полномочий, выведении и введении в состав, о смене председателя комиссии), а также</w:t>
      </w:r>
      <w:r w:rsidR="00455095" w:rsidRPr="00090CBC">
        <w:rPr>
          <w:rFonts w:ascii="Times New Roman" w:hAnsi="Times New Roman" w:cs="Times New Roman"/>
          <w:sz w:val="28"/>
          <w:szCs w:val="28"/>
        </w:rPr>
        <w:t xml:space="preserve"> </w:t>
      </w:r>
      <w:r w:rsidR="00455095" w:rsidRPr="00090CBC">
        <w:rPr>
          <w:rFonts w:ascii="Times New Roman" w:hAnsi="Times New Roman"/>
          <w:sz w:val="28"/>
          <w:szCs w:val="28"/>
        </w:rPr>
        <w:t xml:space="preserve">О внесении изменений в Регламент Общественной палаты Гатчинского муниципального района № 11 от 23 июня </w:t>
      </w:r>
      <w:r w:rsidR="00090CBC">
        <w:rPr>
          <w:rFonts w:ascii="Times New Roman" w:hAnsi="Times New Roman"/>
          <w:sz w:val="28"/>
          <w:szCs w:val="28"/>
        </w:rPr>
        <w:t>2022 года.</w:t>
      </w:r>
    </w:p>
    <w:p w14:paraId="138FBF8E" w14:textId="77777777" w:rsidR="00903A93" w:rsidRPr="002B5889" w:rsidRDefault="00903A93" w:rsidP="008B0752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14:paraId="03426BD3" w14:textId="5FFD4BE0" w:rsidR="00DD7B27" w:rsidRPr="00A31AA4" w:rsidRDefault="00B56362" w:rsidP="008B075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A4">
        <w:rPr>
          <w:rFonts w:ascii="Times New Roman" w:hAnsi="Times New Roman" w:cs="Times New Roman"/>
          <w:sz w:val="28"/>
          <w:szCs w:val="28"/>
        </w:rPr>
        <w:lastRenderedPageBreak/>
        <w:t xml:space="preserve">2022 год </w:t>
      </w:r>
      <w:r w:rsidR="00DD7B27" w:rsidRPr="00A31AA4">
        <w:rPr>
          <w:rFonts w:ascii="Times New Roman" w:hAnsi="Times New Roman" w:cs="Times New Roman"/>
          <w:sz w:val="28"/>
          <w:szCs w:val="28"/>
        </w:rPr>
        <w:t>– первый год работы</w:t>
      </w:r>
      <w:r w:rsidRPr="00A31AA4">
        <w:rPr>
          <w:rFonts w:ascii="Times New Roman" w:hAnsi="Times New Roman" w:cs="Times New Roman"/>
          <w:sz w:val="28"/>
          <w:szCs w:val="28"/>
        </w:rPr>
        <w:t xml:space="preserve"> трет</w:t>
      </w:r>
      <w:r w:rsidR="00DD7B27" w:rsidRPr="00A31AA4">
        <w:rPr>
          <w:rFonts w:ascii="Times New Roman" w:hAnsi="Times New Roman" w:cs="Times New Roman"/>
          <w:sz w:val="28"/>
          <w:szCs w:val="28"/>
        </w:rPr>
        <w:t>ьего</w:t>
      </w:r>
      <w:r w:rsidRPr="00A31AA4">
        <w:rPr>
          <w:rFonts w:ascii="Times New Roman" w:hAnsi="Times New Roman" w:cs="Times New Roman"/>
          <w:sz w:val="28"/>
          <w:szCs w:val="28"/>
        </w:rPr>
        <w:t xml:space="preserve"> созыв</w:t>
      </w:r>
      <w:r w:rsidR="00DD7B27" w:rsidRPr="00A31AA4">
        <w:rPr>
          <w:rFonts w:ascii="Times New Roman" w:hAnsi="Times New Roman" w:cs="Times New Roman"/>
          <w:sz w:val="28"/>
          <w:szCs w:val="28"/>
        </w:rPr>
        <w:t>а</w:t>
      </w:r>
      <w:r w:rsidRPr="00A31AA4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 w:rsidR="00DD7B27" w:rsidRPr="00A31AA4">
        <w:rPr>
          <w:rFonts w:ascii="Times New Roman" w:hAnsi="Times New Roman" w:cs="Times New Roman"/>
          <w:sz w:val="28"/>
          <w:szCs w:val="28"/>
        </w:rPr>
        <w:t>. Ситуация в стране и мире отчасти осложнила трудовую деятельность членов общественной палаты, многие из которых занимают руководящие должности, являются представителями бизнеса. Это не могло не сказаться и на интенсивности участия в работе комиссий, посещаемости общественных мероприятий.</w:t>
      </w:r>
      <w:r w:rsidRPr="00A31A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49B55E" w14:textId="0D6AC445" w:rsidR="008F4010" w:rsidRDefault="00DD7B27" w:rsidP="004B11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AA4">
        <w:rPr>
          <w:rFonts w:ascii="Times New Roman" w:hAnsi="Times New Roman" w:cs="Times New Roman"/>
          <w:sz w:val="28"/>
          <w:szCs w:val="28"/>
        </w:rPr>
        <w:t xml:space="preserve">В повестке деятельности </w:t>
      </w:r>
      <w:r w:rsidR="00BF2807" w:rsidRPr="00A31AA4">
        <w:rPr>
          <w:rFonts w:ascii="Times New Roman" w:hAnsi="Times New Roman" w:cs="Times New Roman"/>
          <w:sz w:val="28"/>
          <w:szCs w:val="28"/>
        </w:rPr>
        <w:t>О</w:t>
      </w:r>
      <w:r w:rsidR="00BF2807">
        <w:rPr>
          <w:rFonts w:ascii="Times New Roman" w:hAnsi="Times New Roman" w:cs="Times New Roman"/>
          <w:sz w:val="28"/>
          <w:szCs w:val="28"/>
        </w:rPr>
        <w:t>бщественной палаты</w:t>
      </w:r>
      <w:r w:rsidRPr="00A31AA4">
        <w:rPr>
          <w:rFonts w:ascii="Times New Roman" w:hAnsi="Times New Roman" w:cs="Times New Roman"/>
          <w:sz w:val="28"/>
          <w:szCs w:val="28"/>
        </w:rPr>
        <w:t xml:space="preserve"> Г</w:t>
      </w:r>
      <w:r w:rsidR="00BF2807">
        <w:rPr>
          <w:rFonts w:ascii="Times New Roman" w:hAnsi="Times New Roman" w:cs="Times New Roman"/>
          <w:sz w:val="28"/>
          <w:szCs w:val="28"/>
        </w:rPr>
        <w:t xml:space="preserve">атчинского муниципального района </w:t>
      </w:r>
      <w:r w:rsidRPr="00A31AA4">
        <w:rPr>
          <w:rFonts w:ascii="Times New Roman" w:hAnsi="Times New Roman" w:cs="Times New Roman"/>
          <w:sz w:val="28"/>
          <w:szCs w:val="28"/>
        </w:rPr>
        <w:t xml:space="preserve">в 2022 году были реализованы следующие </w:t>
      </w:r>
      <w:r w:rsidR="006B3C3D">
        <w:rPr>
          <w:rFonts w:ascii="Times New Roman" w:hAnsi="Times New Roman" w:cs="Times New Roman"/>
          <w:sz w:val="28"/>
          <w:szCs w:val="28"/>
        </w:rPr>
        <w:t>мероприятия</w:t>
      </w:r>
      <w:r w:rsidRPr="00A31AA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4488D84" w14:textId="7BC3463E" w:rsidR="008F4010" w:rsidRPr="004B117F" w:rsidRDefault="001E7D9C" w:rsidP="008F4010">
      <w:pPr>
        <w:pStyle w:val="a3"/>
        <w:numPr>
          <w:ilvl w:val="3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1AA4">
        <w:rPr>
          <w:rFonts w:ascii="Times New Roman" w:hAnsi="Times New Roman" w:cs="Times New Roman"/>
          <w:sz w:val="28"/>
          <w:szCs w:val="28"/>
        </w:rPr>
        <w:t>Разработан и утвержден узнаваемый логотип (эмблема) Общественной палаты Гатчинского района</w:t>
      </w:r>
      <w:r w:rsidR="009C5052" w:rsidRPr="00A31AA4">
        <w:rPr>
          <w:rFonts w:ascii="Times New Roman" w:hAnsi="Times New Roman" w:cs="Times New Roman"/>
          <w:sz w:val="28"/>
          <w:szCs w:val="28"/>
        </w:rPr>
        <w:t xml:space="preserve"> (Решение</w:t>
      </w:r>
      <w:r w:rsidR="00A31AA4" w:rsidRPr="00A31AA4">
        <w:rPr>
          <w:rFonts w:ascii="Times New Roman" w:hAnsi="Times New Roman" w:cs="Times New Roman"/>
          <w:sz w:val="28"/>
          <w:szCs w:val="28"/>
        </w:rPr>
        <w:t xml:space="preserve"> О</w:t>
      </w:r>
      <w:r w:rsidR="00B54FE5">
        <w:rPr>
          <w:rFonts w:ascii="Times New Roman" w:hAnsi="Times New Roman" w:cs="Times New Roman"/>
          <w:sz w:val="28"/>
          <w:szCs w:val="28"/>
        </w:rPr>
        <w:t>бщественной палаты</w:t>
      </w:r>
      <w:r w:rsidR="00455095">
        <w:rPr>
          <w:rFonts w:ascii="Times New Roman" w:hAnsi="Times New Roman" w:cs="Times New Roman"/>
          <w:sz w:val="28"/>
          <w:szCs w:val="28"/>
        </w:rPr>
        <w:t xml:space="preserve"> №11 от</w:t>
      </w:r>
      <w:r w:rsidR="009C5052" w:rsidRPr="00A31AA4">
        <w:rPr>
          <w:rFonts w:ascii="Times New Roman" w:hAnsi="Times New Roman" w:cs="Times New Roman"/>
          <w:sz w:val="28"/>
          <w:szCs w:val="28"/>
        </w:rPr>
        <w:t xml:space="preserve"> </w:t>
      </w:r>
      <w:r w:rsidR="00A31AA4" w:rsidRPr="00A31AA4">
        <w:rPr>
          <w:rFonts w:ascii="Times New Roman" w:hAnsi="Times New Roman" w:cs="Times New Roman"/>
          <w:sz w:val="28"/>
          <w:szCs w:val="28"/>
        </w:rPr>
        <w:t>23.06.2022</w:t>
      </w:r>
      <w:r w:rsidR="009C5052" w:rsidRPr="00A31AA4">
        <w:rPr>
          <w:rFonts w:ascii="Times New Roman" w:hAnsi="Times New Roman" w:cs="Times New Roman"/>
          <w:sz w:val="28"/>
          <w:szCs w:val="28"/>
        </w:rPr>
        <w:t>)</w:t>
      </w:r>
    </w:p>
    <w:p w14:paraId="7FD0455B" w14:textId="614FF20D" w:rsidR="00B54FE5" w:rsidRPr="00F05C1D" w:rsidRDefault="00B54FE5" w:rsidP="007940DA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B0752">
        <w:rPr>
          <w:rFonts w:ascii="Times New Roman" w:hAnsi="Times New Roman" w:cs="Times New Roman"/>
          <w:sz w:val="28"/>
          <w:szCs w:val="28"/>
        </w:rPr>
        <w:t>Запущено представительство в Сети - сообщество в социальной сети «ВКонтакте» – «Общественная палата Г</w:t>
      </w:r>
      <w:r>
        <w:rPr>
          <w:rFonts w:ascii="Times New Roman" w:hAnsi="Times New Roman" w:cs="Times New Roman"/>
          <w:sz w:val="28"/>
          <w:szCs w:val="28"/>
        </w:rPr>
        <w:t>атчинского муниципального района</w:t>
      </w:r>
      <w:r w:rsidRPr="008B07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97942AE" w14:textId="69493D55" w:rsidR="00B54FE5" w:rsidRPr="000517B6" w:rsidRDefault="00B54FE5" w:rsidP="000517B6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1AA4">
        <w:rPr>
          <w:rFonts w:ascii="Times New Roman" w:hAnsi="Times New Roman" w:cs="Times New Roman"/>
          <w:sz w:val="28"/>
          <w:szCs w:val="28"/>
        </w:rPr>
        <w:t>Сформирована рабочая группа из членов Общественной палаты по направлению «</w:t>
      </w:r>
      <w:r w:rsidRPr="00A31AA4">
        <w:rPr>
          <w:rFonts w:ascii="Times New Roman" w:hAnsi="Times New Roman"/>
          <w:sz w:val="28"/>
          <w:szCs w:val="28"/>
        </w:rPr>
        <w:t>Профилактика правона</w:t>
      </w:r>
      <w:r w:rsidR="00860092">
        <w:rPr>
          <w:rFonts w:ascii="Times New Roman" w:hAnsi="Times New Roman"/>
          <w:sz w:val="28"/>
          <w:szCs w:val="28"/>
        </w:rPr>
        <w:t>рушений, совершенных учащимися»</w:t>
      </w:r>
      <w:r w:rsidRPr="00A31AA4">
        <w:rPr>
          <w:rFonts w:ascii="Times New Roman" w:hAnsi="Times New Roman"/>
          <w:sz w:val="28"/>
          <w:szCs w:val="28"/>
        </w:rPr>
        <w:t xml:space="preserve">. </w:t>
      </w:r>
    </w:p>
    <w:p w14:paraId="23100306" w14:textId="2B0D9D98" w:rsidR="00A236B7" w:rsidRPr="004B117F" w:rsidRDefault="00B54FE5" w:rsidP="00A236B7">
      <w:pPr>
        <w:pStyle w:val="a3"/>
        <w:numPr>
          <w:ilvl w:val="0"/>
          <w:numId w:val="2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0752">
        <w:rPr>
          <w:rFonts w:ascii="Times New Roman" w:hAnsi="Times New Roman" w:cs="Times New Roman"/>
          <w:sz w:val="28"/>
          <w:szCs w:val="28"/>
        </w:rPr>
        <w:t xml:space="preserve">В работе вопрос «О роли школьных музеев в нравственно-патриотическом воспитании подрастающего поколения». </w:t>
      </w:r>
    </w:p>
    <w:p w14:paraId="038EB5FD" w14:textId="046F1D34" w:rsidR="000517B6" w:rsidRDefault="000517B6" w:rsidP="007940DA">
      <w:pPr>
        <w:pStyle w:val="a3"/>
        <w:numPr>
          <w:ilvl w:val="0"/>
          <w:numId w:val="2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0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Провели конкурс проектов для детей от 6 до 18 лет </w:t>
      </w:r>
      <w:r w:rsidRPr="008B0752">
        <w:rPr>
          <w:rFonts w:ascii="Times New Roman" w:hAnsi="Times New Roman" w:cs="Times New Roman"/>
          <w:sz w:val="28"/>
          <w:szCs w:val="28"/>
        </w:rPr>
        <w:t>«Мой школьный музей – 2022. Мой район – моё культурное наследие.</w:t>
      </w:r>
    </w:p>
    <w:p w14:paraId="3CA09427" w14:textId="3FAB6551" w:rsidR="00A236B7" w:rsidRPr="004B117F" w:rsidRDefault="004C5219" w:rsidP="00A236B7">
      <w:pPr>
        <w:pStyle w:val="a3"/>
        <w:numPr>
          <w:ilvl w:val="0"/>
          <w:numId w:val="2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0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Приняли участие в сборе средств на памятный знак святой покровительнице Гатчинской земли - Марии Гатчинской.</w:t>
      </w:r>
    </w:p>
    <w:p w14:paraId="650DB75D" w14:textId="77777777" w:rsidR="00B54FE5" w:rsidRPr="008B0752" w:rsidRDefault="00B54FE5" w:rsidP="007940DA">
      <w:pPr>
        <w:pStyle w:val="a3"/>
        <w:numPr>
          <w:ilvl w:val="0"/>
          <w:numId w:val="2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0752">
        <w:rPr>
          <w:rFonts w:ascii="Times New Roman" w:hAnsi="Times New Roman" w:cs="Times New Roman"/>
          <w:sz w:val="28"/>
          <w:szCs w:val="28"/>
        </w:rPr>
        <w:t>Опыт создания виртуального зала спортивной славы Гатчинского района оформлен в виде статьи и направлен в Сборник лучших практик общественных палат Ленинградской области.</w:t>
      </w:r>
    </w:p>
    <w:p w14:paraId="395E96B0" w14:textId="77777777" w:rsidR="00B54FE5" w:rsidRPr="008B0752" w:rsidRDefault="00B54FE5" w:rsidP="007940DA">
      <w:pPr>
        <w:pStyle w:val="a3"/>
        <w:numPr>
          <w:ilvl w:val="0"/>
          <w:numId w:val="2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0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Приняли участие в областном педагогическом совете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8B0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Современное образование: завтра начинается сегодня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8B0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ECCB055" w14:textId="2421C711" w:rsidR="00B54FE5" w:rsidRDefault="00B54FE5" w:rsidP="007940DA">
      <w:pPr>
        <w:pStyle w:val="a3"/>
        <w:numPr>
          <w:ilvl w:val="0"/>
          <w:numId w:val="2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1AA4">
        <w:rPr>
          <w:rFonts w:ascii="Times New Roman" w:hAnsi="Times New Roman" w:cs="Times New Roman"/>
          <w:sz w:val="28"/>
          <w:szCs w:val="28"/>
        </w:rPr>
        <w:t xml:space="preserve">Активизирована деятельность по </w:t>
      </w:r>
      <w:proofErr w:type="spellStart"/>
      <w:r w:rsidRPr="00A31AA4">
        <w:rPr>
          <w:rFonts w:ascii="Times New Roman" w:hAnsi="Times New Roman" w:cs="Times New Roman"/>
          <w:sz w:val="28"/>
          <w:szCs w:val="28"/>
        </w:rPr>
        <w:t>экопросвещению</w:t>
      </w:r>
      <w:proofErr w:type="spellEnd"/>
      <w:r w:rsidRPr="00A31AA4">
        <w:rPr>
          <w:rFonts w:ascii="Times New Roman" w:hAnsi="Times New Roman" w:cs="Times New Roman"/>
          <w:sz w:val="28"/>
          <w:szCs w:val="28"/>
        </w:rPr>
        <w:t xml:space="preserve"> населения: Сформулированы и разосланы рекомендации руководителям образовательных учреждений района о недопустимости нанесения вреда окружающей среде надувными газовыми шарами; направлено обращение главе администрации Гатчинского муниципального района с актуальной информацией о применении современных композитных материалов (</w:t>
      </w:r>
      <w:r w:rsidRPr="00A31AA4">
        <w:rPr>
          <w:rFonts w:ascii="Times New Roman" w:hAnsi="Times New Roman" w:cs="Times New Roman"/>
          <w:bCs/>
          <w:sz w:val="28"/>
          <w:szCs w:val="28"/>
        </w:rPr>
        <w:t>полимер-песчаного материала, стеклопластикового профиля) при планировании благоустройства и формировании комфортной городской среды, в т.ч. с рекомендациями главам администраций поселений</w:t>
      </w:r>
      <w:r w:rsidRPr="00A31AA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B3E764" w14:textId="77777777" w:rsidR="004B117F" w:rsidRDefault="004B117F" w:rsidP="004B117F">
      <w:pPr>
        <w:pStyle w:val="a3"/>
        <w:spacing w:after="0"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F21CB9C" w14:textId="35BFF95B" w:rsidR="007940DA" w:rsidRPr="007940DA" w:rsidRDefault="007940DA" w:rsidP="007940DA">
      <w:pPr>
        <w:pStyle w:val="a3"/>
        <w:numPr>
          <w:ilvl w:val="0"/>
          <w:numId w:val="2"/>
        </w:numPr>
        <w:spacing w:after="0" w:line="276" w:lineRule="auto"/>
        <w:ind w:left="0" w:right="-1" w:firstLine="0"/>
        <w:jc w:val="both"/>
        <w:rPr>
          <w:b/>
          <w:bCs/>
          <w:i/>
          <w:iCs/>
          <w:sz w:val="28"/>
          <w:szCs w:val="28"/>
        </w:rPr>
      </w:pPr>
      <w:r w:rsidRPr="00AA17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Трижды члены Общественной Палаты принимали участие во встречах с населением, организованными администрацией Гатчинского муниципального района по вопросам запаха в Гатчине и районе. </w:t>
      </w:r>
    </w:p>
    <w:p w14:paraId="4773B00A" w14:textId="6613BFC4" w:rsidR="00537727" w:rsidRPr="004B117F" w:rsidRDefault="007940DA" w:rsidP="00537727">
      <w:pPr>
        <w:pStyle w:val="a3"/>
        <w:numPr>
          <w:ilvl w:val="0"/>
          <w:numId w:val="2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70F">
        <w:rPr>
          <w:rFonts w:ascii="Times New Roman" w:hAnsi="Times New Roman" w:cs="Times New Roman"/>
          <w:sz w:val="28"/>
          <w:szCs w:val="28"/>
        </w:rPr>
        <w:t xml:space="preserve">Председатель Общественной палаты Гатчинского муниципального района приняла участие в заседании круглого стола Общественной палаты Ленинградской </w:t>
      </w:r>
      <w:r w:rsidRPr="00AA170F">
        <w:rPr>
          <w:rFonts w:ascii="Times New Roman" w:hAnsi="Times New Roman" w:cs="Times New Roman"/>
          <w:sz w:val="28"/>
          <w:szCs w:val="28"/>
        </w:rPr>
        <w:lastRenderedPageBreak/>
        <w:t>области на тему «Применение здоровьесберегающих технологий на основе методики Базарного В.Ф. на уроках в образовательных учреждениях».</w:t>
      </w:r>
    </w:p>
    <w:p w14:paraId="0DDD3F7C" w14:textId="5751D348" w:rsidR="00537727" w:rsidRPr="004B117F" w:rsidRDefault="00537727" w:rsidP="00537727">
      <w:pPr>
        <w:pStyle w:val="a3"/>
        <w:numPr>
          <w:ilvl w:val="0"/>
          <w:numId w:val="2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7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Два члена Общественной палаты дважды приняли участие в заседании </w:t>
      </w:r>
      <w:r w:rsidRPr="00AA1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</w:t>
      </w:r>
      <w:r w:rsidRPr="00A31A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межнациональным отношениям. С докладом «Межнациональный вопрос в контексте основ социальной концепции Русской Православной Церкви» выступил член Общественной палаты, ответственный за связи с общественностью Гатчинской епархии, иерей Асонов Александр Анатольевич и </w:t>
      </w:r>
      <w:r w:rsidRPr="00AA1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Норов Ильяс </w:t>
      </w:r>
      <w:proofErr w:type="spellStart"/>
      <w:r w:rsidRPr="00AA170F">
        <w:rPr>
          <w:rFonts w:ascii="Times New Roman" w:hAnsi="Times New Roman" w:cs="Times New Roman"/>
          <w:sz w:val="28"/>
          <w:szCs w:val="28"/>
        </w:rPr>
        <w:t>Баймахматович</w:t>
      </w:r>
      <w:proofErr w:type="spellEnd"/>
      <w:r w:rsidRPr="00AA170F">
        <w:rPr>
          <w:rFonts w:ascii="Times New Roman" w:hAnsi="Times New Roman" w:cs="Times New Roman"/>
          <w:sz w:val="28"/>
          <w:szCs w:val="28"/>
        </w:rPr>
        <w:t xml:space="preserve"> рассказал «О деятельности татарско-башкирского общества «Юлдаш» (Попутчик)».</w:t>
      </w:r>
    </w:p>
    <w:p w14:paraId="3CEA6A3D" w14:textId="18E4BF5B" w:rsidR="00B54FE5" w:rsidRPr="00537727" w:rsidRDefault="00B54FE5" w:rsidP="00537727">
      <w:pPr>
        <w:pStyle w:val="a3"/>
        <w:numPr>
          <w:ilvl w:val="0"/>
          <w:numId w:val="2"/>
        </w:numPr>
        <w:spacing w:after="0" w:line="27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1AA4">
        <w:rPr>
          <w:rFonts w:ascii="Times New Roman" w:hAnsi="Times New Roman"/>
          <w:sz w:val="28"/>
          <w:szCs w:val="28"/>
        </w:rPr>
        <w:t xml:space="preserve">Комиссией по </w:t>
      </w:r>
      <w:r w:rsidRPr="00A31AA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вопросам </w:t>
      </w:r>
      <w:r w:rsidRPr="008B075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местного самоуправления</w:t>
      </w:r>
      <w:r w:rsidRPr="00AA170F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проведён круглый стол на тему «Религиозное просвещение в Гатчинском муниципальном районе. Православие». </w:t>
      </w:r>
    </w:p>
    <w:p w14:paraId="5E88531E" w14:textId="6BC36E46" w:rsidR="007940DA" w:rsidRPr="00AA170F" w:rsidRDefault="007940DA" w:rsidP="007940DA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7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председателя комиссии по экономическому развитию, вопросам ЖКХ принял участие в заседании </w:t>
      </w:r>
      <w:r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ЖКХ Общественной палаты Ленинградской области на тему: </w:t>
      </w:r>
      <w:r w:rsidRPr="00AA17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Роль Центра компетенции в реализации национального проекта по формированию </w:t>
      </w:r>
      <w:r w:rsidRPr="00AA170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комфортной городской среды в Ленинградской области.</w:t>
      </w:r>
    </w:p>
    <w:p w14:paraId="6D7F1073" w14:textId="497F94A1" w:rsidR="00B96E6B" w:rsidRPr="004B117F" w:rsidRDefault="00166A2D" w:rsidP="00B96E6B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7940DA"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комиссией по экономике и ЖКХ совместно с администрацией Гатчинского муниципального района рассматривался вопрос о межевании земли под многоквартирными домами в Гатчине и Гатчинском районе. </w:t>
      </w:r>
    </w:p>
    <w:p w14:paraId="5AE79813" w14:textId="33DC607A" w:rsidR="001E7D9C" w:rsidRPr="008B0752" w:rsidRDefault="001E7D9C" w:rsidP="007940DA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0752">
        <w:rPr>
          <w:rFonts w:ascii="Times New Roman" w:hAnsi="Times New Roman" w:cs="Times New Roman"/>
          <w:sz w:val="28"/>
          <w:szCs w:val="28"/>
        </w:rPr>
        <w:t>Для членов Общественной палаты при взаи</w:t>
      </w:r>
      <w:r w:rsidR="00537727">
        <w:rPr>
          <w:rFonts w:ascii="Times New Roman" w:hAnsi="Times New Roman" w:cs="Times New Roman"/>
          <w:sz w:val="28"/>
          <w:szCs w:val="28"/>
        </w:rPr>
        <w:t>модействии с Общественной палатой</w:t>
      </w:r>
      <w:r w:rsidRPr="008B0752">
        <w:rPr>
          <w:rFonts w:ascii="Times New Roman" w:hAnsi="Times New Roman" w:cs="Times New Roman"/>
          <w:sz w:val="28"/>
          <w:szCs w:val="28"/>
        </w:rPr>
        <w:t xml:space="preserve"> Ленинградской области проведен практический семинар по отечественному программному обеспечению и ведению онлайн-коммуникаций в Сети Интернет. </w:t>
      </w:r>
    </w:p>
    <w:p w14:paraId="21723255" w14:textId="77777777" w:rsidR="005D0BB6" w:rsidRPr="005D0BB6" w:rsidRDefault="001E7D9C" w:rsidP="007940DA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0BB6">
        <w:rPr>
          <w:rFonts w:ascii="Times New Roman" w:hAnsi="Times New Roman" w:cs="Times New Roman"/>
          <w:sz w:val="28"/>
          <w:szCs w:val="28"/>
        </w:rPr>
        <w:t xml:space="preserve">В адрес Общественной палаты Ленинградской области направлено письмо с просьбой </w:t>
      </w:r>
      <w:r w:rsidRPr="005D0BB6">
        <w:rPr>
          <w:rFonts w:ascii="Times New Roman" w:hAnsi="Times New Roman" w:cs="Times New Roman"/>
          <w:bCs/>
          <w:sz w:val="28"/>
          <w:szCs w:val="28"/>
        </w:rPr>
        <w:t>организовать круглый стол с тематикой о расширении мер региональной поддержки семей с детьми и предоставлении круглогодичного льготного проезда в пригородных электропоездах учащимся общеобразовательных школ, пригласив к обсуждению специалистов региона, в сфере профессиональной деятельности которых находится ведение данного вопроса.</w:t>
      </w:r>
    </w:p>
    <w:p w14:paraId="1B81A5B9" w14:textId="7A31EE57" w:rsidR="00C36F42" w:rsidRPr="004B117F" w:rsidRDefault="00C860EC" w:rsidP="00C36F42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адрес Общественной палаты Ленинградской области направлено письмо </w:t>
      </w:r>
      <w:r w:rsidRPr="007940D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bookmarkStart w:id="1" w:name="_Hlk104897980"/>
      <w:r w:rsidRPr="007940DA">
        <w:rPr>
          <w:rFonts w:ascii="Times New Roman" w:hAnsi="Times New Roman" w:cs="Times New Roman"/>
          <w:color w:val="000000" w:themeColor="text1"/>
          <w:sz w:val="28"/>
          <w:szCs w:val="28"/>
        </w:rPr>
        <w:t>О мерах поддержки бизнеса в условиях санкционных ограничений</w:t>
      </w:r>
      <w:bookmarkEnd w:id="1"/>
      <w:r w:rsidRPr="007940DA">
        <w:rPr>
          <w:rFonts w:ascii="Times New Roman" w:hAnsi="Times New Roman" w:cs="Times New Roman"/>
          <w:color w:val="000000" w:themeColor="text1"/>
          <w:sz w:val="28"/>
          <w:szCs w:val="28"/>
        </w:rPr>
        <w:t>» с просьбой</w:t>
      </w:r>
      <w:r w:rsidR="005D0BB6" w:rsidRPr="007940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0BB6" w:rsidRPr="005D0BB6">
        <w:rPr>
          <w:rFonts w:ascii="Times New Roman" w:hAnsi="Times New Roman" w:cs="Times New Roman"/>
          <w:sz w:val="28"/>
          <w:szCs w:val="28"/>
        </w:rPr>
        <w:t>поддержать инициативу об усилении мер финансовой поддержки малого и среднего предпринимательства</w:t>
      </w:r>
      <w:r w:rsidR="00166A2D" w:rsidRPr="00166A2D">
        <w:rPr>
          <w:rFonts w:ascii="Times New Roman" w:hAnsi="Times New Roman" w:cs="Times New Roman"/>
          <w:sz w:val="28"/>
          <w:szCs w:val="28"/>
        </w:rPr>
        <w:t>.</w:t>
      </w:r>
    </w:p>
    <w:p w14:paraId="2C3E5A75" w14:textId="0C337C2F" w:rsidR="001E7D9C" w:rsidRPr="00C36F42" w:rsidRDefault="001E7D9C" w:rsidP="00166A2D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члена Общественной палаты приняли участие в трёхдневном Гражданском форуме Ленинградской области</w:t>
      </w:r>
      <w:r w:rsidR="00166A2D" w:rsidRPr="00166A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участием общественных палат Луганской и Донецкой республик.</w:t>
      </w:r>
    </w:p>
    <w:p w14:paraId="33C57C3D" w14:textId="77777777" w:rsidR="00C36F42" w:rsidRDefault="00C36F42" w:rsidP="00C36F42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0752">
        <w:rPr>
          <w:rFonts w:ascii="Times New Roman" w:hAnsi="Times New Roman" w:cs="Times New Roman"/>
          <w:sz w:val="28"/>
          <w:szCs w:val="28"/>
        </w:rPr>
        <w:t>Главе администрации Гатчинского муниципального района направлено обращение с предложением рассмотреть вопрос о создании при главе администрации общественного Совета по туризму.</w:t>
      </w:r>
    </w:p>
    <w:p w14:paraId="297BC5D9" w14:textId="56DF32AE" w:rsidR="00C36F42" w:rsidRPr="004B117F" w:rsidRDefault="00C36F42" w:rsidP="00C36F42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Председателем Общественной палаты был проведен личный приём, </w:t>
      </w:r>
      <w:r w:rsidR="00B01E79">
        <w:rPr>
          <w:rFonts w:ascii="Times New Roman" w:hAnsi="Times New Roman"/>
          <w:sz w:val="28"/>
          <w:szCs w:val="28"/>
        </w:rPr>
        <w:t>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4215AC"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</w:rPr>
        <w:t xml:space="preserve">заседание комиссии с приглашением координатора проекта «Аллея </w:t>
      </w:r>
      <w:r>
        <w:rPr>
          <w:rFonts w:ascii="Times New Roman" w:hAnsi="Times New Roman"/>
          <w:sz w:val="28"/>
          <w:szCs w:val="28"/>
        </w:rPr>
        <w:lastRenderedPageBreak/>
        <w:t xml:space="preserve">Памяти. Строганов мост» в </w:t>
      </w:r>
      <w:proofErr w:type="spellStart"/>
      <w:r>
        <w:rPr>
          <w:rFonts w:ascii="Times New Roman" w:hAnsi="Times New Roman"/>
          <w:sz w:val="28"/>
          <w:szCs w:val="28"/>
        </w:rPr>
        <w:t>п.Сиверский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Савицкой Аллы Ефимовны. Изучены документарные материалы, предшествующие шаги координатора. На заседании Совета Общественной палаты данная тема была полностью пояснена управляющим делами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Куделя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Натальей Геннадьевной.</w:t>
      </w:r>
    </w:p>
    <w:p w14:paraId="6F21097A" w14:textId="554141B9" w:rsidR="001E7D9C" w:rsidRPr="00666F68" w:rsidRDefault="001E7D9C" w:rsidP="007940DA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07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члена Общественной палаты приняли участие в трехдневном Форуме муниципальных общественных палат, общественных советов и НКО Ленинградской области </w:t>
      </w:r>
    </w:p>
    <w:p w14:paraId="1D11A0E3" w14:textId="3798D104" w:rsidR="00666F68" w:rsidRPr="004B117F" w:rsidRDefault="00666F68" w:rsidP="00666F68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0752">
        <w:rPr>
          <w:rFonts w:ascii="Times New Roman" w:hAnsi="Times New Roman" w:cs="Times New Roman"/>
          <w:sz w:val="28"/>
          <w:szCs w:val="28"/>
        </w:rPr>
        <w:t>В течение года секретарём Общественной палаты осуществлялся мониторинг соцсетей района с целью выявления наиболее волнующих вопросов, возмущений населения. Перечень тем озвучивается на Совете.</w:t>
      </w:r>
    </w:p>
    <w:p w14:paraId="1698425E" w14:textId="4A03915A" w:rsidR="00C758CD" w:rsidRPr="004B117F" w:rsidRDefault="001E7D9C" w:rsidP="00666F68">
      <w:pPr>
        <w:pStyle w:val="a3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A2D">
        <w:rPr>
          <w:rFonts w:ascii="Times New Roman" w:hAnsi="Times New Roman"/>
          <w:sz w:val="28"/>
          <w:szCs w:val="28"/>
        </w:rPr>
        <w:t>В третьем созыве дан старт новым проектам, насущным, актуальным, необходимость в реализации которых продиктована временем. Один из самых важных и значимых – проект «Ленинградский тыл» члена О</w:t>
      </w:r>
      <w:r w:rsidR="00931D06" w:rsidRPr="00166A2D">
        <w:rPr>
          <w:rFonts w:ascii="Times New Roman" w:hAnsi="Times New Roman"/>
          <w:sz w:val="28"/>
          <w:szCs w:val="28"/>
        </w:rPr>
        <w:t xml:space="preserve">бщественной палаты Гатчинского муниципального района </w:t>
      </w:r>
      <w:r w:rsidRPr="00166A2D">
        <w:rPr>
          <w:rFonts w:ascii="Times New Roman" w:hAnsi="Times New Roman"/>
          <w:sz w:val="28"/>
          <w:szCs w:val="28"/>
        </w:rPr>
        <w:t>Юлии Ногиной. Юлия взяла на себя большую ответственность в это сложное время, став мобильным и оперативным координатором по всему Гатчинскому району для всех мобилизованных и их семей, раненых, находящихся на лечении в госпитале Гатчины, связав всех желающих помочь, привлекая коллег из О</w:t>
      </w:r>
      <w:r w:rsidR="00931D06" w:rsidRPr="00166A2D">
        <w:rPr>
          <w:rFonts w:ascii="Times New Roman" w:hAnsi="Times New Roman"/>
          <w:sz w:val="28"/>
          <w:szCs w:val="28"/>
        </w:rPr>
        <w:t>бщественной палаты Гатчинского муниципального района</w:t>
      </w:r>
      <w:r w:rsidRPr="00166A2D">
        <w:rPr>
          <w:rFonts w:ascii="Times New Roman" w:hAnsi="Times New Roman"/>
          <w:sz w:val="28"/>
          <w:szCs w:val="28"/>
        </w:rPr>
        <w:t>.</w:t>
      </w:r>
    </w:p>
    <w:p w14:paraId="3ABA153E" w14:textId="6864E991" w:rsidR="00C758CD" w:rsidRDefault="008B0752" w:rsidP="004B117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0F">
        <w:rPr>
          <w:rFonts w:ascii="Times New Roman" w:hAnsi="Times New Roman" w:cs="Times New Roman"/>
          <w:sz w:val="28"/>
          <w:szCs w:val="28"/>
        </w:rPr>
        <w:t>Конечно, ч</w:t>
      </w:r>
      <w:r w:rsidR="00161C09"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лены </w:t>
      </w:r>
      <w:r w:rsidR="00161C09" w:rsidRPr="008B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палаты активно участвовали в </w:t>
      </w:r>
      <w:r w:rsidR="00AB20A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мероприятиях Гатчинского района</w:t>
      </w:r>
      <w:r w:rsidR="00161C09" w:rsidRPr="008B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мероприятиях, проводимых Общественной палатой Ленинградской области, присутствовали на отчетах глав администраций и глав </w:t>
      </w:r>
      <w:r w:rsidRPr="008B075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образований</w:t>
      </w:r>
      <w:r w:rsidR="00161C09" w:rsidRPr="008B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поселений. </w:t>
      </w:r>
    </w:p>
    <w:p w14:paraId="4E3F1D85" w14:textId="3D39AB14" w:rsidR="00C758CD" w:rsidRDefault="00161C09" w:rsidP="009426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заседаниях Общественной палаты, </w:t>
      </w:r>
      <w:r w:rsidR="008B0752"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Совета принимают активное участие глава Гатчинского муниципального района </w:t>
      </w:r>
      <w:r w:rsidR="001E7D9C"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Филоненко Виталий Андреевич</w:t>
      </w:r>
      <w:r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глава администрации</w:t>
      </w:r>
      <w:r w:rsidR="001E7D9C"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Нещадим Людмила Николаевна</w:t>
      </w:r>
      <w:r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C5052"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091D"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заместители главы администрации </w:t>
      </w:r>
      <w:r w:rsidR="009C5052"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Мясникова О</w:t>
      </w:r>
      <w:r w:rsidR="0029091D"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льга Павловна и </w:t>
      </w:r>
      <w:r w:rsidR="009C5052"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Кравчук М</w:t>
      </w:r>
      <w:r w:rsidR="0029091D"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арк </w:t>
      </w:r>
      <w:r w:rsidR="009C5052"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9091D"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итальевич.</w:t>
      </w:r>
      <w:r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заседаниях комиссий, в работе круглых столов принимают участие председатели комитетов, начальники отделов, специалисты администрации Гатчинского муниципального района, председатели комиссий и члены Общественной палаты Ленинградской области, других ведомств</w:t>
      </w:r>
      <w:r w:rsidR="00AB2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D7B27"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НКО Гатчинского района</w:t>
      </w:r>
      <w:r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CCB823" w14:textId="665C64B6" w:rsidR="00161C09" w:rsidRPr="008B0752" w:rsidRDefault="00161C09" w:rsidP="00C758C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заседаний комиссий и круглых столов </w:t>
      </w:r>
      <w:r w:rsidRPr="008B07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готовились обращения и осуществлялось взаимодействие с администрацией Гатчинского муниципального района и подведомственными учреждениями, Общественно</w:t>
      </w:r>
      <w:r w:rsidR="00731D97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палатой Ленинградской области</w:t>
      </w:r>
      <w:r w:rsidRPr="008B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BC0DD4C" w14:textId="7DCB056C" w:rsidR="00161C09" w:rsidRPr="00AA170F" w:rsidRDefault="00161C09" w:rsidP="0094260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7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освещения работы, своевременного информирования граждан, общественных объединений на заседания </w:t>
      </w:r>
      <w:r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Общественной палаты, комиссий и круглых столов приглашались представители СМИ, информация о деятельности палаты </w:t>
      </w:r>
      <w:r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размещалась в сети Интернет. </w:t>
      </w:r>
      <w:r w:rsidR="00731D97"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</w:t>
      </w:r>
      <w:r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администрации Гатчинского муниципального </w:t>
      </w:r>
      <w:r w:rsidR="00731D97"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актуален</w:t>
      </w:r>
      <w:r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«Общественная палата». </w:t>
      </w:r>
    </w:p>
    <w:p w14:paraId="4B945985" w14:textId="5CC0A990" w:rsidR="00C758CD" w:rsidRDefault="00161C09" w:rsidP="004B117F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A17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C3A74" w:rsidRPr="001C3A74">
        <w:rPr>
          <w:rFonts w:ascii="Times New Roman" w:hAnsi="Times New Roman" w:cs="Times New Roman"/>
          <w:sz w:val="28"/>
          <w:szCs w:val="28"/>
        </w:rPr>
        <w:t>Хочу отметить, что у нас выстроено конструктивное взаимодействие с органами власти и социально ориентированными некоммерческими организациям. Представителей НКО в этом созыве много и в составе самой палаты. Представители администрации принимают участие в заседании наших комиссий и рабочих групп, информируют нас по изменениям в законодательстве и другим злободневным темам. Члены Общественной палаты Гатчинского района работают в составе конкурсных комиссий, в том числе по оценке социальных проектов, а также в качестве экспертов на различных муниципальных мероприятиях.</w:t>
      </w:r>
    </w:p>
    <w:p w14:paraId="41001D88" w14:textId="01353793" w:rsidR="001C3A74" w:rsidRDefault="001C3A74" w:rsidP="001C3A7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3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занавес уходящего года, на закрытии сезона заседаний региональная общественная палата отметила успехи деятельности Общественной палаты нашего района и в финале заседания была вручена Благодарность за большой вклад в развитие гражданского общества, а также за ответственное отношение к делу и качество работы в 2022 году.</w:t>
      </w:r>
      <w:r w:rsidRPr="001C3A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3A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Служение общественным делам членов ОП и, несомненно, предыдущих созывов, их единомышленников, соратников и наставников, принесло очередную позитивную оценку деятельности Гатчинского района.</w:t>
      </w:r>
    </w:p>
    <w:p w14:paraId="720AB437" w14:textId="0BAB896A" w:rsidR="00FA5AD0" w:rsidRPr="00FA5AD0" w:rsidRDefault="00161C09" w:rsidP="006B3C3D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 w:rsidRPr="008B0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хочу поблагодарить всех членов Общественной палаты, председателей комиссий за хорошую, плодотворную работу на благо Гатчинского муниципального района</w:t>
      </w:r>
      <w:r w:rsidR="00731D9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инициативность</w:t>
      </w:r>
      <w:r w:rsidRPr="008B07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FA5AD0" w:rsidRPr="00FA5AD0" w:rsidSect="004B117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F84"/>
    <w:multiLevelType w:val="hybridMultilevel"/>
    <w:tmpl w:val="9592B030"/>
    <w:lvl w:ilvl="0" w:tplc="BA361B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C82E8A"/>
    <w:multiLevelType w:val="hybridMultilevel"/>
    <w:tmpl w:val="309C44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4402"/>
    <w:multiLevelType w:val="hybridMultilevel"/>
    <w:tmpl w:val="E4A0699E"/>
    <w:lvl w:ilvl="0" w:tplc="AE7EA60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6906837"/>
    <w:multiLevelType w:val="hybridMultilevel"/>
    <w:tmpl w:val="1472C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B0B5C"/>
    <w:multiLevelType w:val="hybridMultilevel"/>
    <w:tmpl w:val="CF186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13E7"/>
    <w:multiLevelType w:val="hybridMultilevel"/>
    <w:tmpl w:val="5B82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D4FE9"/>
    <w:multiLevelType w:val="hybridMultilevel"/>
    <w:tmpl w:val="BCFC8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17578"/>
    <w:multiLevelType w:val="hybridMultilevel"/>
    <w:tmpl w:val="3C20FF6A"/>
    <w:lvl w:ilvl="0" w:tplc="66983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436571"/>
    <w:multiLevelType w:val="hybridMultilevel"/>
    <w:tmpl w:val="E85C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63021"/>
    <w:multiLevelType w:val="hybridMultilevel"/>
    <w:tmpl w:val="555C1F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256789921">
    <w:abstractNumId w:val="4"/>
  </w:num>
  <w:num w:numId="2" w16cid:durableId="99372505">
    <w:abstractNumId w:val="7"/>
  </w:num>
  <w:num w:numId="3" w16cid:durableId="1583442515">
    <w:abstractNumId w:val="1"/>
  </w:num>
  <w:num w:numId="4" w16cid:durableId="1237714211">
    <w:abstractNumId w:val="0"/>
  </w:num>
  <w:num w:numId="5" w16cid:durableId="890650390">
    <w:abstractNumId w:val="2"/>
  </w:num>
  <w:num w:numId="6" w16cid:durableId="1273516083">
    <w:abstractNumId w:val="8"/>
  </w:num>
  <w:num w:numId="7" w16cid:durableId="1291402783">
    <w:abstractNumId w:val="5"/>
  </w:num>
  <w:num w:numId="8" w16cid:durableId="1417436274">
    <w:abstractNumId w:val="9"/>
  </w:num>
  <w:num w:numId="9" w16cid:durableId="1640987714">
    <w:abstractNumId w:val="3"/>
  </w:num>
  <w:num w:numId="10" w16cid:durableId="641816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871"/>
    <w:rsid w:val="00047D40"/>
    <w:rsid w:val="000517B6"/>
    <w:rsid w:val="00070389"/>
    <w:rsid w:val="00070B45"/>
    <w:rsid w:val="00090CBC"/>
    <w:rsid w:val="000B6593"/>
    <w:rsid w:val="00161C09"/>
    <w:rsid w:val="00166A2D"/>
    <w:rsid w:val="00185FAB"/>
    <w:rsid w:val="001C3A74"/>
    <w:rsid w:val="001E7D9C"/>
    <w:rsid w:val="00227D92"/>
    <w:rsid w:val="0029091D"/>
    <w:rsid w:val="002A5434"/>
    <w:rsid w:val="002B5889"/>
    <w:rsid w:val="002C1F84"/>
    <w:rsid w:val="002D3A4A"/>
    <w:rsid w:val="00335114"/>
    <w:rsid w:val="00373933"/>
    <w:rsid w:val="00376F37"/>
    <w:rsid w:val="003C4FF9"/>
    <w:rsid w:val="003C6594"/>
    <w:rsid w:val="00412516"/>
    <w:rsid w:val="004215AC"/>
    <w:rsid w:val="00455095"/>
    <w:rsid w:val="004A48F0"/>
    <w:rsid w:val="004B117F"/>
    <w:rsid w:val="004C5219"/>
    <w:rsid w:val="004E048B"/>
    <w:rsid w:val="005065DA"/>
    <w:rsid w:val="00537727"/>
    <w:rsid w:val="005A7CF7"/>
    <w:rsid w:val="005D0BB6"/>
    <w:rsid w:val="005D0E7D"/>
    <w:rsid w:val="005E21B2"/>
    <w:rsid w:val="005F5324"/>
    <w:rsid w:val="00601871"/>
    <w:rsid w:val="0061219D"/>
    <w:rsid w:val="006161FE"/>
    <w:rsid w:val="00666F68"/>
    <w:rsid w:val="006912B1"/>
    <w:rsid w:val="006B3C3D"/>
    <w:rsid w:val="006C7A3B"/>
    <w:rsid w:val="007240FA"/>
    <w:rsid w:val="00731D97"/>
    <w:rsid w:val="007456D3"/>
    <w:rsid w:val="007940DA"/>
    <w:rsid w:val="007C5294"/>
    <w:rsid w:val="008157EB"/>
    <w:rsid w:val="00860092"/>
    <w:rsid w:val="0086520A"/>
    <w:rsid w:val="008A27A1"/>
    <w:rsid w:val="008B0752"/>
    <w:rsid w:val="008E666A"/>
    <w:rsid w:val="008F3087"/>
    <w:rsid w:val="008F4010"/>
    <w:rsid w:val="00903A93"/>
    <w:rsid w:val="00931D06"/>
    <w:rsid w:val="0094260F"/>
    <w:rsid w:val="00953A8A"/>
    <w:rsid w:val="00977CDF"/>
    <w:rsid w:val="00987F09"/>
    <w:rsid w:val="009C3BA2"/>
    <w:rsid w:val="009C5052"/>
    <w:rsid w:val="00A0023F"/>
    <w:rsid w:val="00A236B7"/>
    <w:rsid w:val="00A31AA4"/>
    <w:rsid w:val="00A95722"/>
    <w:rsid w:val="00AA170F"/>
    <w:rsid w:val="00AB20AC"/>
    <w:rsid w:val="00B01E79"/>
    <w:rsid w:val="00B47515"/>
    <w:rsid w:val="00B54FE5"/>
    <w:rsid w:val="00B56362"/>
    <w:rsid w:val="00B96E6B"/>
    <w:rsid w:val="00BA0EBA"/>
    <w:rsid w:val="00BF11DB"/>
    <w:rsid w:val="00BF2807"/>
    <w:rsid w:val="00C32CF4"/>
    <w:rsid w:val="00C36F42"/>
    <w:rsid w:val="00C758CD"/>
    <w:rsid w:val="00C860EC"/>
    <w:rsid w:val="00C905E4"/>
    <w:rsid w:val="00D97021"/>
    <w:rsid w:val="00DD7B27"/>
    <w:rsid w:val="00DE3C24"/>
    <w:rsid w:val="00DF1316"/>
    <w:rsid w:val="00E21C89"/>
    <w:rsid w:val="00EE5A8A"/>
    <w:rsid w:val="00F05C1D"/>
    <w:rsid w:val="00F2593C"/>
    <w:rsid w:val="00F2709A"/>
    <w:rsid w:val="00F85A7D"/>
    <w:rsid w:val="00F91AC0"/>
    <w:rsid w:val="00FA5AD0"/>
    <w:rsid w:val="00FB4A31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17858"/>
  <w15:chartTrackingRefBased/>
  <w15:docId w15:val="{077EF5B9-CEA1-425C-AF59-9D2E063B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1D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C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link w:val="a6"/>
    <w:uiPriority w:val="1"/>
    <w:qFormat/>
    <w:rsid w:val="00070B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caption"/>
    <w:basedOn w:val="a"/>
    <w:uiPriority w:val="99"/>
    <w:qFormat/>
    <w:rsid w:val="00185FA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185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A95722"/>
    <w:rPr>
      <w:i/>
      <w:iCs/>
    </w:rPr>
  </w:style>
  <w:style w:type="character" w:customStyle="1" w:styleId="messagemeta">
    <w:name w:val="messagemeta"/>
    <w:basedOn w:val="a0"/>
    <w:rsid w:val="00A95722"/>
  </w:style>
  <w:style w:type="character" w:customStyle="1" w:styleId="message-time">
    <w:name w:val="message-time"/>
    <w:basedOn w:val="a0"/>
    <w:rsid w:val="00A95722"/>
  </w:style>
  <w:style w:type="character" w:customStyle="1" w:styleId="a6">
    <w:name w:val="Без интервала Знак"/>
    <w:basedOn w:val="a0"/>
    <w:link w:val="a5"/>
    <w:uiPriority w:val="1"/>
    <w:locked/>
    <w:rsid w:val="005F532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Вахрина Елена Юрьевна</dc:creator>
  <cp:keywords/>
  <dc:description/>
  <cp:lastModifiedBy>depgmr07@yandex.ru</cp:lastModifiedBy>
  <cp:revision>2</cp:revision>
  <cp:lastPrinted>2023-04-24T11:51:00Z</cp:lastPrinted>
  <dcterms:created xsi:type="dcterms:W3CDTF">2023-04-24T11:51:00Z</dcterms:created>
  <dcterms:modified xsi:type="dcterms:W3CDTF">2023-04-24T11:51:00Z</dcterms:modified>
</cp:coreProperties>
</file>