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E79" w:rsidRDefault="0078629C" w:rsidP="0078629C">
      <w:pPr>
        <w:tabs>
          <w:tab w:val="left" w:pos="2250"/>
        </w:tabs>
        <w:ind w:left="4956"/>
        <w:rPr>
          <w:sz w:val="22"/>
          <w:szCs w:val="22"/>
        </w:rPr>
      </w:pPr>
      <w:r>
        <w:rPr>
          <w:b/>
        </w:rPr>
        <w:t xml:space="preserve"> </w:t>
      </w:r>
      <w:r w:rsidR="00C60FAD">
        <w:rPr>
          <w:sz w:val="22"/>
          <w:szCs w:val="22"/>
        </w:rPr>
        <w:t xml:space="preserve">             </w:t>
      </w:r>
    </w:p>
    <w:p w:rsidR="00186E79" w:rsidRDefault="00186E79" w:rsidP="00C60FAD">
      <w:pPr>
        <w:pStyle w:val="a3"/>
        <w:tabs>
          <w:tab w:val="left" w:pos="-142"/>
        </w:tabs>
        <w:ind w:left="-284" w:right="423"/>
        <w:jc w:val="right"/>
        <w:rPr>
          <w:sz w:val="22"/>
          <w:szCs w:val="22"/>
        </w:rPr>
      </w:pPr>
    </w:p>
    <w:p w:rsidR="00C60FAD" w:rsidRDefault="00691FCC" w:rsidP="00691FCC">
      <w:pPr>
        <w:pStyle w:val="a3"/>
        <w:tabs>
          <w:tab w:val="left" w:pos="-142"/>
        </w:tabs>
        <w:ind w:right="-1"/>
      </w:pPr>
      <w:r>
        <w:rPr>
          <w:noProof/>
          <w:szCs w:val="28"/>
        </w:rPr>
        <w:drawing>
          <wp:inline distT="0" distB="0" distL="0" distR="0">
            <wp:extent cx="609600" cy="714375"/>
            <wp:effectExtent l="0" t="0" r="0" b="9525"/>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5">
                      <a:lum contrast="26000"/>
                      <a:extLst>
                        <a:ext uri="{28A0092B-C50C-407E-A947-70E740481C1C}">
                          <a14:useLocalDpi xmlns:a14="http://schemas.microsoft.com/office/drawing/2010/main" val="0"/>
                        </a:ext>
                      </a:extLst>
                    </a:blip>
                    <a:srcRect/>
                    <a:stretch>
                      <a:fillRect/>
                    </a:stretch>
                  </pic:blipFill>
                  <pic:spPr bwMode="auto">
                    <a:xfrm>
                      <a:off x="0" y="0"/>
                      <a:ext cx="609600" cy="714375"/>
                    </a:xfrm>
                    <a:prstGeom prst="rect">
                      <a:avLst/>
                    </a:prstGeom>
                    <a:noFill/>
                    <a:ln>
                      <a:noFill/>
                    </a:ln>
                  </pic:spPr>
                </pic:pic>
              </a:graphicData>
            </a:graphic>
          </wp:inline>
        </w:drawing>
      </w:r>
    </w:p>
    <w:p w:rsidR="00C60FAD" w:rsidRDefault="00C60FAD" w:rsidP="00C60FAD">
      <w:pPr>
        <w:tabs>
          <w:tab w:val="left" w:pos="6340"/>
        </w:tabs>
        <w:ind w:left="-284" w:right="425"/>
      </w:pPr>
      <w:r>
        <w:tab/>
      </w:r>
    </w:p>
    <w:p w:rsidR="00C60FAD" w:rsidRDefault="00C60FAD" w:rsidP="00C60FAD">
      <w:pPr>
        <w:pStyle w:val="a3"/>
        <w:rPr>
          <w:b/>
          <w:bCs/>
          <w:szCs w:val="28"/>
        </w:rPr>
      </w:pPr>
      <w:r>
        <w:rPr>
          <w:b/>
          <w:bCs/>
          <w:szCs w:val="28"/>
        </w:rPr>
        <w:t>СОВЕТ ДЕПУТАТОВ</w:t>
      </w:r>
    </w:p>
    <w:p w:rsidR="00C60FAD" w:rsidRDefault="00C60FAD" w:rsidP="00C60FAD">
      <w:pPr>
        <w:pStyle w:val="a3"/>
        <w:rPr>
          <w:b/>
          <w:bCs/>
          <w:szCs w:val="28"/>
        </w:rPr>
      </w:pPr>
      <w:r>
        <w:rPr>
          <w:b/>
          <w:bCs/>
          <w:szCs w:val="28"/>
        </w:rPr>
        <w:t xml:space="preserve">ГАТЧИНСКОГО МУНИЦИПАЛЬНОГО РАЙОНА  </w:t>
      </w:r>
    </w:p>
    <w:p w:rsidR="00C60FAD" w:rsidRDefault="00C60FAD" w:rsidP="00C60FAD">
      <w:pPr>
        <w:pStyle w:val="a3"/>
        <w:rPr>
          <w:b/>
          <w:bCs/>
          <w:szCs w:val="28"/>
        </w:rPr>
      </w:pPr>
      <w:proofErr w:type="gramStart"/>
      <w:r>
        <w:rPr>
          <w:b/>
          <w:bCs/>
          <w:szCs w:val="28"/>
        </w:rPr>
        <w:t>ЛЕНИНГРАДСКОЙ  ОБЛАСТИ</w:t>
      </w:r>
      <w:proofErr w:type="gramEnd"/>
    </w:p>
    <w:p w:rsidR="00C60FAD" w:rsidRDefault="00C60FAD" w:rsidP="00C60FAD">
      <w:pPr>
        <w:pStyle w:val="a4"/>
        <w:ind w:left="0"/>
        <w:jc w:val="center"/>
        <w:rPr>
          <w:sz w:val="24"/>
          <w:szCs w:val="24"/>
        </w:rPr>
      </w:pPr>
      <w:r>
        <w:rPr>
          <w:sz w:val="24"/>
          <w:szCs w:val="24"/>
        </w:rPr>
        <w:t>ТРЕТИЙ СОЗЫВ</w:t>
      </w:r>
    </w:p>
    <w:p w:rsidR="00C60FAD" w:rsidRDefault="00C60FAD" w:rsidP="00C60FAD">
      <w:pPr>
        <w:pStyle w:val="1"/>
        <w:ind w:left="0"/>
        <w:jc w:val="left"/>
        <w:rPr>
          <w:i/>
        </w:rPr>
      </w:pPr>
      <w:r>
        <w:rPr>
          <w:i/>
        </w:rPr>
        <w:t xml:space="preserve">       </w:t>
      </w:r>
    </w:p>
    <w:p w:rsidR="00C60FAD" w:rsidRPr="00C60FAD" w:rsidRDefault="00C60FAD" w:rsidP="00C60FAD">
      <w:pPr>
        <w:pStyle w:val="1"/>
        <w:ind w:left="0"/>
        <w:jc w:val="left"/>
        <w:rPr>
          <w:b/>
        </w:rPr>
      </w:pPr>
      <w:r>
        <w:rPr>
          <w:i/>
        </w:rPr>
        <w:t xml:space="preserve">                                                    </w:t>
      </w:r>
      <w:r w:rsidRPr="00C60FAD">
        <w:rPr>
          <w:b/>
        </w:rPr>
        <w:t>Р Е Ш Е Н И Е</w:t>
      </w:r>
    </w:p>
    <w:p w:rsidR="00C60FAD" w:rsidRDefault="00C60FAD" w:rsidP="00C60FAD">
      <w:pPr>
        <w:jc w:val="center"/>
        <w:rPr>
          <w:sz w:val="28"/>
          <w:szCs w:val="28"/>
        </w:rPr>
      </w:pPr>
    </w:p>
    <w:p w:rsidR="00C60FAD" w:rsidRPr="0040546F" w:rsidRDefault="00C60FAD" w:rsidP="00C60FAD">
      <w:pPr>
        <w:jc w:val="center"/>
        <w:rPr>
          <w:b/>
          <w:sz w:val="28"/>
          <w:szCs w:val="28"/>
        </w:rPr>
      </w:pPr>
      <w:r w:rsidRPr="0040546F">
        <w:rPr>
          <w:b/>
          <w:sz w:val="28"/>
          <w:szCs w:val="28"/>
        </w:rPr>
        <w:t xml:space="preserve">от 21 </w:t>
      </w:r>
      <w:proofErr w:type="gramStart"/>
      <w:r w:rsidRPr="0040546F">
        <w:rPr>
          <w:b/>
          <w:sz w:val="28"/>
          <w:szCs w:val="28"/>
        </w:rPr>
        <w:t>июня</w:t>
      </w:r>
      <w:r w:rsidRPr="0040546F">
        <w:t xml:space="preserve">  </w:t>
      </w:r>
      <w:r w:rsidRPr="0040546F">
        <w:rPr>
          <w:b/>
          <w:sz w:val="28"/>
          <w:szCs w:val="28"/>
        </w:rPr>
        <w:t>2019</w:t>
      </w:r>
      <w:proofErr w:type="gramEnd"/>
      <w:r w:rsidRPr="0040546F">
        <w:rPr>
          <w:b/>
          <w:sz w:val="28"/>
          <w:szCs w:val="28"/>
        </w:rPr>
        <w:t xml:space="preserve"> года                                                               № </w:t>
      </w:r>
      <w:r w:rsidR="00691FCC">
        <w:rPr>
          <w:b/>
          <w:sz w:val="28"/>
          <w:szCs w:val="28"/>
        </w:rPr>
        <w:t>380</w:t>
      </w:r>
    </w:p>
    <w:p w:rsidR="00FF7027" w:rsidRDefault="00FF7027" w:rsidP="00FF7027">
      <w:pPr>
        <w:pStyle w:val="a3"/>
        <w:ind w:left="-142" w:right="-93"/>
        <w:rPr>
          <w:b/>
        </w:rPr>
      </w:pPr>
      <w:r>
        <w:rPr>
          <w:sz w:val="22"/>
          <w:szCs w:val="22"/>
        </w:rPr>
        <w:t xml:space="preserve"> </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34"/>
      </w:tblGrid>
      <w:tr w:rsidR="00FF7027" w:rsidTr="00C60FAD">
        <w:trPr>
          <w:trHeight w:val="1060"/>
        </w:trPr>
        <w:tc>
          <w:tcPr>
            <w:tcW w:w="5034" w:type="dxa"/>
            <w:tcBorders>
              <w:top w:val="nil"/>
              <w:left w:val="nil"/>
              <w:bottom w:val="nil"/>
              <w:right w:val="nil"/>
            </w:tcBorders>
            <w:shd w:val="clear" w:color="auto" w:fill="auto"/>
          </w:tcPr>
          <w:p w:rsidR="00FF7027" w:rsidRDefault="00FF7027" w:rsidP="000A6F91">
            <w:pPr>
              <w:jc w:val="both"/>
              <w:rPr>
                <w:sz w:val="28"/>
                <w:szCs w:val="28"/>
              </w:rPr>
            </w:pPr>
            <w:r>
              <w:rPr>
                <w:sz w:val="24"/>
                <w:szCs w:val="24"/>
              </w:rPr>
              <w:t xml:space="preserve"> </w:t>
            </w:r>
            <w:r>
              <w:rPr>
                <w:sz w:val="28"/>
                <w:szCs w:val="28"/>
              </w:rPr>
              <w:t xml:space="preserve">                                                             </w:t>
            </w:r>
          </w:p>
          <w:p w:rsidR="00FF7027" w:rsidRPr="00C60FAD" w:rsidRDefault="00C60FAD" w:rsidP="000A6F91">
            <w:pPr>
              <w:rPr>
                <w:sz w:val="24"/>
                <w:szCs w:val="24"/>
              </w:rPr>
            </w:pPr>
            <w:r>
              <w:rPr>
                <w:sz w:val="24"/>
                <w:szCs w:val="24"/>
              </w:rPr>
              <w:t xml:space="preserve">О принятии </w:t>
            </w:r>
            <w:r w:rsidR="00FF7027" w:rsidRPr="00C60FAD">
              <w:rPr>
                <w:sz w:val="24"/>
                <w:szCs w:val="24"/>
              </w:rPr>
              <w:t xml:space="preserve">изменений в Устав Гатчинского муниципального </w:t>
            </w:r>
            <w:proofErr w:type="gramStart"/>
            <w:r w:rsidR="00FF7027" w:rsidRPr="00C60FAD">
              <w:rPr>
                <w:sz w:val="24"/>
                <w:szCs w:val="24"/>
              </w:rPr>
              <w:t>района  во</w:t>
            </w:r>
            <w:proofErr w:type="gramEnd"/>
            <w:r w:rsidR="00FF7027" w:rsidRPr="00C60FAD">
              <w:rPr>
                <w:sz w:val="24"/>
                <w:szCs w:val="24"/>
              </w:rPr>
              <w:t xml:space="preserve"> втором чтении</w:t>
            </w:r>
          </w:p>
          <w:p w:rsidR="00FF7027" w:rsidRDefault="00FF7027" w:rsidP="000A6F91">
            <w:pPr>
              <w:pStyle w:val="2"/>
              <w:tabs>
                <w:tab w:val="left" w:pos="3312"/>
                <w:tab w:val="left" w:pos="6264"/>
              </w:tabs>
              <w:ind w:right="72"/>
              <w:jc w:val="both"/>
              <w:rPr>
                <w:sz w:val="24"/>
                <w:szCs w:val="24"/>
              </w:rPr>
            </w:pPr>
          </w:p>
        </w:tc>
      </w:tr>
    </w:tbl>
    <w:p w:rsidR="00FF7027" w:rsidRPr="00C17FB4" w:rsidRDefault="00FF7027" w:rsidP="00C60FAD">
      <w:pPr>
        <w:pStyle w:val="ConsPlusTitle"/>
        <w:widowControl/>
        <w:ind w:firstLine="567"/>
        <w:jc w:val="both"/>
        <w:rPr>
          <w:rFonts w:ascii="Times New Roman" w:hAnsi="Times New Roman" w:cs="Times New Roman"/>
          <w:b w:val="0"/>
          <w:sz w:val="28"/>
          <w:szCs w:val="28"/>
        </w:rPr>
      </w:pPr>
      <w:r w:rsidRPr="00BE4A20">
        <w:rPr>
          <w:rFonts w:ascii="Times New Roman" w:hAnsi="Times New Roman" w:cs="Times New Roman"/>
          <w:b w:val="0"/>
          <w:color w:val="000000"/>
          <w:sz w:val="28"/>
          <w:szCs w:val="28"/>
          <w:shd w:val="clear" w:color="auto" w:fill="FFFFFF"/>
        </w:rPr>
        <w:t>В соответствии с решением  совета депутатов Гатчинского муниципального</w:t>
      </w:r>
      <w:r>
        <w:rPr>
          <w:rFonts w:ascii="Times New Roman" w:hAnsi="Times New Roman" w:cs="Times New Roman"/>
          <w:b w:val="0"/>
          <w:color w:val="000000"/>
          <w:sz w:val="28"/>
          <w:szCs w:val="28"/>
          <w:shd w:val="clear" w:color="auto" w:fill="FFFFFF"/>
        </w:rPr>
        <w:t xml:space="preserve"> района  от 26 апреля 2019  №  367</w:t>
      </w:r>
      <w:r w:rsidRPr="00BE4A20">
        <w:rPr>
          <w:rFonts w:ascii="Times New Roman" w:hAnsi="Times New Roman" w:cs="Times New Roman"/>
          <w:b w:val="0"/>
          <w:color w:val="000000"/>
          <w:sz w:val="28"/>
          <w:szCs w:val="28"/>
          <w:shd w:val="clear" w:color="auto" w:fill="FFFFFF"/>
        </w:rPr>
        <w:t xml:space="preserve"> «О  принятии  проекта решения  о внесении изменений в Устав Гатчинского  муниципальног</w:t>
      </w:r>
      <w:r w:rsidR="001B68F5">
        <w:rPr>
          <w:rFonts w:ascii="Times New Roman" w:hAnsi="Times New Roman" w:cs="Times New Roman"/>
          <w:b w:val="0"/>
          <w:color w:val="000000"/>
          <w:sz w:val="28"/>
          <w:szCs w:val="28"/>
          <w:shd w:val="clear" w:color="auto" w:fill="FFFFFF"/>
        </w:rPr>
        <w:t>о  района», опубликованным</w:t>
      </w:r>
      <w:r>
        <w:rPr>
          <w:rFonts w:ascii="Times New Roman" w:hAnsi="Times New Roman" w:cs="Times New Roman"/>
          <w:b w:val="0"/>
          <w:color w:val="000000"/>
          <w:sz w:val="28"/>
          <w:szCs w:val="28"/>
          <w:shd w:val="clear" w:color="auto" w:fill="FFFFFF"/>
        </w:rPr>
        <w:t xml:space="preserve"> в газете «Гатчинская правда» от 30 апреля 2019 №33, </w:t>
      </w:r>
      <w:r w:rsidR="00647948">
        <w:rPr>
          <w:rFonts w:ascii="Times New Roman" w:hAnsi="Times New Roman" w:cs="Times New Roman"/>
          <w:b w:val="0"/>
          <w:color w:val="000000"/>
          <w:sz w:val="28"/>
          <w:szCs w:val="28"/>
          <w:shd w:val="clear" w:color="auto" w:fill="FFFFFF"/>
        </w:rPr>
        <w:t xml:space="preserve">проведенными </w:t>
      </w:r>
      <w:r>
        <w:rPr>
          <w:rFonts w:ascii="Times New Roman" w:hAnsi="Times New Roman" w:cs="Times New Roman"/>
          <w:b w:val="0"/>
          <w:color w:val="000000"/>
          <w:sz w:val="28"/>
          <w:szCs w:val="28"/>
          <w:shd w:val="clear" w:color="auto" w:fill="FFFFFF"/>
        </w:rPr>
        <w:t xml:space="preserve">31 мая 2019 </w:t>
      </w:r>
      <w:r w:rsidR="00647948">
        <w:rPr>
          <w:rFonts w:ascii="Times New Roman" w:hAnsi="Times New Roman" w:cs="Times New Roman"/>
          <w:b w:val="0"/>
          <w:color w:val="000000"/>
          <w:sz w:val="28"/>
          <w:szCs w:val="28"/>
          <w:shd w:val="clear" w:color="auto" w:fill="FFFFFF"/>
        </w:rPr>
        <w:t xml:space="preserve">года   публичными </w:t>
      </w:r>
      <w:r w:rsidRPr="00BE4A20">
        <w:rPr>
          <w:rFonts w:ascii="Times New Roman" w:hAnsi="Times New Roman" w:cs="Times New Roman"/>
          <w:b w:val="0"/>
          <w:color w:val="000000"/>
          <w:sz w:val="28"/>
          <w:szCs w:val="28"/>
          <w:shd w:val="clear" w:color="auto" w:fill="FFFFFF"/>
        </w:rPr>
        <w:t xml:space="preserve"> слушания</w:t>
      </w:r>
      <w:r w:rsidR="00647948">
        <w:rPr>
          <w:rFonts w:ascii="Times New Roman" w:hAnsi="Times New Roman" w:cs="Times New Roman"/>
          <w:b w:val="0"/>
          <w:color w:val="000000"/>
          <w:sz w:val="28"/>
          <w:szCs w:val="28"/>
          <w:shd w:val="clear" w:color="auto" w:fill="FFFFFF"/>
        </w:rPr>
        <w:t>ми</w:t>
      </w:r>
      <w:r>
        <w:rPr>
          <w:rFonts w:ascii="Times New Roman" w:hAnsi="Times New Roman" w:cs="Times New Roman"/>
          <w:b w:val="0"/>
          <w:color w:val="000000"/>
          <w:sz w:val="28"/>
          <w:szCs w:val="28"/>
          <w:shd w:val="clear" w:color="auto" w:fill="FFFFFF"/>
        </w:rPr>
        <w:t>, результаты публичных слушаний опубликованы 6 июня 2019 года в газете «Гатчинская правда» №43</w:t>
      </w:r>
      <w:r w:rsidRPr="00BE4A20">
        <w:rPr>
          <w:rFonts w:ascii="Times New Roman" w:hAnsi="Times New Roman" w:cs="Times New Roman"/>
          <w:b w:val="0"/>
          <w:color w:val="000000"/>
          <w:sz w:val="28"/>
          <w:szCs w:val="28"/>
          <w:shd w:val="clear" w:color="auto" w:fill="FFFFFF"/>
        </w:rPr>
        <w:t>,</w:t>
      </w:r>
      <w:r>
        <w:rPr>
          <w:rFonts w:ascii="Times New Roman" w:hAnsi="Times New Roman" w:cs="Times New Roman"/>
          <w:b w:val="0"/>
          <w:color w:val="000000"/>
          <w:sz w:val="28"/>
          <w:szCs w:val="28"/>
          <w:shd w:val="clear" w:color="auto" w:fill="FFFFFF"/>
        </w:rPr>
        <w:t xml:space="preserve"> с учетом поступивших предложений в рабочую группу, </w:t>
      </w:r>
      <w:r w:rsidRPr="00BE4A20">
        <w:rPr>
          <w:rFonts w:ascii="Times New Roman" w:hAnsi="Times New Roman" w:cs="Times New Roman"/>
          <w:b w:val="0"/>
          <w:color w:val="000000"/>
          <w:sz w:val="28"/>
          <w:szCs w:val="28"/>
          <w:shd w:val="clear" w:color="auto" w:fill="FFFFFF"/>
        </w:rPr>
        <w:t xml:space="preserve"> руководствуясь  статьями 35 и 44  Федерального закона  от 06.10.2003  № 131-ФЗ «Об  общих  принципах  организации  органов  местного самоуправления»,  Федеральным  законом  от 21.07.2005 N 97-ФЗ «О государственной регистрации уставов муниципальных образований»</w:t>
      </w:r>
      <w:r w:rsidR="00647948">
        <w:rPr>
          <w:rFonts w:ascii="Times New Roman" w:hAnsi="Times New Roman" w:cs="Times New Roman"/>
          <w:b w:val="0"/>
          <w:color w:val="000000"/>
          <w:sz w:val="28"/>
          <w:szCs w:val="28"/>
          <w:shd w:val="clear" w:color="auto" w:fill="FFFFFF"/>
        </w:rPr>
        <w:t xml:space="preserve">, </w:t>
      </w:r>
      <w:r>
        <w:rPr>
          <w:rFonts w:ascii="Times New Roman" w:hAnsi="Times New Roman" w:cs="Times New Roman"/>
          <w:b w:val="0"/>
          <w:color w:val="000000"/>
          <w:sz w:val="28"/>
          <w:szCs w:val="28"/>
          <w:shd w:val="clear" w:color="auto" w:fill="FFFFFF"/>
        </w:rPr>
        <w:t xml:space="preserve"> </w:t>
      </w:r>
      <w:r w:rsidRPr="00BE4A20">
        <w:rPr>
          <w:rFonts w:ascii="Times New Roman" w:hAnsi="Times New Roman" w:cs="Times New Roman"/>
          <w:b w:val="0"/>
          <w:color w:val="000000"/>
          <w:sz w:val="28"/>
          <w:szCs w:val="28"/>
          <w:shd w:val="clear" w:color="auto" w:fill="FFFFFF"/>
        </w:rPr>
        <w:t>руководствуясь Уставом муниципального образования «</w:t>
      </w:r>
      <w:r w:rsidRPr="008F2EE3">
        <w:rPr>
          <w:rFonts w:ascii="Times New Roman" w:hAnsi="Times New Roman" w:cs="Times New Roman"/>
          <w:b w:val="0"/>
          <w:color w:val="000000"/>
          <w:sz w:val="28"/>
          <w:szCs w:val="28"/>
          <w:shd w:val="clear" w:color="auto" w:fill="FFFFFF"/>
        </w:rPr>
        <w:t>Гатчинский муниципальный район» Ленинградской области,</w:t>
      </w:r>
      <w:r w:rsidRPr="00C17FB4">
        <w:rPr>
          <w:rFonts w:ascii="Times New Roman" w:hAnsi="Times New Roman" w:cs="Times New Roman"/>
          <w:sz w:val="28"/>
          <w:szCs w:val="28"/>
        </w:rPr>
        <w:tab/>
      </w:r>
      <w:r w:rsidRPr="00C17FB4">
        <w:rPr>
          <w:rFonts w:ascii="Times New Roman" w:hAnsi="Times New Roman" w:cs="Times New Roman"/>
          <w:b w:val="0"/>
          <w:sz w:val="28"/>
          <w:szCs w:val="28"/>
        </w:rPr>
        <w:t xml:space="preserve"> </w:t>
      </w:r>
    </w:p>
    <w:p w:rsidR="00FF7027" w:rsidRDefault="00FF7027" w:rsidP="00FF7027">
      <w:pPr>
        <w:pStyle w:val="ConsPlusTitle"/>
        <w:widowControl/>
        <w:jc w:val="both"/>
        <w:rPr>
          <w:rFonts w:ascii="Times New Roman" w:hAnsi="Times New Roman" w:cs="Times New Roman"/>
          <w:b w:val="0"/>
          <w:sz w:val="24"/>
          <w:szCs w:val="24"/>
        </w:rPr>
      </w:pPr>
    </w:p>
    <w:p w:rsidR="00FF7027" w:rsidRDefault="00FF7027" w:rsidP="00FF7027">
      <w:pPr>
        <w:pStyle w:val="ConsPlusTitle"/>
        <w:widowControl/>
        <w:jc w:val="both"/>
        <w:rPr>
          <w:rFonts w:ascii="Times New Roman" w:hAnsi="Times New Roman" w:cs="Times New Roman"/>
          <w:sz w:val="28"/>
          <w:szCs w:val="28"/>
        </w:rPr>
      </w:pPr>
      <w:r w:rsidRPr="00ED4715">
        <w:rPr>
          <w:rFonts w:ascii="Times New Roman" w:hAnsi="Times New Roman" w:cs="Times New Roman"/>
          <w:sz w:val="28"/>
          <w:szCs w:val="28"/>
        </w:rPr>
        <w:tab/>
      </w:r>
      <w:r w:rsidR="00C60FAD">
        <w:rPr>
          <w:rFonts w:ascii="Times New Roman" w:hAnsi="Times New Roman" w:cs="Times New Roman"/>
          <w:sz w:val="28"/>
          <w:szCs w:val="28"/>
        </w:rPr>
        <w:t xml:space="preserve">       </w:t>
      </w:r>
      <w:r>
        <w:rPr>
          <w:rFonts w:ascii="Times New Roman" w:hAnsi="Times New Roman" w:cs="Times New Roman"/>
          <w:sz w:val="28"/>
          <w:szCs w:val="28"/>
        </w:rPr>
        <w:t>с</w:t>
      </w:r>
      <w:r w:rsidRPr="00ED4715">
        <w:rPr>
          <w:rFonts w:ascii="Times New Roman" w:hAnsi="Times New Roman" w:cs="Times New Roman"/>
          <w:sz w:val="28"/>
          <w:szCs w:val="28"/>
        </w:rPr>
        <w:t xml:space="preserve">овет депутатов Гатчинского муниципального района </w:t>
      </w:r>
    </w:p>
    <w:p w:rsidR="00FF7027" w:rsidRPr="00C17FB4" w:rsidRDefault="00FF7027" w:rsidP="00FF7027">
      <w:pPr>
        <w:pStyle w:val="ConsPlusTitle"/>
        <w:widowControl/>
        <w:jc w:val="center"/>
        <w:rPr>
          <w:rFonts w:ascii="Times New Roman" w:hAnsi="Times New Roman" w:cs="Times New Roman"/>
          <w:sz w:val="28"/>
          <w:szCs w:val="28"/>
        </w:rPr>
      </w:pPr>
      <w:r w:rsidRPr="00ED4715">
        <w:rPr>
          <w:rFonts w:ascii="Times New Roman" w:hAnsi="Times New Roman" w:cs="Times New Roman"/>
          <w:sz w:val="28"/>
          <w:szCs w:val="28"/>
        </w:rPr>
        <w:t>РЕШИЛ:</w:t>
      </w:r>
    </w:p>
    <w:p w:rsidR="00FF7027" w:rsidRPr="008F2EE3" w:rsidRDefault="00FF7027" w:rsidP="00FF7027">
      <w:pPr>
        <w:pStyle w:val="ConsPlusTitle"/>
        <w:widowControl/>
        <w:rPr>
          <w:rFonts w:ascii="Times New Roman" w:hAnsi="Times New Roman" w:cs="Times New Roman"/>
          <w:b w:val="0"/>
          <w:sz w:val="28"/>
          <w:szCs w:val="28"/>
        </w:rPr>
      </w:pPr>
      <w:r w:rsidRPr="008F2EE3">
        <w:rPr>
          <w:rFonts w:ascii="Times New Roman" w:hAnsi="Times New Roman" w:cs="Times New Roman"/>
          <w:b w:val="0"/>
          <w:sz w:val="28"/>
          <w:szCs w:val="28"/>
        </w:rPr>
        <w:t xml:space="preserve"> </w:t>
      </w:r>
    </w:p>
    <w:p w:rsidR="00FF7027" w:rsidRPr="00EB0122" w:rsidRDefault="00FF7027" w:rsidP="00FF7027">
      <w:pPr>
        <w:pStyle w:val="ConsPlusTitle"/>
        <w:widowControl/>
        <w:ind w:left="142"/>
        <w:jc w:val="both"/>
        <w:rPr>
          <w:rFonts w:ascii="Times New Roman" w:hAnsi="Times New Roman" w:cs="Times New Roman"/>
          <w:b w:val="0"/>
          <w:sz w:val="28"/>
          <w:szCs w:val="28"/>
        </w:rPr>
      </w:pPr>
      <w:r>
        <w:rPr>
          <w:rFonts w:ascii="Times New Roman" w:hAnsi="Times New Roman" w:cs="Times New Roman"/>
          <w:b w:val="0"/>
          <w:color w:val="000000"/>
          <w:sz w:val="28"/>
          <w:szCs w:val="28"/>
          <w:shd w:val="clear" w:color="auto" w:fill="FFFFFF"/>
        </w:rPr>
        <w:t xml:space="preserve">    1. </w:t>
      </w:r>
      <w:r w:rsidRPr="008F2EE3">
        <w:rPr>
          <w:rFonts w:ascii="Times New Roman" w:hAnsi="Times New Roman" w:cs="Times New Roman"/>
          <w:b w:val="0"/>
          <w:color w:val="000000"/>
          <w:sz w:val="28"/>
          <w:szCs w:val="28"/>
          <w:shd w:val="clear" w:color="auto" w:fill="FFFFFF"/>
        </w:rPr>
        <w:t>Принять изменения в Устав муниципального образования</w:t>
      </w:r>
      <w:r>
        <w:rPr>
          <w:rFonts w:ascii="Times New Roman" w:hAnsi="Times New Roman" w:cs="Times New Roman"/>
          <w:b w:val="0"/>
          <w:color w:val="000000"/>
          <w:sz w:val="28"/>
          <w:szCs w:val="28"/>
          <w:shd w:val="clear" w:color="auto" w:fill="FFFFFF"/>
        </w:rPr>
        <w:t xml:space="preserve"> </w:t>
      </w:r>
      <w:r w:rsidRPr="008F2EE3">
        <w:rPr>
          <w:rFonts w:ascii="Times New Roman" w:hAnsi="Times New Roman" w:cs="Times New Roman"/>
          <w:b w:val="0"/>
          <w:color w:val="000000"/>
          <w:sz w:val="28"/>
          <w:szCs w:val="28"/>
          <w:shd w:val="clear" w:color="auto" w:fill="FFFFFF"/>
        </w:rPr>
        <w:t>«Гатчинский муниципальный район» Ленинградской области</w:t>
      </w:r>
      <w:r>
        <w:rPr>
          <w:rFonts w:ascii="Times New Roman" w:hAnsi="Times New Roman" w:cs="Times New Roman"/>
          <w:b w:val="0"/>
          <w:color w:val="000000"/>
          <w:sz w:val="28"/>
          <w:szCs w:val="28"/>
          <w:shd w:val="clear" w:color="auto" w:fill="FFFFFF"/>
        </w:rPr>
        <w:t xml:space="preserve"> во втором чтении согласно приложению</w:t>
      </w:r>
      <w:r w:rsidRPr="008F2EE3">
        <w:rPr>
          <w:rFonts w:ascii="Times New Roman" w:hAnsi="Times New Roman" w:cs="Times New Roman"/>
          <w:b w:val="0"/>
          <w:color w:val="000000"/>
          <w:sz w:val="28"/>
          <w:szCs w:val="28"/>
          <w:shd w:val="clear" w:color="auto" w:fill="FFFFFF"/>
        </w:rPr>
        <w:t>.</w:t>
      </w:r>
      <w:r w:rsidRPr="008F2EE3">
        <w:rPr>
          <w:rFonts w:ascii="Times New Roman" w:hAnsi="Times New Roman" w:cs="Times New Roman"/>
          <w:b w:val="0"/>
          <w:color w:val="000000"/>
          <w:sz w:val="28"/>
          <w:szCs w:val="28"/>
        </w:rPr>
        <w:br/>
      </w:r>
    </w:p>
    <w:p w:rsidR="00FF7027" w:rsidRPr="00EB0122" w:rsidRDefault="00FF7027" w:rsidP="00FF7027">
      <w:pPr>
        <w:pStyle w:val="ConsPlusTitle"/>
        <w:widowControl/>
        <w:ind w:firstLine="360"/>
        <w:jc w:val="center"/>
        <w:rPr>
          <w:rFonts w:ascii="Times New Roman" w:hAnsi="Times New Roman" w:cs="Times New Roman"/>
          <w:b w:val="0"/>
          <w:sz w:val="28"/>
          <w:szCs w:val="28"/>
        </w:rPr>
      </w:pPr>
    </w:p>
    <w:p w:rsidR="00FF7027" w:rsidRDefault="00FF7027" w:rsidP="00FF7027">
      <w:pPr>
        <w:pStyle w:val="ConsPlusTitle"/>
        <w:widowControl/>
        <w:ind w:firstLine="360"/>
        <w:jc w:val="center"/>
        <w:rPr>
          <w:rFonts w:ascii="Times New Roman" w:hAnsi="Times New Roman" w:cs="Times New Roman"/>
        </w:rPr>
      </w:pPr>
    </w:p>
    <w:p w:rsidR="00FF7027" w:rsidRDefault="00FF7027" w:rsidP="00C60FAD">
      <w:pPr>
        <w:pStyle w:val="a3"/>
        <w:ind w:right="-93" w:hanging="142"/>
        <w:jc w:val="both"/>
      </w:pPr>
      <w:r>
        <w:t xml:space="preserve">Глава </w:t>
      </w:r>
    </w:p>
    <w:p w:rsidR="00FF7027" w:rsidRDefault="00FF7027" w:rsidP="00FF7027">
      <w:pPr>
        <w:pStyle w:val="a3"/>
        <w:ind w:left="-142" w:right="-93"/>
        <w:jc w:val="both"/>
      </w:pPr>
      <w:r>
        <w:t xml:space="preserve">Гатчинского муниципального района                                                  </w:t>
      </w:r>
      <w:proofErr w:type="spellStart"/>
      <w:r>
        <w:t>А.И.Ильин</w:t>
      </w:r>
      <w:proofErr w:type="spellEnd"/>
    </w:p>
    <w:p w:rsidR="00FF7027" w:rsidRDefault="00FF7027" w:rsidP="00FF7027">
      <w:pPr>
        <w:pStyle w:val="a3"/>
        <w:ind w:left="-142" w:right="-93"/>
        <w:jc w:val="both"/>
      </w:pPr>
    </w:p>
    <w:p w:rsidR="00FF7027" w:rsidRDefault="00FF7027" w:rsidP="00FF7027">
      <w:pPr>
        <w:pStyle w:val="a3"/>
        <w:ind w:left="-142" w:right="-93"/>
        <w:jc w:val="both"/>
      </w:pPr>
    </w:p>
    <w:p w:rsidR="00FF7027" w:rsidRDefault="00FF7027" w:rsidP="00FF7027">
      <w:pPr>
        <w:ind w:left="4962"/>
        <w:jc w:val="center"/>
        <w:rPr>
          <w:sz w:val="24"/>
          <w:szCs w:val="24"/>
        </w:rPr>
      </w:pPr>
    </w:p>
    <w:p w:rsidR="00C60FAD" w:rsidRDefault="00C60FAD" w:rsidP="00FF7027">
      <w:pPr>
        <w:ind w:left="4962"/>
        <w:jc w:val="center"/>
        <w:rPr>
          <w:sz w:val="24"/>
          <w:szCs w:val="24"/>
        </w:rPr>
      </w:pPr>
    </w:p>
    <w:p w:rsidR="00C60FAD" w:rsidRDefault="00C60FAD" w:rsidP="00FF7027">
      <w:pPr>
        <w:ind w:left="4962"/>
        <w:jc w:val="center"/>
        <w:rPr>
          <w:sz w:val="24"/>
          <w:szCs w:val="24"/>
        </w:rPr>
      </w:pPr>
    </w:p>
    <w:p w:rsidR="00C60FAD" w:rsidRDefault="00C60FAD" w:rsidP="00FF7027">
      <w:pPr>
        <w:ind w:left="4962"/>
        <w:jc w:val="center"/>
        <w:rPr>
          <w:sz w:val="24"/>
          <w:szCs w:val="24"/>
        </w:rPr>
      </w:pPr>
    </w:p>
    <w:p w:rsidR="00C60FAD" w:rsidRDefault="00C60FAD" w:rsidP="00FF7027">
      <w:pPr>
        <w:ind w:left="4962"/>
        <w:jc w:val="center"/>
        <w:rPr>
          <w:sz w:val="24"/>
          <w:szCs w:val="24"/>
        </w:rPr>
      </w:pPr>
    </w:p>
    <w:p w:rsidR="00186E79" w:rsidRDefault="00186E79" w:rsidP="00FF7027">
      <w:pPr>
        <w:ind w:left="4962"/>
        <w:jc w:val="center"/>
        <w:rPr>
          <w:sz w:val="24"/>
          <w:szCs w:val="24"/>
        </w:rPr>
      </w:pPr>
    </w:p>
    <w:p w:rsidR="00FF7027" w:rsidRDefault="00FF7027" w:rsidP="00FF7027">
      <w:pPr>
        <w:ind w:left="4962"/>
        <w:jc w:val="center"/>
        <w:rPr>
          <w:sz w:val="24"/>
          <w:szCs w:val="24"/>
        </w:rPr>
      </w:pPr>
      <w:r w:rsidRPr="00BA2D9B">
        <w:rPr>
          <w:sz w:val="24"/>
          <w:szCs w:val="24"/>
        </w:rPr>
        <w:t>Приложение</w:t>
      </w:r>
      <w:r>
        <w:rPr>
          <w:sz w:val="24"/>
          <w:szCs w:val="24"/>
        </w:rPr>
        <w:t xml:space="preserve"> </w:t>
      </w:r>
    </w:p>
    <w:p w:rsidR="00FF7027" w:rsidRPr="00BA2D9B" w:rsidRDefault="00FF7027" w:rsidP="00FF7027">
      <w:pPr>
        <w:ind w:left="4962"/>
        <w:jc w:val="center"/>
        <w:rPr>
          <w:sz w:val="24"/>
          <w:szCs w:val="24"/>
        </w:rPr>
      </w:pPr>
      <w:r>
        <w:rPr>
          <w:sz w:val="24"/>
          <w:szCs w:val="24"/>
        </w:rPr>
        <w:t xml:space="preserve"> к решению </w:t>
      </w:r>
      <w:r w:rsidRPr="00BA2D9B">
        <w:rPr>
          <w:sz w:val="24"/>
          <w:szCs w:val="24"/>
        </w:rPr>
        <w:t>совета депутатов</w:t>
      </w:r>
    </w:p>
    <w:p w:rsidR="00FF7027" w:rsidRPr="00BA2D9B" w:rsidRDefault="00FF7027" w:rsidP="00FF7027">
      <w:pPr>
        <w:ind w:left="4962"/>
        <w:jc w:val="center"/>
        <w:rPr>
          <w:sz w:val="24"/>
          <w:szCs w:val="24"/>
        </w:rPr>
      </w:pPr>
      <w:r w:rsidRPr="00BA2D9B">
        <w:rPr>
          <w:sz w:val="24"/>
          <w:szCs w:val="24"/>
        </w:rPr>
        <w:t>Гатчинского муниципального района</w:t>
      </w:r>
    </w:p>
    <w:p w:rsidR="00FF7027" w:rsidRDefault="00FF7027" w:rsidP="00FF7027">
      <w:pPr>
        <w:ind w:left="4962"/>
        <w:jc w:val="center"/>
      </w:pPr>
      <w:r w:rsidRPr="00BA2D9B">
        <w:rPr>
          <w:sz w:val="24"/>
          <w:szCs w:val="24"/>
        </w:rPr>
        <w:t xml:space="preserve">№ </w:t>
      </w:r>
      <w:r w:rsidR="00691FCC">
        <w:rPr>
          <w:sz w:val="24"/>
          <w:szCs w:val="24"/>
        </w:rPr>
        <w:t xml:space="preserve">380 </w:t>
      </w:r>
      <w:r w:rsidRPr="00BA2D9B">
        <w:rPr>
          <w:sz w:val="24"/>
          <w:szCs w:val="24"/>
        </w:rPr>
        <w:t>от</w:t>
      </w:r>
      <w:r>
        <w:rPr>
          <w:sz w:val="24"/>
          <w:szCs w:val="24"/>
        </w:rPr>
        <w:t xml:space="preserve"> 21 июня 2019</w:t>
      </w:r>
    </w:p>
    <w:p w:rsidR="00FF7027" w:rsidRDefault="00FF7027" w:rsidP="00FF7027">
      <w:pPr>
        <w:jc w:val="right"/>
      </w:pPr>
    </w:p>
    <w:p w:rsidR="00FF7027" w:rsidRPr="00E057F8" w:rsidRDefault="00FF7027" w:rsidP="00FF7027">
      <w:pPr>
        <w:ind w:firstLine="540"/>
        <w:jc w:val="center"/>
        <w:rPr>
          <w:b/>
          <w:sz w:val="28"/>
          <w:szCs w:val="28"/>
        </w:rPr>
      </w:pPr>
      <w:r w:rsidRPr="00E057F8">
        <w:rPr>
          <w:b/>
          <w:sz w:val="28"/>
          <w:szCs w:val="28"/>
        </w:rPr>
        <w:t>Изменения в Устав муниципального образования Гатчинский муниципальный район Ленинградской области.</w:t>
      </w:r>
    </w:p>
    <w:p w:rsidR="00FF7027" w:rsidRDefault="00FF7027" w:rsidP="00FF7027">
      <w:pPr>
        <w:ind w:firstLine="567"/>
        <w:jc w:val="center"/>
      </w:pPr>
    </w:p>
    <w:tbl>
      <w:tblPr>
        <w:tblStyle w:val="a7"/>
        <w:tblW w:w="0" w:type="auto"/>
        <w:tblLook w:val="04A0" w:firstRow="1" w:lastRow="0" w:firstColumn="1" w:lastColumn="0" w:noHBand="0" w:noVBand="1"/>
      </w:tblPr>
      <w:tblGrid>
        <w:gridCol w:w="8195"/>
        <w:gridCol w:w="1150"/>
      </w:tblGrid>
      <w:tr w:rsidR="00FF7027" w:rsidTr="002619E1">
        <w:tc>
          <w:tcPr>
            <w:tcW w:w="8195" w:type="dxa"/>
          </w:tcPr>
          <w:p w:rsidR="00FF7027" w:rsidRDefault="00FF7027" w:rsidP="00FF7027">
            <w:r>
              <w:t xml:space="preserve"> Предложенные изменения в статью устава </w:t>
            </w:r>
          </w:p>
        </w:tc>
        <w:tc>
          <w:tcPr>
            <w:tcW w:w="1150" w:type="dxa"/>
          </w:tcPr>
          <w:p w:rsidR="00FF7027" w:rsidRDefault="00FF7027" w:rsidP="00FF7027">
            <w:r>
              <w:t xml:space="preserve">Одобрены/ отклонены </w:t>
            </w:r>
          </w:p>
        </w:tc>
      </w:tr>
      <w:tr w:rsidR="00FF7027" w:rsidTr="002619E1">
        <w:tc>
          <w:tcPr>
            <w:tcW w:w="8195" w:type="dxa"/>
          </w:tcPr>
          <w:p w:rsidR="00FF7027" w:rsidRPr="003E2F43" w:rsidRDefault="00FF7027" w:rsidP="00FF7027">
            <w:pPr>
              <w:pStyle w:val="a6"/>
              <w:numPr>
                <w:ilvl w:val="0"/>
                <w:numId w:val="1"/>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b/>
                <w:sz w:val="28"/>
                <w:szCs w:val="28"/>
              </w:rPr>
              <w:t>Изложить пункт 5</w:t>
            </w:r>
            <w:r w:rsidRPr="003E2F43">
              <w:rPr>
                <w:rFonts w:ascii="Times New Roman" w:hAnsi="Times New Roman"/>
                <w:b/>
                <w:sz w:val="28"/>
                <w:szCs w:val="28"/>
              </w:rPr>
              <w:t xml:space="preserve"> части 1 статьи 5 в новой редакции</w:t>
            </w:r>
            <w:r>
              <w:rPr>
                <w:rFonts w:ascii="Times New Roman" w:hAnsi="Times New Roman"/>
                <w:b/>
                <w:sz w:val="28"/>
                <w:szCs w:val="28"/>
              </w:rPr>
              <w:t>:</w:t>
            </w:r>
            <w:r w:rsidRPr="003E2F43">
              <w:rPr>
                <w:rFonts w:ascii="Times New Roman" w:hAnsi="Times New Roman"/>
                <w:sz w:val="28"/>
                <w:szCs w:val="28"/>
              </w:rPr>
              <w:t xml:space="preserve">  «5)дорожная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Pr="003E2F43">
                <w:rPr>
                  <w:rFonts w:ascii="Times New Roman" w:hAnsi="Times New Roman"/>
                  <w:color w:val="0000FF"/>
                  <w:sz w:val="28"/>
                  <w:szCs w:val="28"/>
                </w:rPr>
                <w:t>законодательством</w:t>
              </w:r>
            </w:hyperlink>
            <w:r w:rsidRPr="003E2F43">
              <w:rPr>
                <w:rFonts w:ascii="Times New Roman" w:hAnsi="Times New Roman"/>
                <w:sz w:val="28"/>
                <w:szCs w:val="28"/>
              </w:rPr>
              <w:t xml:space="preserve"> Российской Федерации»;</w:t>
            </w:r>
          </w:p>
          <w:p w:rsidR="00FF7027" w:rsidRDefault="00FF7027" w:rsidP="00FF7027"/>
        </w:tc>
        <w:tc>
          <w:tcPr>
            <w:tcW w:w="1150" w:type="dxa"/>
          </w:tcPr>
          <w:p w:rsidR="00FF7027" w:rsidRDefault="00FF7027" w:rsidP="00FF7027"/>
        </w:tc>
      </w:tr>
      <w:tr w:rsidR="00FF7027" w:rsidTr="002619E1">
        <w:tc>
          <w:tcPr>
            <w:tcW w:w="8195" w:type="dxa"/>
          </w:tcPr>
          <w:p w:rsidR="00FF7027" w:rsidRPr="0003092C" w:rsidRDefault="00FF7027" w:rsidP="002619E1">
            <w:pPr>
              <w:pStyle w:val="a6"/>
              <w:numPr>
                <w:ilvl w:val="0"/>
                <w:numId w:val="1"/>
              </w:numPr>
              <w:autoSpaceDE w:val="0"/>
              <w:autoSpaceDN w:val="0"/>
              <w:adjustRightInd w:val="0"/>
              <w:spacing w:after="0" w:line="240" w:lineRule="auto"/>
              <w:ind w:left="22" w:firstLine="425"/>
              <w:jc w:val="both"/>
              <w:rPr>
                <w:rFonts w:ascii="Times New Roman" w:hAnsi="Times New Roman"/>
                <w:sz w:val="28"/>
                <w:szCs w:val="28"/>
              </w:rPr>
            </w:pPr>
            <w:r w:rsidRPr="003E2F43">
              <w:rPr>
                <w:rFonts w:ascii="Times New Roman" w:hAnsi="Times New Roman"/>
                <w:b/>
                <w:sz w:val="28"/>
                <w:szCs w:val="28"/>
              </w:rPr>
              <w:t>Изложить пункт 8 части 1 статьи 5 в новой редакции</w:t>
            </w:r>
            <w:r>
              <w:rPr>
                <w:rFonts w:ascii="Times New Roman" w:hAnsi="Times New Roman"/>
                <w:b/>
                <w:sz w:val="28"/>
                <w:szCs w:val="28"/>
              </w:rPr>
              <w:t xml:space="preserve">: </w:t>
            </w:r>
            <w:r>
              <w:rPr>
                <w:rFonts w:ascii="Times New Roman" w:hAnsi="Times New Roman"/>
                <w:sz w:val="28"/>
                <w:szCs w:val="28"/>
              </w:rPr>
              <w:t>«</w:t>
            </w:r>
            <w:r w:rsidRPr="0003092C">
              <w:rPr>
                <w:rFonts w:ascii="Times New Roman" w:hAnsi="Times New Roman"/>
                <w:sz w:val="28"/>
                <w:szCs w:val="28"/>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Pr>
                <w:rFonts w:ascii="Times New Roman" w:hAnsi="Times New Roman"/>
                <w:sz w:val="28"/>
                <w:szCs w:val="28"/>
              </w:rPr>
              <w:t>»</w:t>
            </w:r>
            <w:r w:rsidRPr="0003092C">
              <w:rPr>
                <w:rFonts w:ascii="Times New Roman" w:hAnsi="Times New Roman"/>
                <w:sz w:val="28"/>
                <w:szCs w:val="28"/>
              </w:rPr>
              <w:t>;</w:t>
            </w:r>
          </w:p>
          <w:p w:rsidR="00FF7027" w:rsidRDefault="00FF7027" w:rsidP="002619E1">
            <w:pPr>
              <w:ind w:left="22" w:firstLine="425"/>
            </w:pPr>
          </w:p>
        </w:tc>
        <w:tc>
          <w:tcPr>
            <w:tcW w:w="1150" w:type="dxa"/>
          </w:tcPr>
          <w:p w:rsidR="00FF7027" w:rsidRDefault="00FF7027" w:rsidP="00FF7027"/>
        </w:tc>
      </w:tr>
      <w:tr w:rsidR="00FF7027" w:rsidTr="002619E1">
        <w:tc>
          <w:tcPr>
            <w:tcW w:w="8195" w:type="dxa"/>
          </w:tcPr>
          <w:p w:rsidR="00FF7027" w:rsidRDefault="00FF7027" w:rsidP="002619E1">
            <w:pPr>
              <w:pStyle w:val="a6"/>
              <w:numPr>
                <w:ilvl w:val="0"/>
                <w:numId w:val="1"/>
              </w:numPr>
              <w:autoSpaceDE w:val="0"/>
              <w:autoSpaceDN w:val="0"/>
              <w:adjustRightInd w:val="0"/>
              <w:spacing w:after="0" w:line="240" w:lineRule="auto"/>
              <w:ind w:left="22" w:firstLine="425"/>
              <w:jc w:val="both"/>
              <w:rPr>
                <w:rFonts w:ascii="Times New Roman" w:hAnsi="Times New Roman"/>
                <w:sz w:val="28"/>
                <w:szCs w:val="28"/>
              </w:rPr>
            </w:pPr>
            <w:r>
              <w:rPr>
                <w:rFonts w:ascii="Times New Roman" w:hAnsi="Times New Roman"/>
                <w:b/>
                <w:sz w:val="28"/>
                <w:szCs w:val="28"/>
              </w:rPr>
              <w:t xml:space="preserve">Изложить пункт 16 </w:t>
            </w:r>
            <w:r w:rsidRPr="003E2F43">
              <w:rPr>
                <w:rFonts w:ascii="Times New Roman" w:hAnsi="Times New Roman"/>
                <w:b/>
                <w:sz w:val="28"/>
                <w:szCs w:val="28"/>
              </w:rPr>
              <w:t>части 1 статьи 5 в новой редакции</w:t>
            </w:r>
            <w:r>
              <w:rPr>
                <w:rFonts w:ascii="Times New Roman" w:hAnsi="Times New Roman"/>
                <w:b/>
                <w:sz w:val="28"/>
                <w:szCs w:val="28"/>
              </w:rPr>
              <w:t>:</w:t>
            </w:r>
            <w:r>
              <w:rPr>
                <w:rFonts w:ascii="Times New Roman" w:hAnsi="Times New Roman"/>
                <w:sz w:val="28"/>
                <w:szCs w:val="28"/>
              </w:rPr>
              <w:t xml:space="preserve"> «16) </w:t>
            </w:r>
            <w:r w:rsidRPr="005E4905">
              <w:rPr>
                <w:rFonts w:ascii="Times New Roman" w:hAnsi="Times New Roman"/>
                <w:sz w:val="28"/>
                <w:szCs w:val="28"/>
              </w:rPr>
              <w:t xml:space="preserve">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w:t>
            </w:r>
            <w:r w:rsidR="00C60FAD">
              <w:rPr>
                <w:rFonts w:ascii="Times New Roman" w:hAnsi="Times New Roman"/>
                <w:sz w:val="28"/>
                <w:szCs w:val="28"/>
              </w:rPr>
              <w:t>твердых коммунальных отходов на</w:t>
            </w:r>
            <w:r>
              <w:rPr>
                <w:rFonts w:ascii="Times New Roman" w:hAnsi="Times New Roman"/>
                <w:sz w:val="28"/>
                <w:szCs w:val="28"/>
              </w:rPr>
              <w:t xml:space="preserve"> </w:t>
            </w:r>
            <w:r w:rsidRPr="005E4905">
              <w:rPr>
                <w:rFonts w:ascii="Times New Roman" w:hAnsi="Times New Roman"/>
                <w:sz w:val="28"/>
                <w:szCs w:val="28"/>
              </w:rPr>
              <w:t>территориях соответствующих муниципальных районов»;</w:t>
            </w:r>
          </w:p>
          <w:p w:rsidR="00FF7027" w:rsidRDefault="00FF7027" w:rsidP="002619E1">
            <w:pPr>
              <w:ind w:left="22" w:firstLine="425"/>
            </w:pPr>
          </w:p>
        </w:tc>
        <w:tc>
          <w:tcPr>
            <w:tcW w:w="1150" w:type="dxa"/>
          </w:tcPr>
          <w:p w:rsidR="00FF7027" w:rsidRDefault="00FF7027" w:rsidP="00FF7027"/>
        </w:tc>
      </w:tr>
      <w:tr w:rsidR="00FF7027" w:rsidTr="002619E1">
        <w:tc>
          <w:tcPr>
            <w:tcW w:w="8195" w:type="dxa"/>
          </w:tcPr>
          <w:p w:rsidR="00FE0D7C" w:rsidRDefault="002619E1" w:rsidP="002619E1">
            <w:pPr>
              <w:autoSpaceDE w:val="0"/>
              <w:autoSpaceDN w:val="0"/>
              <w:adjustRightInd w:val="0"/>
              <w:jc w:val="both"/>
              <w:rPr>
                <w:sz w:val="28"/>
                <w:szCs w:val="28"/>
              </w:rPr>
            </w:pPr>
            <w:r>
              <w:rPr>
                <w:sz w:val="28"/>
                <w:szCs w:val="28"/>
              </w:rPr>
              <w:t xml:space="preserve">     </w:t>
            </w:r>
            <w:r w:rsidRPr="002619E1">
              <w:rPr>
                <w:sz w:val="28"/>
                <w:szCs w:val="28"/>
              </w:rPr>
              <w:t>4</w:t>
            </w:r>
            <w:r>
              <w:rPr>
                <w:b/>
                <w:sz w:val="28"/>
                <w:szCs w:val="28"/>
              </w:rPr>
              <w:t>.</w:t>
            </w:r>
            <w:r w:rsidR="00FF7027" w:rsidRPr="002619E1">
              <w:rPr>
                <w:b/>
                <w:sz w:val="28"/>
                <w:szCs w:val="28"/>
              </w:rPr>
              <w:t>Изложить пункт 17 части 1 статьи 5 в новой редакции:</w:t>
            </w:r>
            <w:r w:rsidR="00FF7027" w:rsidRPr="002619E1">
              <w:rPr>
                <w:sz w:val="28"/>
                <w:szCs w:val="28"/>
              </w:rPr>
              <w:t xml:space="preserve"> «17)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7" w:history="1">
              <w:r w:rsidR="00FF7027" w:rsidRPr="002619E1">
                <w:rPr>
                  <w:color w:val="0000FF"/>
                  <w:sz w:val="28"/>
                  <w:szCs w:val="28"/>
                </w:rPr>
                <w:t>уведомлении</w:t>
              </w:r>
            </w:hyperlink>
            <w:r w:rsidR="00FF7027" w:rsidRPr="002619E1">
              <w:rPr>
                <w:sz w:val="28"/>
                <w:szCs w:val="28"/>
              </w:rPr>
              <w:t xml:space="preserve"> о планируемом строительстве параметров объекта индивидуального жилищного строительства или садового дома установленным</w:t>
            </w:r>
          </w:p>
          <w:p w:rsidR="00FE0D7C" w:rsidRDefault="00FE0D7C" w:rsidP="002619E1">
            <w:pPr>
              <w:autoSpaceDE w:val="0"/>
              <w:autoSpaceDN w:val="0"/>
              <w:adjustRightInd w:val="0"/>
              <w:jc w:val="both"/>
              <w:rPr>
                <w:sz w:val="28"/>
                <w:szCs w:val="28"/>
              </w:rPr>
            </w:pPr>
          </w:p>
          <w:p w:rsidR="003A10B0" w:rsidRDefault="00FF7027" w:rsidP="002619E1">
            <w:pPr>
              <w:autoSpaceDE w:val="0"/>
              <w:autoSpaceDN w:val="0"/>
              <w:adjustRightInd w:val="0"/>
              <w:jc w:val="both"/>
              <w:rPr>
                <w:sz w:val="28"/>
                <w:szCs w:val="28"/>
              </w:rPr>
            </w:pPr>
            <w:r w:rsidRPr="002619E1">
              <w:rPr>
                <w:sz w:val="28"/>
                <w:szCs w:val="28"/>
              </w:rPr>
              <w:t xml:space="preserve">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3A10B0" w:rsidRDefault="003A10B0" w:rsidP="002619E1">
            <w:pPr>
              <w:autoSpaceDE w:val="0"/>
              <w:autoSpaceDN w:val="0"/>
              <w:adjustRightInd w:val="0"/>
              <w:jc w:val="both"/>
              <w:rPr>
                <w:sz w:val="28"/>
                <w:szCs w:val="28"/>
              </w:rPr>
            </w:pPr>
          </w:p>
          <w:p w:rsidR="003A10B0" w:rsidRDefault="003A10B0" w:rsidP="002619E1">
            <w:pPr>
              <w:autoSpaceDE w:val="0"/>
              <w:autoSpaceDN w:val="0"/>
              <w:adjustRightInd w:val="0"/>
              <w:jc w:val="both"/>
              <w:rPr>
                <w:sz w:val="28"/>
                <w:szCs w:val="28"/>
              </w:rPr>
            </w:pPr>
          </w:p>
          <w:p w:rsidR="00FF7027" w:rsidRPr="002619E1" w:rsidRDefault="00FF7027" w:rsidP="002619E1">
            <w:pPr>
              <w:autoSpaceDE w:val="0"/>
              <w:autoSpaceDN w:val="0"/>
              <w:adjustRightInd w:val="0"/>
              <w:jc w:val="both"/>
              <w:rPr>
                <w:sz w:val="28"/>
                <w:szCs w:val="28"/>
              </w:rPr>
            </w:pPr>
            <w:r w:rsidRPr="002619E1">
              <w:rPr>
                <w:sz w:val="28"/>
                <w:szCs w:val="28"/>
              </w:rPr>
              <w:t xml:space="preserve">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8" w:history="1">
              <w:r w:rsidRPr="002619E1">
                <w:rPr>
                  <w:color w:val="0000FF"/>
                  <w:sz w:val="28"/>
                  <w:szCs w:val="28"/>
                </w:rPr>
                <w:t>кодексом</w:t>
              </w:r>
            </w:hyperlink>
            <w:r w:rsidRPr="002619E1">
              <w:rPr>
                <w:sz w:val="28"/>
                <w:szCs w:val="28"/>
              </w:rPr>
              <w:t xml:space="preserve"> Российской Федерации»;</w:t>
            </w:r>
          </w:p>
          <w:p w:rsidR="00FF7027" w:rsidRDefault="00FF7027" w:rsidP="002619E1">
            <w:pPr>
              <w:ind w:firstLine="425"/>
            </w:pPr>
          </w:p>
        </w:tc>
        <w:tc>
          <w:tcPr>
            <w:tcW w:w="1150" w:type="dxa"/>
          </w:tcPr>
          <w:p w:rsidR="00FF7027" w:rsidRDefault="00FF7027" w:rsidP="00FF7027"/>
        </w:tc>
      </w:tr>
      <w:tr w:rsidR="00FF7027" w:rsidTr="002619E1">
        <w:tc>
          <w:tcPr>
            <w:tcW w:w="8195" w:type="dxa"/>
          </w:tcPr>
          <w:p w:rsidR="00FF7027" w:rsidRPr="002619E1" w:rsidRDefault="002619E1" w:rsidP="002619E1">
            <w:pPr>
              <w:autoSpaceDE w:val="0"/>
              <w:autoSpaceDN w:val="0"/>
              <w:adjustRightInd w:val="0"/>
              <w:jc w:val="both"/>
              <w:rPr>
                <w:sz w:val="28"/>
                <w:szCs w:val="28"/>
              </w:rPr>
            </w:pPr>
            <w:r>
              <w:rPr>
                <w:b/>
                <w:sz w:val="28"/>
                <w:szCs w:val="28"/>
              </w:rPr>
              <w:t xml:space="preserve"> </w:t>
            </w:r>
            <w:r w:rsidRPr="002619E1">
              <w:rPr>
                <w:sz w:val="28"/>
                <w:szCs w:val="28"/>
              </w:rPr>
              <w:t>5</w:t>
            </w:r>
            <w:r>
              <w:rPr>
                <w:b/>
                <w:sz w:val="28"/>
                <w:szCs w:val="28"/>
              </w:rPr>
              <w:t>.</w:t>
            </w:r>
            <w:r w:rsidR="00FF7027" w:rsidRPr="002619E1">
              <w:rPr>
                <w:b/>
                <w:sz w:val="28"/>
                <w:szCs w:val="28"/>
              </w:rPr>
              <w:t>Изложить пункт 30 части 1 статьи 5 в новой редакции</w:t>
            </w:r>
            <w:r w:rsidR="00FF7027" w:rsidRPr="002619E1">
              <w:rPr>
                <w:sz w:val="28"/>
                <w:szCs w:val="28"/>
              </w:rPr>
              <w:t>: «30)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FF7027" w:rsidRPr="002619E1">
              <w:rPr>
                <w:sz w:val="28"/>
                <w:szCs w:val="28"/>
              </w:rPr>
              <w:t>волонтерству</w:t>
            </w:r>
            <w:proofErr w:type="spellEnd"/>
            <w:r w:rsidR="00FF7027" w:rsidRPr="002619E1">
              <w:rPr>
                <w:sz w:val="28"/>
                <w:szCs w:val="28"/>
              </w:rPr>
              <w:t>)»;</w:t>
            </w:r>
          </w:p>
          <w:p w:rsidR="00FF7027" w:rsidRDefault="00FF7027" w:rsidP="00FF7027"/>
        </w:tc>
        <w:tc>
          <w:tcPr>
            <w:tcW w:w="1150" w:type="dxa"/>
          </w:tcPr>
          <w:p w:rsidR="00FF7027" w:rsidRDefault="00FF7027" w:rsidP="00FF7027"/>
        </w:tc>
      </w:tr>
      <w:tr w:rsidR="00FF7027" w:rsidTr="002619E1">
        <w:tc>
          <w:tcPr>
            <w:tcW w:w="8195" w:type="dxa"/>
          </w:tcPr>
          <w:p w:rsidR="00FE0D7C" w:rsidRDefault="002619E1" w:rsidP="002619E1">
            <w:pPr>
              <w:autoSpaceDE w:val="0"/>
              <w:autoSpaceDN w:val="0"/>
              <w:adjustRightInd w:val="0"/>
              <w:jc w:val="both"/>
              <w:rPr>
                <w:sz w:val="28"/>
                <w:szCs w:val="28"/>
              </w:rPr>
            </w:pPr>
            <w:r w:rsidRPr="002619E1">
              <w:rPr>
                <w:sz w:val="28"/>
                <w:szCs w:val="28"/>
              </w:rPr>
              <w:t>6</w:t>
            </w:r>
            <w:r>
              <w:rPr>
                <w:b/>
                <w:sz w:val="28"/>
                <w:szCs w:val="28"/>
              </w:rPr>
              <w:t>.</w:t>
            </w:r>
            <w:r w:rsidR="00FF7027" w:rsidRPr="002619E1">
              <w:rPr>
                <w:b/>
                <w:sz w:val="28"/>
                <w:szCs w:val="28"/>
              </w:rPr>
              <w:t>Изложить пункт 10 части 1 статьи 6 в новой редакции</w:t>
            </w:r>
            <w:r w:rsidR="00FF7027" w:rsidRPr="002619E1">
              <w:rPr>
                <w:sz w:val="28"/>
                <w:szCs w:val="28"/>
              </w:rPr>
              <w:t xml:space="preserve"> «10)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w:t>
            </w:r>
          </w:p>
          <w:p w:rsidR="00FE0D7C" w:rsidRDefault="00FE0D7C" w:rsidP="002619E1">
            <w:pPr>
              <w:autoSpaceDE w:val="0"/>
              <w:autoSpaceDN w:val="0"/>
              <w:adjustRightInd w:val="0"/>
              <w:jc w:val="both"/>
              <w:rPr>
                <w:sz w:val="28"/>
                <w:szCs w:val="28"/>
              </w:rPr>
            </w:pPr>
          </w:p>
          <w:p w:rsidR="00FE0D7C" w:rsidRDefault="00FE0D7C" w:rsidP="002619E1">
            <w:pPr>
              <w:autoSpaceDE w:val="0"/>
              <w:autoSpaceDN w:val="0"/>
              <w:adjustRightInd w:val="0"/>
              <w:jc w:val="both"/>
              <w:rPr>
                <w:sz w:val="28"/>
                <w:szCs w:val="28"/>
              </w:rPr>
            </w:pPr>
          </w:p>
          <w:p w:rsidR="00FE0D7C" w:rsidRDefault="00FE0D7C" w:rsidP="002619E1">
            <w:pPr>
              <w:autoSpaceDE w:val="0"/>
              <w:autoSpaceDN w:val="0"/>
              <w:adjustRightInd w:val="0"/>
              <w:jc w:val="both"/>
              <w:rPr>
                <w:sz w:val="28"/>
                <w:szCs w:val="28"/>
              </w:rPr>
            </w:pPr>
          </w:p>
          <w:p w:rsidR="00FF7027" w:rsidRPr="002619E1" w:rsidRDefault="00FF7027" w:rsidP="002619E1">
            <w:pPr>
              <w:autoSpaceDE w:val="0"/>
              <w:autoSpaceDN w:val="0"/>
              <w:adjustRightInd w:val="0"/>
              <w:jc w:val="both"/>
              <w:rPr>
                <w:sz w:val="28"/>
                <w:szCs w:val="28"/>
              </w:rPr>
            </w:pPr>
            <w:r w:rsidRPr="002619E1">
              <w:rPr>
                <w:sz w:val="28"/>
                <w:szCs w:val="28"/>
              </w:rPr>
              <w:t>оказания услуг организациями, в соответствии с федеральными законами»;</w:t>
            </w:r>
          </w:p>
          <w:p w:rsidR="00FF7027" w:rsidRDefault="00FF7027" w:rsidP="00FF7027"/>
        </w:tc>
        <w:tc>
          <w:tcPr>
            <w:tcW w:w="1150" w:type="dxa"/>
          </w:tcPr>
          <w:p w:rsidR="00FF7027" w:rsidRDefault="00FF7027" w:rsidP="00FF7027"/>
        </w:tc>
      </w:tr>
      <w:tr w:rsidR="00FF7027" w:rsidTr="002619E1">
        <w:tc>
          <w:tcPr>
            <w:tcW w:w="8195" w:type="dxa"/>
          </w:tcPr>
          <w:p w:rsidR="00FF7027" w:rsidRPr="002619E1" w:rsidRDefault="002619E1" w:rsidP="002619E1">
            <w:pPr>
              <w:autoSpaceDE w:val="0"/>
              <w:autoSpaceDN w:val="0"/>
              <w:adjustRightInd w:val="0"/>
              <w:jc w:val="both"/>
              <w:rPr>
                <w:sz w:val="28"/>
                <w:szCs w:val="28"/>
              </w:rPr>
            </w:pPr>
            <w:r>
              <w:rPr>
                <w:b/>
                <w:sz w:val="28"/>
                <w:szCs w:val="28"/>
              </w:rPr>
              <w:t>7.</w:t>
            </w:r>
            <w:r w:rsidR="00FF7027" w:rsidRPr="002619E1">
              <w:rPr>
                <w:b/>
                <w:sz w:val="28"/>
                <w:szCs w:val="28"/>
              </w:rPr>
              <w:t>Изложить пункт 9 статьи 7 в следующей редакции</w:t>
            </w:r>
            <w:r w:rsidR="00FF7027" w:rsidRPr="002619E1">
              <w:rPr>
                <w:sz w:val="28"/>
                <w:szCs w:val="28"/>
              </w:rPr>
              <w:t xml:space="preserve"> «9)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9" w:history="1">
              <w:r w:rsidR="00FF7027" w:rsidRPr="002619E1">
                <w:rPr>
                  <w:color w:val="0000FF"/>
                  <w:sz w:val="28"/>
                  <w:szCs w:val="28"/>
                </w:rPr>
                <w:t>порядке</w:t>
              </w:r>
            </w:hyperlink>
            <w:r w:rsidR="00FF7027" w:rsidRPr="002619E1">
              <w:rPr>
                <w:sz w:val="28"/>
                <w:szCs w:val="28"/>
              </w:rPr>
              <w:t>, установленном Правительством Российской Федерации»;</w:t>
            </w:r>
          </w:p>
          <w:p w:rsidR="00FF7027" w:rsidRDefault="00FF7027" w:rsidP="002619E1">
            <w:pPr>
              <w:ind w:left="164" w:firstLine="425"/>
            </w:pPr>
          </w:p>
        </w:tc>
        <w:tc>
          <w:tcPr>
            <w:tcW w:w="1150" w:type="dxa"/>
          </w:tcPr>
          <w:p w:rsidR="00FF7027" w:rsidRDefault="00FF7027" w:rsidP="00FF7027"/>
        </w:tc>
      </w:tr>
      <w:tr w:rsidR="00FF7027" w:rsidTr="002619E1">
        <w:tc>
          <w:tcPr>
            <w:tcW w:w="8195" w:type="dxa"/>
          </w:tcPr>
          <w:p w:rsidR="00FF7027" w:rsidRPr="002619E1" w:rsidRDefault="002619E1" w:rsidP="002619E1">
            <w:pPr>
              <w:autoSpaceDE w:val="0"/>
              <w:autoSpaceDN w:val="0"/>
              <w:adjustRightInd w:val="0"/>
              <w:jc w:val="both"/>
              <w:rPr>
                <w:sz w:val="28"/>
                <w:szCs w:val="28"/>
              </w:rPr>
            </w:pPr>
            <w:r>
              <w:rPr>
                <w:b/>
                <w:sz w:val="28"/>
                <w:szCs w:val="28"/>
              </w:rPr>
              <w:t>8.</w:t>
            </w:r>
            <w:r w:rsidR="00FF7027" w:rsidRPr="002619E1">
              <w:rPr>
                <w:b/>
                <w:sz w:val="28"/>
                <w:szCs w:val="28"/>
              </w:rPr>
              <w:t>Изложить часть 2 статьи 15 в следующей редакции</w:t>
            </w:r>
            <w:r w:rsidR="00FF7027" w:rsidRPr="002619E1">
              <w:rPr>
                <w:sz w:val="28"/>
                <w:szCs w:val="28"/>
              </w:rPr>
              <w:t xml:space="preserve"> «2. Публичные слушания проводятся по инициативе населения, совета депутатов, главы Гатчинского муниципального района или главы администрации Гатчинского муниципального района, осуществляющего свои полномочия на основе контракта.</w:t>
            </w:r>
          </w:p>
          <w:p w:rsidR="00FF7027" w:rsidRDefault="00FF7027" w:rsidP="002619E1">
            <w:pPr>
              <w:autoSpaceDE w:val="0"/>
              <w:autoSpaceDN w:val="0"/>
              <w:adjustRightInd w:val="0"/>
              <w:ind w:left="164" w:firstLine="425"/>
              <w:jc w:val="both"/>
              <w:rPr>
                <w:sz w:val="28"/>
                <w:szCs w:val="28"/>
              </w:rPr>
            </w:pPr>
            <w:r>
              <w:rPr>
                <w:sz w:val="28"/>
                <w:szCs w:val="28"/>
              </w:rPr>
              <w:t>Публичные слушания, проводимые по инициативе населения или совета депутатов, назначаются советом депутатов, а по инициативе главы Гатчинского муниципального района или главы администрации Гатчинского муниципального района, осуществляющего свои полномочия на основе контракта, - главой</w:t>
            </w:r>
            <w:r w:rsidRPr="00CF3942">
              <w:rPr>
                <w:sz w:val="28"/>
                <w:szCs w:val="28"/>
              </w:rPr>
              <w:t xml:space="preserve"> </w:t>
            </w:r>
            <w:r>
              <w:rPr>
                <w:sz w:val="28"/>
                <w:szCs w:val="28"/>
              </w:rPr>
              <w:t>Гатчинского муниципального района».</w:t>
            </w:r>
          </w:p>
          <w:p w:rsidR="00FF7027" w:rsidRDefault="00FF7027" w:rsidP="002619E1">
            <w:pPr>
              <w:ind w:left="164" w:firstLine="425"/>
            </w:pPr>
          </w:p>
        </w:tc>
        <w:tc>
          <w:tcPr>
            <w:tcW w:w="1150" w:type="dxa"/>
          </w:tcPr>
          <w:p w:rsidR="00FF7027" w:rsidRDefault="00FF7027" w:rsidP="00FF7027"/>
        </w:tc>
      </w:tr>
      <w:tr w:rsidR="00FF7027" w:rsidTr="002619E1">
        <w:tc>
          <w:tcPr>
            <w:tcW w:w="8195" w:type="dxa"/>
          </w:tcPr>
          <w:p w:rsidR="00FF7027" w:rsidRDefault="00FF7027" w:rsidP="002619E1">
            <w:pPr>
              <w:autoSpaceDE w:val="0"/>
              <w:autoSpaceDN w:val="0"/>
              <w:adjustRightInd w:val="0"/>
              <w:jc w:val="both"/>
              <w:rPr>
                <w:sz w:val="28"/>
                <w:szCs w:val="28"/>
              </w:rPr>
            </w:pPr>
            <w:r>
              <w:rPr>
                <w:sz w:val="28"/>
                <w:szCs w:val="28"/>
              </w:rPr>
              <w:t xml:space="preserve">9. </w:t>
            </w:r>
            <w:r>
              <w:rPr>
                <w:b/>
                <w:sz w:val="28"/>
                <w:szCs w:val="28"/>
              </w:rPr>
              <w:t xml:space="preserve">Изложить часть 3 статьи 15 в </w:t>
            </w:r>
            <w:r w:rsidRPr="00D92B5D">
              <w:rPr>
                <w:b/>
                <w:sz w:val="28"/>
                <w:szCs w:val="28"/>
              </w:rPr>
              <w:t>следующей редакции</w:t>
            </w:r>
            <w:r>
              <w:rPr>
                <w:sz w:val="28"/>
                <w:szCs w:val="28"/>
              </w:rPr>
              <w:t xml:space="preserve"> «</w:t>
            </w:r>
            <w:r w:rsidR="00BC2505">
              <w:rPr>
                <w:sz w:val="28"/>
                <w:szCs w:val="28"/>
              </w:rPr>
              <w:t xml:space="preserve">3. </w:t>
            </w:r>
            <w:r>
              <w:rPr>
                <w:sz w:val="28"/>
                <w:szCs w:val="28"/>
              </w:rPr>
              <w:t>На публичные слушания должны выноситься:</w:t>
            </w:r>
          </w:p>
          <w:p w:rsidR="00FF7027" w:rsidRDefault="00FF7027" w:rsidP="00FF7027">
            <w:pPr>
              <w:autoSpaceDE w:val="0"/>
              <w:autoSpaceDN w:val="0"/>
              <w:adjustRightInd w:val="0"/>
              <w:ind w:firstLine="567"/>
              <w:jc w:val="both"/>
              <w:rPr>
                <w:sz w:val="28"/>
                <w:szCs w:val="28"/>
              </w:rPr>
            </w:pPr>
            <w:r>
              <w:rPr>
                <w:sz w:val="28"/>
                <w:szCs w:val="28"/>
              </w:rPr>
              <w:t>1) проект устава Гатчинского муниципального района, а также проект муниципального нормативного правового акта о внесении изменений и дополнений в устав</w:t>
            </w:r>
            <w:r w:rsidRPr="00DA3EC2">
              <w:rPr>
                <w:sz w:val="28"/>
                <w:szCs w:val="28"/>
              </w:rPr>
              <w:t xml:space="preserve"> </w:t>
            </w:r>
            <w:r>
              <w:rPr>
                <w:sz w:val="28"/>
                <w:szCs w:val="28"/>
              </w:rPr>
              <w:t xml:space="preserve">Гатчинского муниципального района, кроме случаев, когда в устав Гатчинского муниципального образования вносятся изменения в форме точного воспроизведения положений </w:t>
            </w:r>
            <w:hyperlink r:id="rId10" w:history="1">
              <w:r>
                <w:rPr>
                  <w:color w:val="0000FF"/>
                  <w:sz w:val="28"/>
                  <w:szCs w:val="28"/>
                </w:rPr>
                <w:t>Конституции</w:t>
              </w:r>
            </w:hyperlink>
            <w:r>
              <w:rPr>
                <w:sz w:val="28"/>
                <w:szCs w:val="28"/>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F7027" w:rsidRDefault="00FF7027" w:rsidP="00FF7027">
            <w:pPr>
              <w:autoSpaceDE w:val="0"/>
              <w:autoSpaceDN w:val="0"/>
              <w:adjustRightInd w:val="0"/>
              <w:ind w:firstLine="567"/>
              <w:jc w:val="both"/>
              <w:rPr>
                <w:sz w:val="28"/>
                <w:szCs w:val="28"/>
              </w:rPr>
            </w:pPr>
            <w:r>
              <w:rPr>
                <w:sz w:val="28"/>
                <w:szCs w:val="28"/>
              </w:rPr>
              <w:t>2) проект местного бюджета и отчет о его исполнении;</w:t>
            </w:r>
          </w:p>
          <w:p w:rsidR="00FF7027" w:rsidRDefault="00FF7027" w:rsidP="00FF7027">
            <w:pPr>
              <w:autoSpaceDE w:val="0"/>
              <w:autoSpaceDN w:val="0"/>
              <w:adjustRightInd w:val="0"/>
              <w:ind w:firstLine="567"/>
              <w:jc w:val="both"/>
              <w:rPr>
                <w:sz w:val="28"/>
                <w:szCs w:val="28"/>
              </w:rPr>
            </w:pPr>
            <w:r>
              <w:rPr>
                <w:sz w:val="28"/>
                <w:szCs w:val="28"/>
              </w:rPr>
              <w:t>3) проект стратегии социально-экономического развития муниципального образования;</w:t>
            </w:r>
          </w:p>
          <w:p w:rsidR="00FF7027" w:rsidRDefault="00FF7027" w:rsidP="00FF7027">
            <w:pPr>
              <w:autoSpaceDE w:val="0"/>
              <w:autoSpaceDN w:val="0"/>
              <w:adjustRightInd w:val="0"/>
              <w:ind w:firstLine="567"/>
              <w:jc w:val="both"/>
              <w:rPr>
                <w:sz w:val="28"/>
                <w:szCs w:val="28"/>
              </w:rPr>
            </w:pPr>
            <w:r>
              <w:rPr>
                <w:sz w:val="28"/>
                <w:szCs w:val="28"/>
              </w:rPr>
              <w:t xml:space="preserve">4) вопросы о преобразовании муниципального образования, за исключением случаев, если в соответствии со </w:t>
            </w:r>
            <w:hyperlink r:id="rId11" w:history="1">
              <w:r>
                <w:rPr>
                  <w:color w:val="0000FF"/>
                  <w:sz w:val="28"/>
                  <w:szCs w:val="28"/>
                </w:rPr>
                <w:t>статьей 13</w:t>
              </w:r>
            </w:hyperlink>
            <w:r w:rsidR="00BC2505">
              <w:rPr>
                <w:sz w:val="28"/>
                <w:szCs w:val="28"/>
              </w:rPr>
              <w:t xml:space="preserve"> Федерального</w:t>
            </w:r>
            <w:r>
              <w:rPr>
                <w:sz w:val="28"/>
                <w:szCs w:val="28"/>
              </w:rPr>
              <w:t xml:space="preserve"> закон</w:t>
            </w:r>
            <w:r w:rsidR="00BC2505">
              <w:rPr>
                <w:sz w:val="28"/>
                <w:szCs w:val="28"/>
              </w:rPr>
              <w:t>а</w:t>
            </w:r>
            <w:r>
              <w:rPr>
                <w:sz w:val="28"/>
                <w:szCs w:val="28"/>
              </w:rPr>
              <w:t xml:space="preserve">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00BC2505">
              <w:rPr>
                <w:sz w:val="28"/>
                <w:szCs w:val="28"/>
              </w:rPr>
              <w:t>»</w:t>
            </w:r>
            <w:r>
              <w:rPr>
                <w:sz w:val="28"/>
                <w:szCs w:val="28"/>
              </w:rPr>
              <w:t>.</w:t>
            </w:r>
          </w:p>
          <w:p w:rsidR="00FF7027" w:rsidRDefault="00FF7027" w:rsidP="00FF7027"/>
        </w:tc>
        <w:tc>
          <w:tcPr>
            <w:tcW w:w="1150" w:type="dxa"/>
          </w:tcPr>
          <w:p w:rsidR="00FF7027" w:rsidRDefault="00FF7027" w:rsidP="00FF7027"/>
        </w:tc>
      </w:tr>
      <w:tr w:rsidR="00FF7027" w:rsidTr="002619E1">
        <w:tc>
          <w:tcPr>
            <w:tcW w:w="8195" w:type="dxa"/>
          </w:tcPr>
          <w:p w:rsidR="00FF7027" w:rsidRDefault="00FF7027" w:rsidP="002619E1">
            <w:pPr>
              <w:pStyle w:val="a6"/>
              <w:numPr>
                <w:ilvl w:val="0"/>
                <w:numId w:val="7"/>
              </w:numPr>
              <w:autoSpaceDE w:val="0"/>
              <w:autoSpaceDN w:val="0"/>
              <w:adjustRightInd w:val="0"/>
              <w:ind w:left="306"/>
              <w:jc w:val="both"/>
              <w:rPr>
                <w:rFonts w:ascii="Times New Roman" w:hAnsi="Times New Roman"/>
                <w:sz w:val="28"/>
                <w:szCs w:val="28"/>
              </w:rPr>
            </w:pPr>
            <w:r w:rsidRPr="002619E1">
              <w:rPr>
                <w:rFonts w:ascii="Times New Roman" w:hAnsi="Times New Roman"/>
                <w:b/>
                <w:sz w:val="28"/>
                <w:szCs w:val="28"/>
              </w:rPr>
              <w:t>Изложить пункт 4 части 1 статьи 21 в следующей редакции</w:t>
            </w:r>
            <w:r w:rsidRPr="002619E1">
              <w:rPr>
                <w:rFonts w:ascii="Times New Roman" w:hAnsi="Times New Roman"/>
                <w:sz w:val="28"/>
                <w:szCs w:val="28"/>
              </w:rPr>
              <w:t xml:space="preserve"> «4) утверждение </w:t>
            </w:r>
            <w:hyperlink r:id="rId12" w:history="1">
              <w:r w:rsidRPr="002619E1">
                <w:rPr>
                  <w:rFonts w:ascii="Times New Roman" w:hAnsi="Times New Roman"/>
                  <w:color w:val="0000FF"/>
                  <w:sz w:val="28"/>
                  <w:szCs w:val="28"/>
                </w:rPr>
                <w:t>стратегии</w:t>
              </w:r>
            </w:hyperlink>
            <w:r w:rsidRPr="002619E1">
              <w:rPr>
                <w:rFonts w:ascii="Times New Roman" w:hAnsi="Times New Roman"/>
                <w:sz w:val="28"/>
                <w:szCs w:val="28"/>
              </w:rPr>
              <w:t xml:space="preserve"> социально-экономического развития муниципального образования»;</w:t>
            </w:r>
          </w:p>
          <w:p w:rsidR="00FE0D7C" w:rsidRPr="00FE0D7C" w:rsidRDefault="00FE0D7C" w:rsidP="00FE0D7C">
            <w:pPr>
              <w:autoSpaceDE w:val="0"/>
              <w:autoSpaceDN w:val="0"/>
              <w:adjustRightInd w:val="0"/>
              <w:jc w:val="both"/>
              <w:rPr>
                <w:sz w:val="28"/>
                <w:szCs w:val="28"/>
              </w:rPr>
            </w:pPr>
          </w:p>
          <w:p w:rsidR="00FF7027" w:rsidRDefault="00FF7027" w:rsidP="002619E1">
            <w:pPr>
              <w:ind w:left="306"/>
            </w:pPr>
          </w:p>
        </w:tc>
        <w:tc>
          <w:tcPr>
            <w:tcW w:w="1150" w:type="dxa"/>
          </w:tcPr>
          <w:p w:rsidR="00FF7027" w:rsidRDefault="00FF7027" w:rsidP="00FF7027"/>
        </w:tc>
      </w:tr>
      <w:tr w:rsidR="00FF7027" w:rsidTr="002619E1">
        <w:tc>
          <w:tcPr>
            <w:tcW w:w="8195" w:type="dxa"/>
          </w:tcPr>
          <w:p w:rsidR="002619E1" w:rsidRPr="002619E1" w:rsidRDefault="002619E1" w:rsidP="002619E1">
            <w:pPr>
              <w:pStyle w:val="a6"/>
              <w:numPr>
                <w:ilvl w:val="0"/>
                <w:numId w:val="7"/>
              </w:numPr>
              <w:autoSpaceDE w:val="0"/>
              <w:autoSpaceDN w:val="0"/>
              <w:adjustRightInd w:val="0"/>
              <w:ind w:left="-120" w:firstLine="426"/>
              <w:jc w:val="both"/>
              <w:rPr>
                <w:rFonts w:ascii="Times New Roman" w:hAnsi="Times New Roman"/>
                <w:sz w:val="28"/>
                <w:szCs w:val="28"/>
              </w:rPr>
            </w:pPr>
            <w:r w:rsidRPr="002619E1">
              <w:rPr>
                <w:rFonts w:ascii="Times New Roman" w:hAnsi="Times New Roman"/>
                <w:b/>
                <w:sz w:val="28"/>
                <w:szCs w:val="28"/>
              </w:rPr>
              <w:t>Дополнить статьи 24 пунктом 9 следующего содержания</w:t>
            </w:r>
            <w:r w:rsidRPr="002619E1">
              <w:rPr>
                <w:rFonts w:ascii="Times New Roman" w:hAnsi="Times New Roman"/>
                <w:sz w:val="28"/>
                <w:szCs w:val="28"/>
              </w:rPr>
              <w:t xml:space="preserve">: «9. </w:t>
            </w:r>
            <w:proofErr w:type="gramStart"/>
            <w:r w:rsidRPr="002619E1">
              <w:rPr>
                <w:rFonts w:ascii="Times New Roman" w:hAnsi="Times New Roman"/>
                <w:sz w:val="28"/>
                <w:szCs w:val="28"/>
              </w:rPr>
              <w:t>Главе Гатчинского муниципального района</w:t>
            </w:r>
            <w:proofErr w:type="gramEnd"/>
            <w:r w:rsidRPr="002619E1">
              <w:rPr>
                <w:rFonts w:ascii="Times New Roman" w:hAnsi="Times New Roman"/>
                <w:sz w:val="28"/>
                <w:szCs w:val="28"/>
              </w:rPr>
              <w:t xml:space="preserve"> осуществляющему полномочия на постоянной основе, за счет средств местного бюджета гарантируются:</w:t>
            </w:r>
          </w:p>
          <w:p w:rsidR="002619E1" w:rsidRDefault="002619E1" w:rsidP="002619E1">
            <w:pPr>
              <w:ind w:left="-120" w:firstLine="426"/>
              <w:jc w:val="both"/>
              <w:rPr>
                <w:sz w:val="28"/>
                <w:szCs w:val="28"/>
              </w:rPr>
            </w:pPr>
            <w:r>
              <w:rPr>
                <w:sz w:val="28"/>
                <w:szCs w:val="28"/>
              </w:rPr>
              <w:t xml:space="preserve">  </w:t>
            </w:r>
            <w:r w:rsidRPr="002619E1">
              <w:rPr>
                <w:sz w:val="28"/>
                <w:szCs w:val="28"/>
              </w:rPr>
              <w:t>1) условия</w:t>
            </w:r>
            <w:r>
              <w:rPr>
                <w:sz w:val="28"/>
                <w:szCs w:val="28"/>
              </w:rPr>
              <w:t>, обеспечивающие исполнение полномочий в соответствии с муниципальными правовыми актами органов местного самоуправления, в том числе транспортное обслуживание и связь;</w:t>
            </w:r>
          </w:p>
          <w:p w:rsidR="002619E1" w:rsidRDefault="002619E1" w:rsidP="002619E1">
            <w:pPr>
              <w:ind w:firstLine="567"/>
              <w:jc w:val="both"/>
              <w:rPr>
                <w:sz w:val="28"/>
                <w:szCs w:val="28"/>
              </w:rPr>
            </w:pPr>
            <w:r>
              <w:rPr>
                <w:sz w:val="28"/>
                <w:szCs w:val="28"/>
              </w:rPr>
              <w:t>2) право на своевременную и в полном объеме оплату труда;</w:t>
            </w:r>
          </w:p>
          <w:p w:rsidR="002619E1" w:rsidRDefault="002619E1" w:rsidP="002619E1">
            <w:pPr>
              <w:ind w:firstLine="567"/>
              <w:jc w:val="both"/>
              <w:rPr>
                <w:sz w:val="28"/>
                <w:szCs w:val="28"/>
              </w:rPr>
            </w:pPr>
            <w:r>
              <w:rPr>
                <w:sz w:val="28"/>
                <w:szCs w:val="28"/>
              </w:rPr>
              <w:t>3) возмещение расходов, связанных со служебной командировкой;</w:t>
            </w:r>
          </w:p>
          <w:p w:rsidR="002619E1" w:rsidRDefault="002619E1" w:rsidP="002619E1">
            <w:pPr>
              <w:ind w:firstLine="567"/>
              <w:jc w:val="both"/>
              <w:rPr>
                <w:sz w:val="28"/>
                <w:szCs w:val="28"/>
              </w:rPr>
            </w:pPr>
            <w:r>
              <w:rPr>
                <w:sz w:val="28"/>
                <w:szCs w:val="28"/>
              </w:rPr>
              <w:t>4) отдых, обеспечиваемый установлением нормальной продолжительности служебного времени, предоставлением выходных и нерабочих праздничных дней, а также ежегодного оплачиваемого отпуска;</w:t>
            </w:r>
          </w:p>
          <w:p w:rsidR="002619E1" w:rsidRDefault="002619E1" w:rsidP="002619E1">
            <w:pPr>
              <w:ind w:firstLine="567"/>
              <w:jc w:val="both"/>
              <w:rPr>
                <w:sz w:val="28"/>
                <w:szCs w:val="28"/>
              </w:rPr>
            </w:pPr>
            <w:r>
              <w:rPr>
                <w:sz w:val="28"/>
                <w:szCs w:val="28"/>
              </w:rPr>
              <w:t>5) повышение квалификации с сохранением на этот период замещаемой должности и оплату труда;</w:t>
            </w:r>
          </w:p>
          <w:p w:rsidR="002619E1" w:rsidRDefault="002619E1" w:rsidP="002619E1">
            <w:pPr>
              <w:ind w:firstLine="567"/>
              <w:jc w:val="both"/>
              <w:rPr>
                <w:sz w:val="28"/>
                <w:szCs w:val="28"/>
              </w:rPr>
            </w:pPr>
            <w:r>
              <w:rPr>
                <w:sz w:val="28"/>
                <w:szCs w:val="28"/>
              </w:rPr>
              <w:t xml:space="preserve">6) медицинское обеспечение на случай заболевания или утраты трудоспособности в период исполнения полномочий. </w:t>
            </w:r>
          </w:p>
          <w:p w:rsidR="002619E1" w:rsidRPr="00F473CF" w:rsidRDefault="002619E1" w:rsidP="002619E1">
            <w:pPr>
              <w:pStyle w:val="a6"/>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Порядок и условия предоставления гарантий главе Гатчинского муниципального района устанавливаются решением совета депутатов Гатчинского муниципального района.</w:t>
            </w:r>
          </w:p>
          <w:p w:rsidR="00FF7027" w:rsidRDefault="00FF7027" w:rsidP="00FF7027"/>
        </w:tc>
        <w:tc>
          <w:tcPr>
            <w:tcW w:w="1150" w:type="dxa"/>
          </w:tcPr>
          <w:p w:rsidR="00FF7027" w:rsidRDefault="00FF7027" w:rsidP="00FF7027"/>
        </w:tc>
      </w:tr>
      <w:tr w:rsidR="00FF7027" w:rsidTr="002619E1">
        <w:tc>
          <w:tcPr>
            <w:tcW w:w="8195" w:type="dxa"/>
          </w:tcPr>
          <w:p w:rsidR="002619E1" w:rsidRDefault="002619E1" w:rsidP="002619E1">
            <w:pPr>
              <w:pStyle w:val="a6"/>
              <w:numPr>
                <w:ilvl w:val="0"/>
                <w:numId w:val="7"/>
              </w:numPr>
              <w:autoSpaceDE w:val="0"/>
              <w:autoSpaceDN w:val="0"/>
              <w:adjustRightInd w:val="0"/>
              <w:spacing w:after="0" w:line="240" w:lineRule="auto"/>
              <w:ind w:left="0" w:firstLine="567"/>
              <w:jc w:val="both"/>
              <w:rPr>
                <w:rFonts w:ascii="Times New Roman" w:hAnsi="Times New Roman"/>
                <w:sz w:val="28"/>
                <w:szCs w:val="28"/>
              </w:rPr>
            </w:pPr>
            <w:r w:rsidRPr="00D92B5D">
              <w:rPr>
                <w:rFonts w:ascii="Times New Roman" w:hAnsi="Times New Roman"/>
                <w:b/>
                <w:sz w:val="28"/>
                <w:szCs w:val="28"/>
              </w:rPr>
              <w:t>Изложить пункт 2  части 9 статьи 28 в новой редакции</w:t>
            </w:r>
            <w:r>
              <w:rPr>
                <w:rFonts w:ascii="Times New Roman" w:hAnsi="Times New Roman"/>
                <w:sz w:val="28"/>
                <w:szCs w:val="28"/>
              </w:rPr>
              <w:t xml:space="preserve"> «</w:t>
            </w:r>
            <w:r w:rsidRPr="00706ADF">
              <w:rPr>
                <w:rFonts w:ascii="Times New Roman" w:hAnsi="Times New Roman"/>
                <w:sz w:val="28"/>
                <w:szCs w:val="2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Pr>
                <w:rFonts w:ascii="Times New Roman" w:hAnsi="Times New Roman"/>
                <w:sz w:val="28"/>
                <w:szCs w:val="28"/>
              </w:rPr>
              <w:t>».</w:t>
            </w:r>
          </w:p>
          <w:p w:rsidR="00FF7027" w:rsidRDefault="00FF7027" w:rsidP="00FF7027"/>
          <w:p w:rsidR="00FE0D7C" w:rsidRDefault="00FE0D7C" w:rsidP="00FF7027"/>
          <w:p w:rsidR="00FE0D7C" w:rsidRDefault="00FE0D7C" w:rsidP="00FF7027">
            <w:bookmarkStart w:id="0" w:name="_GoBack"/>
            <w:bookmarkEnd w:id="0"/>
          </w:p>
        </w:tc>
        <w:tc>
          <w:tcPr>
            <w:tcW w:w="1150" w:type="dxa"/>
          </w:tcPr>
          <w:p w:rsidR="00FF7027" w:rsidRDefault="00FF7027" w:rsidP="00FF7027"/>
        </w:tc>
      </w:tr>
      <w:tr w:rsidR="00FF7027" w:rsidTr="002619E1">
        <w:tc>
          <w:tcPr>
            <w:tcW w:w="8195" w:type="dxa"/>
          </w:tcPr>
          <w:p w:rsidR="002619E1" w:rsidRDefault="002619E1" w:rsidP="002619E1">
            <w:pPr>
              <w:pStyle w:val="a6"/>
              <w:numPr>
                <w:ilvl w:val="0"/>
                <w:numId w:val="7"/>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b/>
                <w:sz w:val="28"/>
                <w:szCs w:val="28"/>
              </w:rPr>
              <w:t xml:space="preserve">Изложить подпункт 8 пункта 5 статьи 37 в новой редакции </w:t>
            </w:r>
            <w:r w:rsidRPr="00B805DC">
              <w:rPr>
                <w:rFonts w:ascii="Times New Roman" w:hAnsi="Times New Roman"/>
                <w:sz w:val="28"/>
                <w:szCs w:val="28"/>
              </w:rPr>
              <w:t>«8) единовременная выплата (поощрение) за выслугу лет в связи с увольнением с муни</w:t>
            </w:r>
            <w:r>
              <w:rPr>
                <w:rFonts w:ascii="Times New Roman" w:hAnsi="Times New Roman"/>
                <w:sz w:val="28"/>
                <w:szCs w:val="28"/>
              </w:rPr>
              <w:t>ципальной службы впервые:</w:t>
            </w:r>
          </w:p>
          <w:p w:rsidR="002619E1" w:rsidRDefault="002619E1" w:rsidP="002619E1">
            <w:pPr>
              <w:pStyle w:val="a6"/>
              <w:autoSpaceDE w:val="0"/>
              <w:autoSpaceDN w:val="0"/>
              <w:adjustRightInd w:val="0"/>
              <w:spacing w:after="0" w:line="240" w:lineRule="auto"/>
              <w:ind w:left="0"/>
              <w:jc w:val="both"/>
              <w:rPr>
                <w:rFonts w:ascii="Times New Roman" w:hAnsi="Times New Roman"/>
                <w:sz w:val="28"/>
                <w:szCs w:val="28"/>
              </w:rPr>
            </w:pPr>
            <w:proofErr w:type="gramStart"/>
            <w:r>
              <w:rPr>
                <w:rFonts w:ascii="Times New Roman" w:hAnsi="Times New Roman"/>
                <w:sz w:val="28"/>
                <w:szCs w:val="28"/>
              </w:rPr>
              <w:t>а)после</w:t>
            </w:r>
            <w:proofErr w:type="gramEnd"/>
            <w:r>
              <w:rPr>
                <w:rFonts w:ascii="Times New Roman" w:hAnsi="Times New Roman"/>
                <w:sz w:val="28"/>
                <w:szCs w:val="28"/>
              </w:rPr>
              <w:t xml:space="preserve"> назначения страховой пенсии по старости или инвалидности;</w:t>
            </w:r>
          </w:p>
          <w:p w:rsidR="002619E1" w:rsidRDefault="002619E1" w:rsidP="00186E79">
            <w:pPr>
              <w:pStyle w:val="a6"/>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б) после наступления возраста, до достижения которого гражданин приобрел право на назначение страховой пенсии по старости в соответствии с частью 1 статьи 8 Федерального закона от 28.12.2013 №400-ФЗ «О страховых пенсиях», в порядке и размере, установленном соответствующим органом местного самоуправления.</w:t>
            </w:r>
          </w:p>
          <w:p w:rsidR="00FF7027" w:rsidRDefault="00FF7027" w:rsidP="00FF7027"/>
        </w:tc>
        <w:tc>
          <w:tcPr>
            <w:tcW w:w="1150" w:type="dxa"/>
          </w:tcPr>
          <w:p w:rsidR="00FF7027" w:rsidRDefault="00FF7027" w:rsidP="00FF7027"/>
        </w:tc>
      </w:tr>
    </w:tbl>
    <w:p w:rsidR="00FF7027" w:rsidRDefault="00FF7027" w:rsidP="00FF7027">
      <w:pPr>
        <w:ind w:firstLine="567"/>
      </w:pPr>
    </w:p>
    <w:p w:rsidR="00FF7027" w:rsidRDefault="00FF7027" w:rsidP="00FF7027">
      <w:pPr>
        <w:ind w:firstLine="567"/>
      </w:pPr>
    </w:p>
    <w:p w:rsidR="00FF7027" w:rsidRDefault="00FF7027" w:rsidP="00FF7027">
      <w:pPr>
        <w:autoSpaceDE w:val="0"/>
        <w:autoSpaceDN w:val="0"/>
        <w:adjustRightInd w:val="0"/>
        <w:ind w:firstLine="567"/>
        <w:jc w:val="both"/>
        <w:rPr>
          <w:sz w:val="28"/>
          <w:szCs w:val="28"/>
        </w:rPr>
      </w:pPr>
    </w:p>
    <w:p w:rsidR="00FF7027" w:rsidRDefault="00FF7027" w:rsidP="00FF7027">
      <w:pPr>
        <w:pStyle w:val="a6"/>
        <w:autoSpaceDE w:val="0"/>
        <w:autoSpaceDN w:val="0"/>
        <w:adjustRightInd w:val="0"/>
        <w:spacing w:after="0" w:line="240" w:lineRule="auto"/>
        <w:jc w:val="both"/>
        <w:rPr>
          <w:rFonts w:ascii="Times New Roman" w:hAnsi="Times New Roman"/>
          <w:sz w:val="28"/>
          <w:szCs w:val="28"/>
        </w:rPr>
      </w:pPr>
    </w:p>
    <w:p w:rsidR="00FF7027" w:rsidRDefault="00FF7027" w:rsidP="00FF7027">
      <w:pPr>
        <w:pStyle w:val="a6"/>
        <w:autoSpaceDE w:val="0"/>
        <w:autoSpaceDN w:val="0"/>
        <w:adjustRightInd w:val="0"/>
        <w:spacing w:after="0" w:line="240" w:lineRule="auto"/>
        <w:jc w:val="both"/>
        <w:rPr>
          <w:rFonts w:ascii="Times New Roman" w:hAnsi="Times New Roman"/>
          <w:sz w:val="28"/>
          <w:szCs w:val="28"/>
        </w:rPr>
      </w:pPr>
    </w:p>
    <w:p w:rsidR="00FF7027" w:rsidRDefault="00FF7027" w:rsidP="00FF7027">
      <w:pPr>
        <w:pStyle w:val="a6"/>
        <w:autoSpaceDE w:val="0"/>
        <w:autoSpaceDN w:val="0"/>
        <w:adjustRightInd w:val="0"/>
        <w:spacing w:after="0" w:line="240" w:lineRule="auto"/>
        <w:jc w:val="both"/>
        <w:rPr>
          <w:rFonts w:ascii="Times New Roman" w:hAnsi="Times New Roman"/>
          <w:sz w:val="28"/>
          <w:szCs w:val="28"/>
        </w:rPr>
      </w:pPr>
    </w:p>
    <w:p w:rsidR="00FF7027" w:rsidRDefault="00FF7027" w:rsidP="00FF7027">
      <w:pPr>
        <w:pStyle w:val="a6"/>
        <w:autoSpaceDE w:val="0"/>
        <w:autoSpaceDN w:val="0"/>
        <w:adjustRightInd w:val="0"/>
        <w:spacing w:after="0" w:line="240" w:lineRule="auto"/>
        <w:jc w:val="both"/>
        <w:rPr>
          <w:rFonts w:ascii="Times New Roman" w:hAnsi="Times New Roman"/>
          <w:sz w:val="28"/>
          <w:szCs w:val="28"/>
        </w:rPr>
      </w:pPr>
    </w:p>
    <w:p w:rsidR="00FF7027" w:rsidRDefault="00FF7027" w:rsidP="00FF7027">
      <w:pPr>
        <w:pStyle w:val="a6"/>
        <w:autoSpaceDE w:val="0"/>
        <w:autoSpaceDN w:val="0"/>
        <w:adjustRightInd w:val="0"/>
        <w:spacing w:after="0" w:line="240" w:lineRule="auto"/>
        <w:jc w:val="both"/>
        <w:rPr>
          <w:rFonts w:ascii="Times New Roman" w:hAnsi="Times New Roman"/>
          <w:sz w:val="28"/>
          <w:szCs w:val="28"/>
        </w:rPr>
      </w:pPr>
    </w:p>
    <w:p w:rsidR="00FF7027" w:rsidRDefault="00FF7027" w:rsidP="00FF7027">
      <w:pPr>
        <w:pStyle w:val="a6"/>
        <w:autoSpaceDE w:val="0"/>
        <w:autoSpaceDN w:val="0"/>
        <w:adjustRightInd w:val="0"/>
        <w:spacing w:after="0" w:line="240" w:lineRule="auto"/>
        <w:jc w:val="both"/>
        <w:rPr>
          <w:rFonts w:ascii="Times New Roman" w:hAnsi="Times New Roman"/>
          <w:sz w:val="28"/>
          <w:szCs w:val="28"/>
        </w:rPr>
      </w:pPr>
    </w:p>
    <w:p w:rsidR="00FF7027" w:rsidRDefault="00FF7027" w:rsidP="00FF7027">
      <w:pPr>
        <w:pStyle w:val="a6"/>
        <w:autoSpaceDE w:val="0"/>
        <w:autoSpaceDN w:val="0"/>
        <w:adjustRightInd w:val="0"/>
        <w:spacing w:after="0" w:line="240" w:lineRule="auto"/>
        <w:jc w:val="both"/>
        <w:rPr>
          <w:rFonts w:ascii="Times New Roman" w:hAnsi="Times New Roman"/>
          <w:sz w:val="28"/>
          <w:szCs w:val="28"/>
        </w:rPr>
      </w:pPr>
    </w:p>
    <w:p w:rsidR="00FF7027" w:rsidRDefault="00FF7027" w:rsidP="00FF7027">
      <w:pPr>
        <w:pStyle w:val="a6"/>
        <w:autoSpaceDE w:val="0"/>
        <w:autoSpaceDN w:val="0"/>
        <w:adjustRightInd w:val="0"/>
        <w:spacing w:after="0" w:line="240" w:lineRule="auto"/>
        <w:jc w:val="both"/>
        <w:rPr>
          <w:rFonts w:ascii="Times New Roman" w:hAnsi="Times New Roman"/>
          <w:sz w:val="28"/>
          <w:szCs w:val="28"/>
        </w:rPr>
      </w:pPr>
    </w:p>
    <w:p w:rsidR="00FF7027" w:rsidRDefault="00FF7027" w:rsidP="00FF7027">
      <w:pPr>
        <w:pStyle w:val="a6"/>
        <w:autoSpaceDE w:val="0"/>
        <w:autoSpaceDN w:val="0"/>
        <w:adjustRightInd w:val="0"/>
        <w:spacing w:after="0" w:line="240" w:lineRule="auto"/>
        <w:jc w:val="both"/>
        <w:rPr>
          <w:rFonts w:ascii="Times New Roman" w:hAnsi="Times New Roman"/>
          <w:sz w:val="28"/>
          <w:szCs w:val="28"/>
        </w:rPr>
      </w:pPr>
    </w:p>
    <w:p w:rsidR="00FF7027" w:rsidRDefault="00FF7027" w:rsidP="00FF7027">
      <w:pPr>
        <w:pStyle w:val="a6"/>
        <w:autoSpaceDE w:val="0"/>
        <w:autoSpaceDN w:val="0"/>
        <w:adjustRightInd w:val="0"/>
        <w:spacing w:after="0" w:line="240" w:lineRule="auto"/>
        <w:jc w:val="both"/>
        <w:rPr>
          <w:rFonts w:ascii="Times New Roman" w:hAnsi="Times New Roman"/>
          <w:sz w:val="28"/>
          <w:szCs w:val="28"/>
        </w:rPr>
      </w:pPr>
    </w:p>
    <w:p w:rsidR="00FF7027" w:rsidRDefault="00FF7027" w:rsidP="00FF7027">
      <w:pPr>
        <w:pStyle w:val="a6"/>
        <w:autoSpaceDE w:val="0"/>
        <w:autoSpaceDN w:val="0"/>
        <w:adjustRightInd w:val="0"/>
        <w:spacing w:after="0" w:line="240" w:lineRule="auto"/>
        <w:jc w:val="both"/>
        <w:rPr>
          <w:rFonts w:ascii="Times New Roman" w:hAnsi="Times New Roman"/>
          <w:sz w:val="28"/>
          <w:szCs w:val="28"/>
        </w:rPr>
      </w:pPr>
    </w:p>
    <w:p w:rsidR="00FF7027" w:rsidRDefault="00FF7027" w:rsidP="00FF7027">
      <w:pPr>
        <w:pStyle w:val="a6"/>
        <w:autoSpaceDE w:val="0"/>
        <w:autoSpaceDN w:val="0"/>
        <w:adjustRightInd w:val="0"/>
        <w:spacing w:after="0" w:line="240" w:lineRule="auto"/>
        <w:jc w:val="both"/>
        <w:rPr>
          <w:rFonts w:ascii="Times New Roman" w:hAnsi="Times New Roman"/>
          <w:sz w:val="28"/>
          <w:szCs w:val="28"/>
        </w:rPr>
      </w:pPr>
    </w:p>
    <w:p w:rsidR="00FF7027" w:rsidRDefault="00FF7027" w:rsidP="00FF7027">
      <w:pPr>
        <w:pStyle w:val="a6"/>
        <w:autoSpaceDE w:val="0"/>
        <w:autoSpaceDN w:val="0"/>
        <w:adjustRightInd w:val="0"/>
        <w:spacing w:after="0" w:line="240" w:lineRule="auto"/>
        <w:jc w:val="both"/>
        <w:rPr>
          <w:rFonts w:ascii="Times New Roman" w:hAnsi="Times New Roman"/>
          <w:sz w:val="28"/>
          <w:szCs w:val="28"/>
        </w:rPr>
      </w:pPr>
    </w:p>
    <w:p w:rsidR="00FF7027" w:rsidRDefault="00FF7027" w:rsidP="00FF7027"/>
    <w:p w:rsidR="001C7278" w:rsidRDefault="001C7278"/>
    <w:p w:rsidR="00C60FAD" w:rsidRDefault="00C60FAD"/>
    <w:p w:rsidR="00C60FAD" w:rsidRDefault="00C60FAD"/>
    <w:p w:rsidR="00C60FAD" w:rsidRDefault="00C60FAD"/>
    <w:p w:rsidR="00C60FAD" w:rsidRDefault="00C60FAD"/>
    <w:p w:rsidR="00186E79" w:rsidRDefault="00186E79"/>
    <w:p w:rsidR="00186E79" w:rsidRDefault="00186E79"/>
    <w:p w:rsidR="00186E79" w:rsidRDefault="00186E79"/>
    <w:p w:rsidR="00186E79" w:rsidRDefault="00186E79"/>
    <w:p w:rsidR="00186E79" w:rsidRDefault="00186E79"/>
    <w:p w:rsidR="00186E79" w:rsidRDefault="00186E79"/>
    <w:p w:rsidR="00186E79" w:rsidRDefault="00186E79"/>
    <w:p w:rsidR="00186E79" w:rsidRDefault="00186E79"/>
    <w:p w:rsidR="00186E79" w:rsidRDefault="00186E79"/>
    <w:p w:rsidR="00186E79" w:rsidRDefault="00186E79"/>
    <w:p w:rsidR="00186E79" w:rsidRDefault="00186E79"/>
    <w:p w:rsidR="00186E79" w:rsidRDefault="00186E79"/>
    <w:p w:rsidR="00186E79" w:rsidRDefault="00186E79"/>
    <w:p w:rsidR="00186E79" w:rsidRDefault="00186E79"/>
    <w:p w:rsidR="00186E79" w:rsidRDefault="00186E79"/>
    <w:p w:rsidR="00186E79" w:rsidRDefault="00186E79"/>
    <w:p w:rsidR="00186E79" w:rsidRDefault="00186E79"/>
    <w:p w:rsidR="00186E79" w:rsidRDefault="00186E79"/>
    <w:p w:rsidR="00186E79" w:rsidRDefault="00186E79"/>
    <w:p w:rsidR="00186E79" w:rsidRDefault="00186E79"/>
    <w:p w:rsidR="00186E79" w:rsidRDefault="00186E79"/>
    <w:p w:rsidR="00186E79" w:rsidRDefault="00186E79"/>
    <w:p w:rsidR="00186E79" w:rsidRDefault="00186E79"/>
    <w:p w:rsidR="00186E79" w:rsidRDefault="00186E79"/>
    <w:p w:rsidR="00186E79" w:rsidRDefault="00186E79"/>
    <w:p w:rsidR="00186E79" w:rsidRDefault="00186E79"/>
    <w:p w:rsidR="00186E79" w:rsidRDefault="00186E79"/>
    <w:p w:rsidR="00186E79" w:rsidRDefault="00186E79"/>
    <w:p w:rsidR="00186E79" w:rsidRDefault="00186E79"/>
    <w:p w:rsidR="00186E79" w:rsidRDefault="00186E79"/>
    <w:p w:rsidR="00186E79" w:rsidRDefault="00186E79"/>
    <w:p w:rsidR="00186E79" w:rsidRDefault="00186E79"/>
    <w:p w:rsidR="00186E79" w:rsidRDefault="00186E79"/>
    <w:p w:rsidR="00C60FAD" w:rsidRDefault="00C60FAD"/>
    <w:p w:rsidR="00C60FAD" w:rsidRDefault="00C60FAD"/>
    <w:p w:rsidR="00C60FAD" w:rsidRDefault="00C60FAD"/>
    <w:p w:rsidR="00C60FAD" w:rsidRDefault="00C60FAD"/>
    <w:p w:rsidR="00C60FAD" w:rsidRDefault="00C60FAD"/>
    <w:p w:rsidR="00C60FAD" w:rsidRDefault="00C60FAD" w:rsidP="00C60FAD">
      <w:pPr>
        <w:pStyle w:val="a3"/>
        <w:tabs>
          <w:tab w:val="left" w:pos="-142"/>
        </w:tabs>
        <w:ind w:left="-284" w:right="423"/>
        <w:jc w:val="right"/>
      </w:pPr>
      <w:r>
        <w:rPr>
          <w:sz w:val="22"/>
          <w:szCs w:val="22"/>
        </w:rPr>
        <w:t xml:space="preserve">                                                                           </w:t>
      </w:r>
      <w:r>
        <w:t>ПРОЕКТ</w:t>
      </w:r>
    </w:p>
    <w:p w:rsidR="00C60FAD" w:rsidRDefault="00C60FAD" w:rsidP="00C60FAD">
      <w:pPr>
        <w:tabs>
          <w:tab w:val="left" w:pos="6340"/>
        </w:tabs>
        <w:ind w:left="-284" w:right="425"/>
      </w:pPr>
      <w:r>
        <w:tab/>
      </w:r>
    </w:p>
    <w:p w:rsidR="00C60FAD" w:rsidRDefault="00C60FAD" w:rsidP="00C60FAD">
      <w:pPr>
        <w:pStyle w:val="a3"/>
        <w:rPr>
          <w:b/>
          <w:bCs/>
          <w:szCs w:val="28"/>
        </w:rPr>
      </w:pPr>
      <w:r>
        <w:rPr>
          <w:b/>
          <w:bCs/>
          <w:szCs w:val="28"/>
        </w:rPr>
        <w:t>СОВЕТ ДЕПУТАТОВ</w:t>
      </w:r>
    </w:p>
    <w:p w:rsidR="00C60FAD" w:rsidRDefault="00C60FAD" w:rsidP="00C60FAD">
      <w:pPr>
        <w:pStyle w:val="a3"/>
        <w:rPr>
          <w:b/>
          <w:bCs/>
          <w:szCs w:val="28"/>
        </w:rPr>
      </w:pPr>
      <w:r>
        <w:rPr>
          <w:b/>
          <w:bCs/>
          <w:szCs w:val="28"/>
        </w:rPr>
        <w:t xml:space="preserve">ГАТЧИНСКОГО МУНИЦИПАЛЬНОГО РАЙОНА  </w:t>
      </w:r>
    </w:p>
    <w:p w:rsidR="00C60FAD" w:rsidRDefault="00C60FAD" w:rsidP="00C60FAD">
      <w:pPr>
        <w:pStyle w:val="a3"/>
        <w:rPr>
          <w:b/>
          <w:bCs/>
          <w:szCs w:val="28"/>
        </w:rPr>
      </w:pPr>
      <w:proofErr w:type="gramStart"/>
      <w:r>
        <w:rPr>
          <w:b/>
          <w:bCs/>
          <w:szCs w:val="28"/>
        </w:rPr>
        <w:t>ЛЕНИНГРАДСКОЙ  ОБЛАСТИ</w:t>
      </w:r>
      <w:proofErr w:type="gramEnd"/>
    </w:p>
    <w:p w:rsidR="00C60FAD" w:rsidRDefault="00C60FAD" w:rsidP="00C60FAD">
      <w:pPr>
        <w:pStyle w:val="a4"/>
        <w:ind w:left="0"/>
        <w:jc w:val="center"/>
        <w:rPr>
          <w:sz w:val="24"/>
          <w:szCs w:val="24"/>
        </w:rPr>
      </w:pPr>
      <w:r>
        <w:rPr>
          <w:sz w:val="24"/>
          <w:szCs w:val="24"/>
        </w:rPr>
        <w:t>ТРЕТИЙ СОЗЫВ</w:t>
      </w:r>
    </w:p>
    <w:p w:rsidR="00C60FAD" w:rsidRDefault="00C60FAD" w:rsidP="00C60FAD">
      <w:pPr>
        <w:pStyle w:val="1"/>
        <w:rPr>
          <w:i/>
          <w:szCs w:val="28"/>
        </w:rPr>
      </w:pPr>
    </w:p>
    <w:p w:rsidR="00C60FAD" w:rsidRPr="0049125C" w:rsidRDefault="00C60FAD" w:rsidP="00C60FAD">
      <w:pPr>
        <w:pStyle w:val="1"/>
        <w:ind w:left="0"/>
        <w:jc w:val="left"/>
        <w:rPr>
          <w:b/>
          <w:szCs w:val="28"/>
        </w:rPr>
      </w:pPr>
      <w:r>
        <w:rPr>
          <w:b/>
          <w:szCs w:val="28"/>
        </w:rPr>
        <w:t xml:space="preserve">                                                   </w:t>
      </w:r>
      <w:r w:rsidRPr="0049125C">
        <w:rPr>
          <w:b/>
          <w:szCs w:val="28"/>
        </w:rPr>
        <w:t>Р Е Ш Е Н И Е</w:t>
      </w:r>
    </w:p>
    <w:p w:rsidR="00C60FAD" w:rsidRDefault="00C60FAD" w:rsidP="00C60FAD">
      <w:pPr>
        <w:rPr>
          <w:sz w:val="28"/>
          <w:szCs w:val="28"/>
        </w:rPr>
      </w:pPr>
    </w:p>
    <w:p w:rsidR="00C60FAD" w:rsidRDefault="00C60FAD" w:rsidP="00C60FAD">
      <w:pPr>
        <w:jc w:val="center"/>
        <w:rPr>
          <w:b/>
          <w:sz w:val="28"/>
          <w:szCs w:val="28"/>
        </w:rPr>
      </w:pPr>
      <w:r w:rsidRPr="00402AFF">
        <w:rPr>
          <w:b/>
          <w:sz w:val="28"/>
          <w:szCs w:val="28"/>
        </w:rPr>
        <w:t xml:space="preserve">от 21 </w:t>
      </w:r>
      <w:proofErr w:type="gramStart"/>
      <w:r w:rsidRPr="00402AFF">
        <w:rPr>
          <w:b/>
          <w:sz w:val="28"/>
          <w:szCs w:val="28"/>
        </w:rPr>
        <w:t>июня</w:t>
      </w:r>
      <w:r>
        <w:t xml:space="preserve">  </w:t>
      </w:r>
      <w:r>
        <w:rPr>
          <w:b/>
          <w:sz w:val="28"/>
          <w:szCs w:val="28"/>
        </w:rPr>
        <w:t>2019</w:t>
      </w:r>
      <w:proofErr w:type="gramEnd"/>
      <w:r>
        <w:rPr>
          <w:b/>
          <w:sz w:val="28"/>
          <w:szCs w:val="28"/>
        </w:rPr>
        <w:t xml:space="preserve"> года                                                               № _____</w:t>
      </w:r>
    </w:p>
    <w:p w:rsidR="00C60FAD" w:rsidRDefault="00C60FAD" w:rsidP="00C60FAD">
      <w:pPr>
        <w:pStyle w:val="a3"/>
        <w:ind w:left="-142" w:right="-93"/>
        <w:rPr>
          <w:b/>
        </w:rPr>
      </w:pPr>
      <w:r>
        <w:rPr>
          <w:sz w:val="22"/>
          <w:szCs w:val="22"/>
        </w:rPr>
        <w:t xml:space="preserve"> </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24"/>
      </w:tblGrid>
      <w:tr w:rsidR="00C60FAD" w:rsidTr="00235DA3">
        <w:trPr>
          <w:trHeight w:val="13"/>
        </w:trPr>
        <w:tc>
          <w:tcPr>
            <w:tcW w:w="4724" w:type="dxa"/>
            <w:tcBorders>
              <w:top w:val="nil"/>
              <w:left w:val="nil"/>
              <w:bottom w:val="nil"/>
              <w:right w:val="nil"/>
            </w:tcBorders>
            <w:shd w:val="clear" w:color="auto" w:fill="auto"/>
          </w:tcPr>
          <w:p w:rsidR="00C60FAD" w:rsidRDefault="00C60FAD" w:rsidP="00235DA3">
            <w:pPr>
              <w:jc w:val="both"/>
              <w:rPr>
                <w:sz w:val="28"/>
                <w:szCs w:val="28"/>
              </w:rPr>
            </w:pPr>
            <w:r>
              <w:rPr>
                <w:sz w:val="24"/>
                <w:szCs w:val="24"/>
              </w:rPr>
              <w:t xml:space="preserve"> </w:t>
            </w:r>
            <w:r>
              <w:rPr>
                <w:sz w:val="28"/>
                <w:szCs w:val="28"/>
              </w:rPr>
              <w:t xml:space="preserve">                                                             </w:t>
            </w:r>
          </w:p>
          <w:p w:rsidR="00C60FAD" w:rsidRPr="00510809" w:rsidRDefault="00C60FAD" w:rsidP="00235DA3">
            <w:pPr>
              <w:jc w:val="both"/>
              <w:rPr>
                <w:sz w:val="24"/>
                <w:szCs w:val="24"/>
              </w:rPr>
            </w:pPr>
            <w:r w:rsidRPr="00510809">
              <w:rPr>
                <w:sz w:val="24"/>
                <w:szCs w:val="24"/>
              </w:rPr>
              <w:t xml:space="preserve">О принятии изменений в Устав Гатчинского муниципального района </w:t>
            </w:r>
          </w:p>
          <w:p w:rsidR="00C60FAD" w:rsidRDefault="00C60FAD" w:rsidP="00235DA3">
            <w:pPr>
              <w:pStyle w:val="2"/>
              <w:tabs>
                <w:tab w:val="left" w:pos="3312"/>
                <w:tab w:val="left" w:pos="6264"/>
              </w:tabs>
              <w:ind w:right="72"/>
              <w:jc w:val="both"/>
              <w:rPr>
                <w:sz w:val="24"/>
                <w:szCs w:val="24"/>
              </w:rPr>
            </w:pPr>
          </w:p>
        </w:tc>
      </w:tr>
    </w:tbl>
    <w:p w:rsidR="00C60FAD" w:rsidRPr="00C17FB4" w:rsidRDefault="00C60FAD" w:rsidP="00C60FAD">
      <w:pPr>
        <w:pStyle w:val="ConsPlusTitle"/>
        <w:widowControl/>
        <w:jc w:val="both"/>
        <w:rPr>
          <w:rFonts w:ascii="Times New Roman" w:hAnsi="Times New Roman" w:cs="Times New Roman"/>
          <w:b w:val="0"/>
          <w:sz w:val="28"/>
          <w:szCs w:val="28"/>
        </w:rPr>
      </w:pPr>
      <w:r w:rsidRPr="00BE4A20">
        <w:rPr>
          <w:rFonts w:ascii="Times New Roman" w:hAnsi="Times New Roman" w:cs="Times New Roman"/>
          <w:b w:val="0"/>
          <w:sz w:val="28"/>
          <w:szCs w:val="28"/>
        </w:rPr>
        <w:t xml:space="preserve"> </w:t>
      </w:r>
      <w:r>
        <w:rPr>
          <w:rFonts w:ascii="Times New Roman" w:hAnsi="Times New Roman" w:cs="Times New Roman"/>
          <w:b w:val="0"/>
          <w:color w:val="000000"/>
          <w:sz w:val="28"/>
          <w:szCs w:val="28"/>
          <w:shd w:val="clear" w:color="auto" w:fill="FFFFFF"/>
        </w:rPr>
        <w:t xml:space="preserve">        </w:t>
      </w:r>
      <w:r w:rsidRPr="00BE4A20">
        <w:rPr>
          <w:rFonts w:ascii="Times New Roman" w:hAnsi="Times New Roman" w:cs="Times New Roman"/>
          <w:b w:val="0"/>
          <w:color w:val="000000"/>
          <w:sz w:val="28"/>
          <w:szCs w:val="28"/>
          <w:shd w:val="clear" w:color="auto" w:fill="FFFFFF"/>
        </w:rPr>
        <w:t>В соответствии с решением  совета депутатов Гатчинского муниципального</w:t>
      </w:r>
      <w:r>
        <w:rPr>
          <w:rFonts w:ascii="Times New Roman" w:hAnsi="Times New Roman" w:cs="Times New Roman"/>
          <w:b w:val="0"/>
          <w:color w:val="000000"/>
          <w:sz w:val="28"/>
          <w:szCs w:val="28"/>
          <w:shd w:val="clear" w:color="auto" w:fill="FFFFFF"/>
        </w:rPr>
        <w:t xml:space="preserve"> района  от 26 апреля 2019  №  367</w:t>
      </w:r>
      <w:r w:rsidRPr="00BE4A20">
        <w:rPr>
          <w:rFonts w:ascii="Times New Roman" w:hAnsi="Times New Roman" w:cs="Times New Roman"/>
          <w:b w:val="0"/>
          <w:color w:val="000000"/>
          <w:sz w:val="28"/>
          <w:szCs w:val="28"/>
          <w:shd w:val="clear" w:color="auto" w:fill="FFFFFF"/>
        </w:rPr>
        <w:t xml:space="preserve"> «О  принятии  проекта решения  о внесении изменений в Устав Гатчинского  муниципальног</w:t>
      </w:r>
      <w:r>
        <w:rPr>
          <w:rFonts w:ascii="Times New Roman" w:hAnsi="Times New Roman" w:cs="Times New Roman"/>
          <w:b w:val="0"/>
          <w:color w:val="000000"/>
          <w:sz w:val="28"/>
          <w:szCs w:val="28"/>
          <w:shd w:val="clear" w:color="auto" w:fill="FFFFFF"/>
        </w:rPr>
        <w:t>о  района», опубликованным в газете «Гатчинская правда» от 30 апреля 2019 №33, проведенными  31 мая 2019 года   публичными слушаниями, результаты публичных слушаний опубликованы 6 июня 2019 года в газете «Гатчинская правда» №43</w:t>
      </w:r>
      <w:r w:rsidRPr="00BE4A20">
        <w:rPr>
          <w:rFonts w:ascii="Times New Roman" w:hAnsi="Times New Roman" w:cs="Times New Roman"/>
          <w:b w:val="0"/>
          <w:color w:val="000000"/>
          <w:sz w:val="28"/>
          <w:szCs w:val="28"/>
          <w:shd w:val="clear" w:color="auto" w:fill="FFFFFF"/>
        </w:rPr>
        <w:t>,</w:t>
      </w:r>
      <w:r>
        <w:rPr>
          <w:rFonts w:ascii="Times New Roman" w:hAnsi="Times New Roman" w:cs="Times New Roman"/>
          <w:b w:val="0"/>
          <w:color w:val="000000"/>
          <w:sz w:val="28"/>
          <w:szCs w:val="28"/>
          <w:shd w:val="clear" w:color="auto" w:fill="FFFFFF"/>
        </w:rPr>
        <w:t xml:space="preserve"> с учетом поступивших предложений в рабочую группу, </w:t>
      </w:r>
      <w:r w:rsidRPr="00BE4A20">
        <w:rPr>
          <w:rFonts w:ascii="Times New Roman" w:hAnsi="Times New Roman" w:cs="Times New Roman"/>
          <w:b w:val="0"/>
          <w:color w:val="000000"/>
          <w:sz w:val="28"/>
          <w:szCs w:val="28"/>
          <w:shd w:val="clear" w:color="auto" w:fill="FFFFFF"/>
        </w:rPr>
        <w:t xml:space="preserve"> руководствуясь  статьями 35 и 44  Федерального закона  от 06.10.2003  № 131-ФЗ «Об  общих  принципах  организации  органов  местного самоуправления»,  Федеральным  законом  от 21.07.2005 N 97-ФЗ «О государственной регистрации уставов муниципальных образований»</w:t>
      </w:r>
      <w:r>
        <w:rPr>
          <w:rFonts w:ascii="Times New Roman" w:hAnsi="Times New Roman" w:cs="Times New Roman"/>
          <w:b w:val="0"/>
          <w:color w:val="000000"/>
          <w:sz w:val="28"/>
          <w:szCs w:val="28"/>
          <w:shd w:val="clear" w:color="auto" w:fill="FFFFFF"/>
        </w:rPr>
        <w:t xml:space="preserve">, </w:t>
      </w:r>
      <w:r w:rsidRPr="00BE4A20">
        <w:rPr>
          <w:rFonts w:ascii="Times New Roman" w:hAnsi="Times New Roman" w:cs="Times New Roman"/>
          <w:b w:val="0"/>
          <w:color w:val="000000"/>
          <w:sz w:val="28"/>
          <w:szCs w:val="28"/>
          <w:shd w:val="clear" w:color="auto" w:fill="FFFFFF"/>
        </w:rPr>
        <w:t>руководствуясь Уставом муниципального образования «</w:t>
      </w:r>
      <w:r w:rsidRPr="008F2EE3">
        <w:rPr>
          <w:rFonts w:ascii="Times New Roman" w:hAnsi="Times New Roman" w:cs="Times New Roman"/>
          <w:b w:val="0"/>
          <w:color w:val="000000"/>
          <w:sz w:val="28"/>
          <w:szCs w:val="28"/>
          <w:shd w:val="clear" w:color="auto" w:fill="FFFFFF"/>
        </w:rPr>
        <w:t>Гатчинский муниципальный район» Ленинградской области,</w:t>
      </w:r>
      <w:r w:rsidRPr="00C17FB4">
        <w:rPr>
          <w:rFonts w:ascii="Times New Roman" w:hAnsi="Times New Roman" w:cs="Times New Roman"/>
          <w:sz w:val="28"/>
          <w:szCs w:val="28"/>
        </w:rPr>
        <w:tab/>
      </w:r>
      <w:r w:rsidRPr="00C17FB4">
        <w:rPr>
          <w:rFonts w:ascii="Times New Roman" w:hAnsi="Times New Roman" w:cs="Times New Roman"/>
          <w:b w:val="0"/>
          <w:sz w:val="28"/>
          <w:szCs w:val="28"/>
        </w:rPr>
        <w:t xml:space="preserve"> </w:t>
      </w:r>
    </w:p>
    <w:p w:rsidR="00C60FAD" w:rsidRDefault="00C60FAD" w:rsidP="00C60FAD">
      <w:pPr>
        <w:pStyle w:val="ConsPlusTitle"/>
        <w:widowControl/>
        <w:jc w:val="both"/>
        <w:rPr>
          <w:rFonts w:ascii="Times New Roman" w:hAnsi="Times New Roman" w:cs="Times New Roman"/>
          <w:b w:val="0"/>
          <w:sz w:val="24"/>
          <w:szCs w:val="24"/>
        </w:rPr>
      </w:pPr>
    </w:p>
    <w:p w:rsidR="00C60FAD" w:rsidRDefault="00C60FAD" w:rsidP="00C60FA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с</w:t>
      </w:r>
      <w:r w:rsidRPr="00ED4715">
        <w:rPr>
          <w:rFonts w:ascii="Times New Roman" w:hAnsi="Times New Roman" w:cs="Times New Roman"/>
          <w:sz w:val="28"/>
          <w:szCs w:val="28"/>
        </w:rPr>
        <w:t>овет депутатов Гатчинского муниципального района</w:t>
      </w:r>
    </w:p>
    <w:p w:rsidR="00C60FAD" w:rsidRPr="00C17FB4" w:rsidRDefault="00C60FAD" w:rsidP="00C60FAD">
      <w:pPr>
        <w:pStyle w:val="ConsPlusTitle"/>
        <w:widowControl/>
        <w:jc w:val="center"/>
        <w:rPr>
          <w:rFonts w:ascii="Times New Roman" w:hAnsi="Times New Roman" w:cs="Times New Roman"/>
          <w:sz w:val="28"/>
          <w:szCs w:val="28"/>
        </w:rPr>
      </w:pPr>
      <w:r w:rsidRPr="00ED4715">
        <w:rPr>
          <w:rFonts w:ascii="Times New Roman" w:hAnsi="Times New Roman" w:cs="Times New Roman"/>
          <w:sz w:val="28"/>
          <w:szCs w:val="28"/>
        </w:rPr>
        <w:t>РЕШИЛ:</w:t>
      </w:r>
    </w:p>
    <w:p w:rsidR="00C60FAD" w:rsidRPr="008F2EE3" w:rsidRDefault="00C60FAD" w:rsidP="00C60FAD">
      <w:pPr>
        <w:pStyle w:val="ConsPlusTitle"/>
        <w:widowControl/>
        <w:rPr>
          <w:rFonts w:ascii="Times New Roman" w:hAnsi="Times New Roman" w:cs="Times New Roman"/>
          <w:b w:val="0"/>
          <w:sz w:val="28"/>
          <w:szCs w:val="28"/>
        </w:rPr>
      </w:pPr>
      <w:r w:rsidRPr="008F2EE3">
        <w:rPr>
          <w:rFonts w:ascii="Times New Roman" w:hAnsi="Times New Roman" w:cs="Times New Roman"/>
          <w:b w:val="0"/>
          <w:sz w:val="28"/>
          <w:szCs w:val="28"/>
        </w:rPr>
        <w:t xml:space="preserve"> </w:t>
      </w:r>
    </w:p>
    <w:p w:rsidR="00C60FAD" w:rsidRDefault="00C60FAD" w:rsidP="00C60FAD">
      <w:pPr>
        <w:pStyle w:val="ConsPlusTitle"/>
        <w:widowControl/>
        <w:ind w:firstLine="567"/>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shd w:val="clear" w:color="auto" w:fill="FFFFFF"/>
        </w:rPr>
        <w:t xml:space="preserve">1. </w:t>
      </w:r>
      <w:r w:rsidRPr="008F2EE3">
        <w:rPr>
          <w:rFonts w:ascii="Times New Roman" w:hAnsi="Times New Roman" w:cs="Times New Roman"/>
          <w:b w:val="0"/>
          <w:color w:val="000000"/>
          <w:sz w:val="28"/>
          <w:szCs w:val="28"/>
          <w:shd w:val="clear" w:color="auto" w:fill="FFFFFF"/>
        </w:rPr>
        <w:t>Принять изменения в Устав муниципального образования</w:t>
      </w:r>
      <w:r>
        <w:rPr>
          <w:rFonts w:ascii="Times New Roman" w:hAnsi="Times New Roman" w:cs="Times New Roman"/>
          <w:b w:val="0"/>
          <w:color w:val="000000"/>
          <w:sz w:val="28"/>
          <w:szCs w:val="28"/>
          <w:shd w:val="clear" w:color="auto" w:fill="FFFFFF"/>
        </w:rPr>
        <w:t xml:space="preserve"> </w:t>
      </w:r>
      <w:r w:rsidRPr="008F2EE3">
        <w:rPr>
          <w:rFonts w:ascii="Times New Roman" w:hAnsi="Times New Roman" w:cs="Times New Roman"/>
          <w:b w:val="0"/>
          <w:color w:val="000000"/>
          <w:sz w:val="28"/>
          <w:szCs w:val="28"/>
          <w:shd w:val="clear" w:color="auto" w:fill="FFFFFF"/>
        </w:rPr>
        <w:t>«Гатчинский муниципальный район» Ленинградской области</w:t>
      </w:r>
      <w:r>
        <w:rPr>
          <w:rFonts w:ascii="Times New Roman" w:hAnsi="Times New Roman" w:cs="Times New Roman"/>
          <w:b w:val="0"/>
          <w:color w:val="000000"/>
          <w:sz w:val="28"/>
          <w:szCs w:val="28"/>
          <w:shd w:val="clear" w:color="auto" w:fill="FFFFFF"/>
        </w:rPr>
        <w:t xml:space="preserve"> </w:t>
      </w:r>
      <w:r w:rsidRPr="008F2EE3">
        <w:rPr>
          <w:rFonts w:ascii="Times New Roman" w:hAnsi="Times New Roman" w:cs="Times New Roman"/>
          <w:b w:val="0"/>
          <w:color w:val="000000"/>
          <w:sz w:val="28"/>
          <w:szCs w:val="28"/>
          <w:shd w:val="clear" w:color="auto" w:fill="FFFFFF"/>
        </w:rPr>
        <w:t>(приложение).</w:t>
      </w:r>
    </w:p>
    <w:p w:rsidR="00C60FAD" w:rsidRDefault="00C60FAD" w:rsidP="00C60FAD">
      <w:pPr>
        <w:pStyle w:val="ConsPlusTitle"/>
        <w:widowControl/>
        <w:ind w:firstLine="567"/>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shd w:val="clear" w:color="auto" w:fill="FFFFFF"/>
        </w:rPr>
        <w:t xml:space="preserve">2. </w:t>
      </w:r>
      <w:r w:rsidRPr="008F2EE3">
        <w:rPr>
          <w:rFonts w:ascii="Times New Roman" w:hAnsi="Times New Roman" w:cs="Times New Roman"/>
          <w:b w:val="0"/>
          <w:color w:val="000000"/>
          <w:sz w:val="28"/>
          <w:szCs w:val="28"/>
          <w:shd w:val="clear" w:color="auto" w:fill="FFFFFF"/>
        </w:rPr>
        <w:t>Поручить главе Гатчинс</w:t>
      </w:r>
      <w:r>
        <w:rPr>
          <w:rFonts w:ascii="Times New Roman" w:hAnsi="Times New Roman" w:cs="Times New Roman"/>
          <w:b w:val="0"/>
          <w:color w:val="000000"/>
          <w:sz w:val="28"/>
          <w:szCs w:val="28"/>
          <w:shd w:val="clear" w:color="auto" w:fill="FFFFFF"/>
        </w:rPr>
        <w:t xml:space="preserve">кого муниципального района </w:t>
      </w:r>
      <w:proofErr w:type="spellStart"/>
      <w:r>
        <w:rPr>
          <w:rFonts w:ascii="Times New Roman" w:hAnsi="Times New Roman" w:cs="Times New Roman"/>
          <w:b w:val="0"/>
          <w:color w:val="000000"/>
          <w:sz w:val="28"/>
          <w:szCs w:val="28"/>
          <w:shd w:val="clear" w:color="auto" w:fill="FFFFFF"/>
        </w:rPr>
        <w:t>А.И.</w:t>
      </w:r>
      <w:r w:rsidRPr="008F2EE3">
        <w:rPr>
          <w:rFonts w:ascii="Times New Roman" w:hAnsi="Times New Roman" w:cs="Times New Roman"/>
          <w:b w:val="0"/>
          <w:color w:val="000000"/>
          <w:sz w:val="28"/>
          <w:szCs w:val="28"/>
          <w:shd w:val="clear" w:color="auto" w:fill="FFFFFF"/>
        </w:rPr>
        <w:t>Ильину</w:t>
      </w:r>
      <w:proofErr w:type="spellEnd"/>
      <w:r w:rsidRPr="008F2EE3">
        <w:rPr>
          <w:rFonts w:ascii="Times New Roman" w:hAnsi="Times New Roman" w:cs="Times New Roman"/>
          <w:b w:val="0"/>
          <w:color w:val="000000"/>
          <w:sz w:val="28"/>
          <w:szCs w:val="28"/>
          <w:shd w:val="clear" w:color="auto" w:fill="FFFFFF"/>
        </w:rPr>
        <w:t xml:space="preserve"> </w:t>
      </w:r>
      <w:r>
        <w:rPr>
          <w:rFonts w:ascii="Times New Roman" w:hAnsi="Times New Roman" w:cs="Times New Roman"/>
          <w:b w:val="0"/>
          <w:color w:val="000000"/>
          <w:sz w:val="28"/>
          <w:szCs w:val="28"/>
          <w:shd w:val="clear" w:color="auto" w:fill="FFFFFF"/>
        </w:rPr>
        <w:t>н</w:t>
      </w:r>
      <w:r w:rsidRPr="008F2EE3">
        <w:rPr>
          <w:rFonts w:ascii="Times New Roman" w:hAnsi="Times New Roman" w:cs="Times New Roman"/>
          <w:b w:val="0"/>
          <w:color w:val="000000"/>
          <w:sz w:val="28"/>
          <w:szCs w:val="28"/>
          <w:shd w:val="clear" w:color="auto" w:fill="FFFFFF"/>
        </w:rPr>
        <w:t>аправить настоящее решение в регистрирующий орг</w:t>
      </w:r>
      <w:r>
        <w:rPr>
          <w:rFonts w:ascii="Times New Roman" w:hAnsi="Times New Roman" w:cs="Times New Roman"/>
          <w:b w:val="0"/>
          <w:color w:val="000000"/>
          <w:sz w:val="28"/>
          <w:szCs w:val="28"/>
          <w:shd w:val="clear" w:color="auto" w:fill="FFFFFF"/>
        </w:rPr>
        <w:t xml:space="preserve">ан в течение 15 дней со дня его </w:t>
      </w:r>
      <w:r w:rsidRPr="008F2EE3">
        <w:rPr>
          <w:rFonts w:ascii="Times New Roman" w:hAnsi="Times New Roman" w:cs="Times New Roman"/>
          <w:b w:val="0"/>
          <w:color w:val="000000"/>
          <w:sz w:val="28"/>
          <w:szCs w:val="28"/>
          <w:shd w:val="clear" w:color="auto" w:fill="FFFFFF"/>
        </w:rPr>
        <w:t>принятия.</w:t>
      </w:r>
      <w:r>
        <w:rPr>
          <w:rFonts w:ascii="Times New Roman" w:hAnsi="Times New Roman" w:cs="Times New Roman"/>
          <w:b w:val="0"/>
          <w:color w:val="000000"/>
          <w:sz w:val="28"/>
          <w:szCs w:val="28"/>
        </w:rPr>
        <w:t xml:space="preserve"> </w:t>
      </w:r>
    </w:p>
    <w:p w:rsidR="00C60FAD" w:rsidRDefault="00C60FAD" w:rsidP="00C60FAD">
      <w:pPr>
        <w:pStyle w:val="ConsPlusTitle"/>
        <w:widowControl/>
        <w:ind w:left="142"/>
        <w:jc w:val="both"/>
        <w:rPr>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t xml:space="preserve">     3. </w:t>
      </w:r>
      <w:r w:rsidRPr="008F2EE3">
        <w:rPr>
          <w:rFonts w:ascii="Times New Roman" w:hAnsi="Times New Roman" w:cs="Times New Roman"/>
          <w:b w:val="0"/>
          <w:color w:val="000000"/>
          <w:sz w:val="28"/>
          <w:szCs w:val="28"/>
          <w:shd w:val="clear" w:color="auto" w:fill="FFFFFF"/>
        </w:rPr>
        <w:t xml:space="preserve">Поручить главе Гатчинского муниципального района А.И. Ильину </w:t>
      </w:r>
      <w:r>
        <w:rPr>
          <w:rFonts w:ascii="Times New Roman" w:hAnsi="Times New Roman" w:cs="Times New Roman"/>
          <w:b w:val="0"/>
          <w:color w:val="000000"/>
          <w:sz w:val="28"/>
          <w:szCs w:val="28"/>
          <w:shd w:val="clear" w:color="auto" w:fill="FFFFFF"/>
        </w:rPr>
        <w:t>обеспечить опубликование настоящего решения</w:t>
      </w:r>
      <w:r w:rsidRPr="008F2EE3">
        <w:rPr>
          <w:rFonts w:ascii="Times New Roman" w:hAnsi="Times New Roman" w:cs="Times New Roman"/>
          <w:b w:val="0"/>
          <w:color w:val="000000"/>
          <w:sz w:val="28"/>
          <w:szCs w:val="28"/>
          <w:shd w:val="clear" w:color="auto" w:fill="FFFFFF"/>
        </w:rPr>
        <w:t xml:space="preserve"> в газете «Гатчинская </w:t>
      </w:r>
      <w:r w:rsidRPr="008F2EE3">
        <w:rPr>
          <w:rFonts w:ascii="Times New Roman" w:hAnsi="Times New Roman" w:cs="Times New Roman"/>
          <w:b w:val="0"/>
          <w:color w:val="000000"/>
          <w:sz w:val="28"/>
          <w:szCs w:val="28"/>
          <w:shd w:val="clear" w:color="auto" w:fill="FFFFFF"/>
        </w:rPr>
        <w:lastRenderedPageBreak/>
        <w:t>правда»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8F2EE3">
        <w:rPr>
          <w:rFonts w:ascii="Times New Roman" w:hAnsi="Times New Roman" w:cs="Times New Roman"/>
          <w:b w:val="0"/>
          <w:color w:val="000000"/>
          <w:sz w:val="28"/>
          <w:szCs w:val="28"/>
        </w:rPr>
        <w:br/>
      </w:r>
      <w:r>
        <w:rPr>
          <w:rFonts w:ascii="Times New Roman" w:hAnsi="Times New Roman" w:cs="Times New Roman"/>
          <w:b w:val="0"/>
          <w:color w:val="000000"/>
          <w:sz w:val="28"/>
          <w:szCs w:val="28"/>
          <w:shd w:val="clear" w:color="auto" w:fill="FFFFFF"/>
        </w:rPr>
        <w:t xml:space="preserve">      </w:t>
      </w:r>
      <w:r w:rsidRPr="008F2EE3">
        <w:rPr>
          <w:rFonts w:ascii="Times New Roman" w:hAnsi="Times New Roman" w:cs="Times New Roman"/>
          <w:b w:val="0"/>
          <w:color w:val="000000"/>
          <w:sz w:val="28"/>
          <w:szCs w:val="28"/>
          <w:shd w:val="clear" w:color="auto" w:fill="FFFFFF"/>
        </w:rPr>
        <w:t>4.</w:t>
      </w:r>
      <w:r>
        <w:rPr>
          <w:rFonts w:ascii="Times New Roman" w:hAnsi="Times New Roman" w:cs="Times New Roman"/>
          <w:b w:val="0"/>
          <w:color w:val="000000"/>
          <w:sz w:val="28"/>
          <w:szCs w:val="28"/>
          <w:shd w:val="clear" w:color="auto" w:fill="FFFFFF"/>
        </w:rPr>
        <w:t xml:space="preserve"> </w:t>
      </w:r>
      <w:r w:rsidRPr="008F2EE3">
        <w:rPr>
          <w:rFonts w:ascii="Times New Roman" w:hAnsi="Times New Roman" w:cs="Times New Roman"/>
          <w:b w:val="0"/>
          <w:color w:val="000000"/>
          <w:sz w:val="28"/>
          <w:szCs w:val="28"/>
          <w:shd w:val="clear" w:color="auto" w:fill="FFFFFF"/>
        </w:rPr>
        <w:t>Изменения в Устав</w:t>
      </w:r>
      <w:r>
        <w:rPr>
          <w:rFonts w:ascii="Times New Roman" w:hAnsi="Times New Roman" w:cs="Times New Roman"/>
          <w:b w:val="0"/>
          <w:color w:val="000000"/>
          <w:sz w:val="28"/>
          <w:szCs w:val="28"/>
          <w:shd w:val="clear" w:color="auto" w:fill="FFFFFF"/>
        </w:rPr>
        <w:t xml:space="preserve"> </w:t>
      </w:r>
      <w:r w:rsidRPr="008F2EE3">
        <w:rPr>
          <w:rFonts w:ascii="Times New Roman" w:hAnsi="Times New Roman" w:cs="Times New Roman"/>
          <w:b w:val="0"/>
          <w:color w:val="000000"/>
          <w:sz w:val="28"/>
          <w:szCs w:val="28"/>
          <w:shd w:val="clear" w:color="auto" w:fill="FFFFFF"/>
        </w:rPr>
        <w:t>муниципального образования «Гатчинский муниципальный район» Ленинградской области вступают в силу после официального опубликования.</w:t>
      </w:r>
    </w:p>
    <w:p w:rsidR="00186E79" w:rsidRDefault="00C60FAD" w:rsidP="00C60FAD">
      <w:pPr>
        <w:autoSpaceDE w:val="0"/>
        <w:autoSpaceDN w:val="0"/>
        <w:adjustRightInd w:val="0"/>
        <w:ind w:firstLine="360"/>
        <w:jc w:val="both"/>
        <w:rPr>
          <w:bCs/>
          <w:sz w:val="28"/>
          <w:szCs w:val="28"/>
        </w:rPr>
      </w:pPr>
      <w:r>
        <w:rPr>
          <w:color w:val="000000"/>
          <w:sz w:val="28"/>
          <w:szCs w:val="28"/>
          <w:shd w:val="clear" w:color="auto" w:fill="FFFFFF"/>
        </w:rPr>
        <w:t xml:space="preserve">   </w:t>
      </w:r>
      <w:r w:rsidRPr="00EB0122">
        <w:rPr>
          <w:color w:val="000000"/>
          <w:sz w:val="28"/>
          <w:szCs w:val="28"/>
          <w:shd w:val="clear" w:color="auto" w:fill="FFFFFF"/>
        </w:rPr>
        <w:t xml:space="preserve">5. Поручить главе Гатчинского муниципального района </w:t>
      </w:r>
      <w:r w:rsidRPr="00EB0122">
        <w:rPr>
          <w:bCs/>
          <w:sz w:val="28"/>
          <w:szCs w:val="28"/>
        </w:rPr>
        <w:t xml:space="preserve">в течение 10 дней со дня официального опубликования изменений в Устав муниципального </w:t>
      </w:r>
    </w:p>
    <w:p w:rsidR="00186E79" w:rsidRDefault="00186E79" w:rsidP="00C60FAD">
      <w:pPr>
        <w:autoSpaceDE w:val="0"/>
        <w:autoSpaceDN w:val="0"/>
        <w:adjustRightInd w:val="0"/>
        <w:ind w:firstLine="360"/>
        <w:jc w:val="both"/>
        <w:rPr>
          <w:bCs/>
          <w:sz w:val="28"/>
          <w:szCs w:val="28"/>
        </w:rPr>
      </w:pPr>
    </w:p>
    <w:p w:rsidR="00C60FAD" w:rsidRPr="00F9780E" w:rsidRDefault="00C60FAD" w:rsidP="00186E79">
      <w:pPr>
        <w:autoSpaceDE w:val="0"/>
        <w:autoSpaceDN w:val="0"/>
        <w:adjustRightInd w:val="0"/>
        <w:jc w:val="both"/>
        <w:rPr>
          <w:sz w:val="28"/>
          <w:szCs w:val="28"/>
        </w:rPr>
      </w:pPr>
      <w:r w:rsidRPr="00EB0122">
        <w:rPr>
          <w:bCs/>
          <w:sz w:val="28"/>
          <w:szCs w:val="28"/>
        </w:rPr>
        <w:t xml:space="preserve">образования «Гатчинский муниципальный район» Ленинградской области направить </w:t>
      </w:r>
      <w:r w:rsidRPr="00F9780E">
        <w:rPr>
          <w:bCs/>
          <w:sz w:val="28"/>
          <w:szCs w:val="28"/>
        </w:rPr>
        <w:t xml:space="preserve">в </w:t>
      </w:r>
      <w:r w:rsidRPr="00F9780E">
        <w:rPr>
          <w:color w:val="000000"/>
          <w:sz w:val="28"/>
          <w:szCs w:val="28"/>
          <w:shd w:val="clear" w:color="auto" w:fill="FFFFFF"/>
        </w:rPr>
        <w:t>территориальный орган уполномоченного федерального органа исполнительной власти в сфере регистрации уставов муниципальных образований</w:t>
      </w:r>
      <w:r w:rsidRPr="00F9780E">
        <w:rPr>
          <w:bCs/>
          <w:sz w:val="28"/>
          <w:szCs w:val="28"/>
        </w:rPr>
        <w:t xml:space="preserve"> сведения об источнике и о дате официального опубликования.  </w:t>
      </w:r>
    </w:p>
    <w:p w:rsidR="00C60FAD" w:rsidRDefault="00C60FAD" w:rsidP="00C60FAD">
      <w:pPr>
        <w:pStyle w:val="a3"/>
        <w:ind w:right="-93"/>
        <w:jc w:val="both"/>
        <w:rPr>
          <w:bCs/>
          <w:szCs w:val="28"/>
        </w:rPr>
      </w:pPr>
    </w:p>
    <w:p w:rsidR="00C60FAD" w:rsidRDefault="00C60FAD" w:rsidP="00C60FAD">
      <w:pPr>
        <w:pStyle w:val="a3"/>
        <w:ind w:right="-93"/>
        <w:jc w:val="both"/>
        <w:rPr>
          <w:bCs/>
          <w:szCs w:val="28"/>
        </w:rPr>
      </w:pPr>
    </w:p>
    <w:p w:rsidR="00C60FAD" w:rsidRDefault="00C60FAD" w:rsidP="00C60FAD">
      <w:pPr>
        <w:pStyle w:val="a3"/>
        <w:ind w:right="-93"/>
        <w:jc w:val="both"/>
      </w:pPr>
      <w:r>
        <w:t xml:space="preserve">Глава </w:t>
      </w:r>
    </w:p>
    <w:p w:rsidR="00C60FAD" w:rsidRDefault="00C60FAD" w:rsidP="00C60FAD">
      <w:pPr>
        <w:pStyle w:val="a3"/>
        <w:ind w:left="-142" w:right="-93"/>
        <w:jc w:val="both"/>
      </w:pPr>
      <w:r>
        <w:t xml:space="preserve">  Гатчинского муниципального района                                                  А.И. Ильин</w:t>
      </w:r>
    </w:p>
    <w:p w:rsidR="00C60FAD" w:rsidRDefault="00C60FAD" w:rsidP="00C60FAD">
      <w:pPr>
        <w:pStyle w:val="a3"/>
        <w:ind w:left="-142" w:right="-93"/>
        <w:jc w:val="both"/>
      </w:pPr>
    </w:p>
    <w:p w:rsidR="00C60FAD" w:rsidRDefault="00C60FAD" w:rsidP="00C60FAD">
      <w:pPr>
        <w:pStyle w:val="a3"/>
        <w:ind w:left="-142" w:right="-93"/>
        <w:jc w:val="both"/>
      </w:pPr>
    </w:p>
    <w:p w:rsidR="00C60FAD" w:rsidRDefault="00C60FAD" w:rsidP="00C60FAD">
      <w:pPr>
        <w:pStyle w:val="a3"/>
        <w:ind w:left="-142" w:right="-93"/>
        <w:jc w:val="both"/>
      </w:pPr>
    </w:p>
    <w:p w:rsidR="00C60FAD" w:rsidRDefault="00C60FAD" w:rsidP="00C60FAD">
      <w:pPr>
        <w:pStyle w:val="a3"/>
        <w:ind w:left="-142" w:right="-93"/>
        <w:jc w:val="both"/>
      </w:pPr>
    </w:p>
    <w:p w:rsidR="00C60FAD" w:rsidRDefault="00C60FAD" w:rsidP="00C60FAD">
      <w:pPr>
        <w:pStyle w:val="a3"/>
        <w:ind w:left="-142" w:right="-93"/>
        <w:jc w:val="both"/>
      </w:pPr>
    </w:p>
    <w:p w:rsidR="00C60FAD" w:rsidRDefault="00C60FAD" w:rsidP="00C60FAD">
      <w:pPr>
        <w:pStyle w:val="a3"/>
        <w:ind w:left="-142" w:right="-93"/>
        <w:jc w:val="both"/>
      </w:pPr>
    </w:p>
    <w:p w:rsidR="00C60FAD" w:rsidRDefault="00C60FAD" w:rsidP="00C60FAD">
      <w:pPr>
        <w:pStyle w:val="a3"/>
        <w:ind w:left="-142" w:right="-93"/>
        <w:jc w:val="both"/>
      </w:pPr>
    </w:p>
    <w:p w:rsidR="00C60FAD" w:rsidRDefault="00C60FAD" w:rsidP="00C60FAD">
      <w:pPr>
        <w:pStyle w:val="a3"/>
        <w:ind w:left="-142" w:right="-93"/>
        <w:jc w:val="both"/>
      </w:pPr>
    </w:p>
    <w:p w:rsidR="00C60FAD" w:rsidRDefault="00C60FAD" w:rsidP="00C60FAD">
      <w:pPr>
        <w:pStyle w:val="a3"/>
        <w:ind w:left="-142" w:right="-93"/>
        <w:jc w:val="both"/>
      </w:pPr>
    </w:p>
    <w:p w:rsidR="00C60FAD" w:rsidRDefault="00C60FAD" w:rsidP="00C60FAD">
      <w:pPr>
        <w:pStyle w:val="a3"/>
        <w:ind w:left="-142" w:right="-93"/>
        <w:jc w:val="both"/>
      </w:pPr>
    </w:p>
    <w:p w:rsidR="00C60FAD" w:rsidRDefault="00C60FAD" w:rsidP="00C60FAD">
      <w:pPr>
        <w:pStyle w:val="a3"/>
        <w:ind w:left="-142" w:right="-93"/>
        <w:jc w:val="both"/>
      </w:pPr>
    </w:p>
    <w:p w:rsidR="00C60FAD" w:rsidRDefault="00C60FAD" w:rsidP="00C60FAD">
      <w:pPr>
        <w:pStyle w:val="a3"/>
        <w:ind w:left="-142" w:right="-93"/>
        <w:jc w:val="both"/>
      </w:pPr>
    </w:p>
    <w:p w:rsidR="00C60FAD" w:rsidRDefault="00C60FAD" w:rsidP="00C60FAD">
      <w:pPr>
        <w:pStyle w:val="a3"/>
        <w:ind w:left="-142" w:right="-93"/>
        <w:jc w:val="both"/>
      </w:pPr>
    </w:p>
    <w:p w:rsidR="00C60FAD" w:rsidRDefault="00C60FAD" w:rsidP="00C60FAD">
      <w:pPr>
        <w:pStyle w:val="a3"/>
        <w:ind w:left="-142" w:right="-93"/>
        <w:jc w:val="both"/>
      </w:pPr>
    </w:p>
    <w:p w:rsidR="00C60FAD" w:rsidRDefault="00C60FAD" w:rsidP="00C60FAD">
      <w:pPr>
        <w:pStyle w:val="a3"/>
        <w:ind w:left="-142" w:right="-93"/>
        <w:jc w:val="both"/>
      </w:pPr>
    </w:p>
    <w:p w:rsidR="00C60FAD" w:rsidRDefault="00C60FAD" w:rsidP="00C60FAD">
      <w:pPr>
        <w:pStyle w:val="a3"/>
        <w:ind w:left="-142" w:right="-93"/>
        <w:jc w:val="both"/>
      </w:pPr>
    </w:p>
    <w:p w:rsidR="00C60FAD" w:rsidRDefault="00C60FAD" w:rsidP="00C60FAD">
      <w:pPr>
        <w:pStyle w:val="a3"/>
        <w:ind w:left="-142" w:right="-93"/>
        <w:jc w:val="both"/>
      </w:pPr>
    </w:p>
    <w:p w:rsidR="00C60FAD" w:rsidRDefault="00C60FAD" w:rsidP="00C60FAD">
      <w:pPr>
        <w:pStyle w:val="a3"/>
        <w:ind w:left="-142" w:right="-93"/>
        <w:jc w:val="both"/>
      </w:pPr>
    </w:p>
    <w:p w:rsidR="00C60FAD" w:rsidRDefault="00C60FAD" w:rsidP="00C60FAD">
      <w:pPr>
        <w:pStyle w:val="a3"/>
        <w:ind w:left="-142" w:right="-93"/>
        <w:jc w:val="both"/>
      </w:pPr>
    </w:p>
    <w:p w:rsidR="00C60FAD" w:rsidRDefault="00C60FAD" w:rsidP="00C60FAD">
      <w:pPr>
        <w:pStyle w:val="a3"/>
        <w:ind w:left="-142" w:right="-93"/>
        <w:jc w:val="both"/>
      </w:pPr>
    </w:p>
    <w:p w:rsidR="00C60FAD" w:rsidRDefault="00C60FAD" w:rsidP="00C60FAD">
      <w:pPr>
        <w:pStyle w:val="a3"/>
        <w:ind w:left="-142" w:right="-93"/>
        <w:jc w:val="both"/>
      </w:pPr>
    </w:p>
    <w:p w:rsidR="00C60FAD" w:rsidRDefault="00C60FAD" w:rsidP="00C60FAD">
      <w:pPr>
        <w:pStyle w:val="a3"/>
        <w:ind w:left="-142" w:right="-93"/>
        <w:jc w:val="both"/>
      </w:pPr>
    </w:p>
    <w:p w:rsidR="00C60FAD" w:rsidRDefault="00C60FAD" w:rsidP="00C60FAD">
      <w:pPr>
        <w:pStyle w:val="a3"/>
        <w:ind w:left="-142" w:right="-93"/>
        <w:jc w:val="both"/>
      </w:pPr>
    </w:p>
    <w:p w:rsidR="00C60FAD" w:rsidRDefault="00C60FAD" w:rsidP="00C60FAD">
      <w:pPr>
        <w:pStyle w:val="a3"/>
        <w:ind w:left="-142" w:right="-93"/>
        <w:jc w:val="both"/>
      </w:pPr>
    </w:p>
    <w:p w:rsidR="00C60FAD" w:rsidRDefault="00C60FAD" w:rsidP="00C60FAD">
      <w:pPr>
        <w:pStyle w:val="a3"/>
        <w:ind w:left="-142" w:right="-93"/>
        <w:jc w:val="both"/>
      </w:pPr>
    </w:p>
    <w:p w:rsidR="00C60FAD" w:rsidRDefault="00C60FAD" w:rsidP="00C60FAD">
      <w:pPr>
        <w:pStyle w:val="a3"/>
        <w:ind w:left="-142" w:right="-93"/>
        <w:jc w:val="both"/>
      </w:pPr>
    </w:p>
    <w:p w:rsidR="00C60FAD" w:rsidRDefault="00C60FAD" w:rsidP="00C60FAD">
      <w:pPr>
        <w:pStyle w:val="a3"/>
        <w:ind w:left="-142" w:right="-93"/>
        <w:jc w:val="both"/>
      </w:pPr>
    </w:p>
    <w:p w:rsidR="00C60FAD" w:rsidRDefault="00C60FAD" w:rsidP="00C60FAD">
      <w:pPr>
        <w:pStyle w:val="a3"/>
        <w:ind w:left="-142" w:right="-93"/>
        <w:jc w:val="both"/>
      </w:pPr>
    </w:p>
    <w:p w:rsidR="00C60FAD" w:rsidRDefault="00C60FAD" w:rsidP="00C60FAD">
      <w:pPr>
        <w:pStyle w:val="a3"/>
        <w:ind w:left="-142" w:right="-93"/>
        <w:jc w:val="both"/>
      </w:pPr>
    </w:p>
    <w:p w:rsidR="00C60FAD" w:rsidRDefault="00C60FAD" w:rsidP="00C60FAD">
      <w:pPr>
        <w:pStyle w:val="a3"/>
        <w:ind w:left="-142" w:right="-93"/>
        <w:jc w:val="both"/>
      </w:pPr>
    </w:p>
    <w:p w:rsidR="00C60FAD" w:rsidRDefault="00C60FAD" w:rsidP="00C60FAD">
      <w:pPr>
        <w:pStyle w:val="a3"/>
        <w:ind w:left="-142" w:right="-93"/>
        <w:jc w:val="both"/>
      </w:pPr>
    </w:p>
    <w:p w:rsidR="00C60FAD" w:rsidRDefault="00C60FAD" w:rsidP="00C60FAD">
      <w:pPr>
        <w:pStyle w:val="a3"/>
        <w:ind w:left="-142" w:right="-93"/>
        <w:jc w:val="both"/>
      </w:pPr>
    </w:p>
    <w:p w:rsidR="00C60FAD" w:rsidRDefault="00C60FAD" w:rsidP="00C60FAD">
      <w:pPr>
        <w:pStyle w:val="a3"/>
        <w:ind w:left="-142" w:right="-93"/>
        <w:jc w:val="both"/>
      </w:pPr>
    </w:p>
    <w:p w:rsidR="00C60FAD" w:rsidRDefault="00C60FAD" w:rsidP="00C60FAD">
      <w:pPr>
        <w:pStyle w:val="a3"/>
        <w:ind w:left="-142" w:right="-93"/>
        <w:jc w:val="both"/>
      </w:pPr>
    </w:p>
    <w:p w:rsidR="00C60FAD" w:rsidRDefault="00C60FAD" w:rsidP="00C60FAD">
      <w:pPr>
        <w:pStyle w:val="a3"/>
        <w:ind w:left="-142" w:right="-93"/>
        <w:jc w:val="both"/>
      </w:pPr>
    </w:p>
    <w:p w:rsidR="00C60FAD" w:rsidRDefault="00C60FAD" w:rsidP="00C60FAD">
      <w:pPr>
        <w:pStyle w:val="a3"/>
        <w:ind w:left="-142" w:right="-93"/>
        <w:jc w:val="both"/>
      </w:pPr>
    </w:p>
    <w:p w:rsidR="00C60FAD" w:rsidRDefault="00C60FAD" w:rsidP="00C60FAD">
      <w:pPr>
        <w:pStyle w:val="a3"/>
        <w:ind w:left="-142" w:right="-93"/>
        <w:jc w:val="both"/>
      </w:pPr>
    </w:p>
    <w:p w:rsidR="00186E79" w:rsidRDefault="00186E79" w:rsidP="00C60FAD">
      <w:pPr>
        <w:pStyle w:val="a3"/>
        <w:ind w:left="-142" w:right="-93"/>
        <w:jc w:val="both"/>
      </w:pPr>
    </w:p>
    <w:p w:rsidR="00186E79" w:rsidRDefault="00186E79" w:rsidP="00C60FAD">
      <w:pPr>
        <w:pStyle w:val="a3"/>
        <w:ind w:left="-142" w:right="-93"/>
        <w:jc w:val="both"/>
      </w:pPr>
    </w:p>
    <w:p w:rsidR="00186E79" w:rsidRDefault="00186E79" w:rsidP="00C60FAD">
      <w:pPr>
        <w:pStyle w:val="a3"/>
        <w:ind w:left="-142" w:right="-93"/>
        <w:jc w:val="both"/>
      </w:pPr>
    </w:p>
    <w:p w:rsidR="00186E79" w:rsidRDefault="00186E79" w:rsidP="00C60FAD">
      <w:pPr>
        <w:pStyle w:val="a3"/>
        <w:ind w:left="-142" w:right="-93"/>
        <w:jc w:val="both"/>
      </w:pPr>
    </w:p>
    <w:p w:rsidR="00C60FAD" w:rsidRDefault="00C60FAD" w:rsidP="00C60FAD">
      <w:pPr>
        <w:pStyle w:val="a3"/>
        <w:ind w:left="-142" w:right="-93"/>
        <w:jc w:val="both"/>
      </w:pPr>
    </w:p>
    <w:p w:rsidR="00C60FAD" w:rsidRDefault="00C60FAD" w:rsidP="00C60FAD">
      <w:pPr>
        <w:ind w:left="4962"/>
        <w:jc w:val="center"/>
        <w:rPr>
          <w:sz w:val="24"/>
          <w:szCs w:val="24"/>
        </w:rPr>
      </w:pPr>
      <w:r w:rsidRPr="00BA2D9B">
        <w:rPr>
          <w:sz w:val="24"/>
          <w:szCs w:val="24"/>
        </w:rPr>
        <w:t>Приложение</w:t>
      </w:r>
      <w:r>
        <w:rPr>
          <w:sz w:val="24"/>
          <w:szCs w:val="24"/>
        </w:rPr>
        <w:t xml:space="preserve"> </w:t>
      </w:r>
    </w:p>
    <w:p w:rsidR="00C60FAD" w:rsidRPr="00BA2D9B" w:rsidRDefault="00C60FAD" w:rsidP="00C60FAD">
      <w:pPr>
        <w:ind w:left="4962"/>
        <w:jc w:val="center"/>
        <w:rPr>
          <w:sz w:val="24"/>
          <w:szCs w:val="24"/>
        </w:rPr>
      </w:pPr>
      <w:r>
        <w:rPr>
          <w:sz w:val="24"/>
          <w:szCs w:val="24"/>
        </w:rPr>
        <w:t xml:space="preserve"> к решению </w:t>
      </w:r>
      <w:r w:rsidRPr="00BA2D9B">
        <w:rPr>
          <w:sz w:val="24"/>
          <w:szCs w:val="24"/>
        </w:rPr>
        <w:t>совета депутатов</w:t>
      </w:r>
    </w:p>
    <w:p w:rsidR="00C60FAD" w:rsidRPr="00BA2D9B" w:rsidRDefault="00C60FAD" w:rsidP="00C60FAD">
      <w:pPr>
        <w:ind w:left="4962"/>
        <w:jc w:val="center"/>
        <w:rPr>
          <w:sz w:val="24"/>
          <w:szCs w:val="24"/>
        </w:rPr>
      </w:pPr>
      <w:r w:rsidRPr="00BA2D9B">
        <w:rPr>
          <w:sz w:val="24"/>
          <w:szCs w:val="24"/>
        </w:rPr>
        <w:t>Гатчинского муниципального района</w:t>
      </w:r>
    </w:p>
    <w:p w:rsidR="00C60FAD" w:rsidRDefault="00C60FAD" w:rsidP="00C60FAD">
      <w:pPr>
        <w:ind w:left="4962"/>
        <w:jc w:val="center"/>
      </w:pPr>
      <w:r w:rsidRPr="00BA2D9B">
        <w:rPr>
          <w:sz w:val="24"/>
          <w:szCs w:val="24"/>
        </w:rPr>
        <w:t xml:space="preserve">№ </w:t>
      </w:r>
      <w:r>
        <w:rPr>
          <w:sz w:val="24"/>
          <w:szCs w:val="24"/>
        </w:rPr>
        <w:t xml:space="preserve">         </w:t>
      </w:r>
      <w:r w:rsidRPr="00BA2D9B">
        <w:rPr>
          <w:sz w:val="24"/>
          <w:szCs w:val="24"/>
        </w:rPr>
        <w:t xml:space="preserve"> от</w:t>
      </w:r>
      <w:r>
        <w:rPr>
          <w:sz w:val="24"/>
          <w:szCs w:val="24"/>
        </w:rPr>
        <w:t xml:space="preserve"> 21 июня 2019</w:t>
      </w:r>
    </w:p>
    <w:p w:rsidR="00C60FAD" w:rsidRDefault="00C60FAD" w:rsidP="00C60FAD">
      <w:pPr>
        <w:jc w:val="right"/>
      </w:pPr>
    </w:p>
    <w:p w:rsidR="00C60FAD" w:rsidRPr="00E057F8" w:rsidRDefault="00C60FAD" w:rsidP="00C60FAD">
      <w:pPr>
        <w:ind w:firstLine="540"/>
        <w:jc w:val="center"/>
        <w:rPr>
          <w:b/>
          <w:sz w:val="28"/>
          <w:szCs w:val="28"/>
        </w:rPr>
      </w:pPr>
      <w:r w:rsidRPr="00E057F8">
        <w:rPr>
          <w:b/>
          <w:sz w:val="28"/>
          <w:szCs w:val="28"/>
        </w:rPr>
        <w:t>Изменения в Устав муниципального образования Гатчинский муниципальный район Ленинградской области.</w:t>
      </w:r>
    </w:p>
    <w:p w:rsidR="00C60FAD" w:rsidRDefault="00C60FAD" w:rsidP="00C60FAD">
      <w:pPr>
        <w:ind w:firstLine="567"/>
        <w:jc w:val="center"/>
      </w:pPr>
    </w:p>
    <w:p w:rsidR="00C60FAD" w:rsidRDefault="00C60FAD" w:rsidP="00C60FAD">
      <w:pPr>
        <w:ind w:firstLine="567"/>
      </w:pPr>
    </w:p>
    <w:p w:rsidR="00C60FAD" w:rsidRPr="003E2F43" w:rsidRDefault="00C60FAD" w:rsidP="00C60FAD">
      <w:pPr>
        <w:pStyle w:val="a6"/>
        <w:numPr>
          <w:ilvl w:val="0"/>
          <w:numId w:val="1"/>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b/>
          <w:sz w:val="28"/>
          <w:szCs w:val="28"/>
        </w:rPr>
        <w:t>Изложить пункт 5</w:t>
      </w:r>
      <w:r w:rsidRPr="003E2F43">
        <w:rPr>
          <w:rFonts w:ascii="Times New Roman" w:hAnsi="Times New Roman"/>
          <w:b/>
          <w:sz w:val="28"/>
          <w:szCs w:val="28"/>
        </w:rPr>
        <w:t xml:space="preserve"> части 1 статьи 5 в новой редакции</w:t>
      </w:r>
      <w:r>
        <w:rPr>
          <w:rFonts w:ascii="Times New Roman" w:hAnsi="Times New Roman"/>
          <w:b/>
          <w:sz w:val="28"/>
          <w:szCs w:val="28"/>
        </w:rPr>
        <w:t>:</w:t>
      </w:r>
      <w:r w:rsidRPr="003E2F43">
        <w:rPr>
          <w:rFonts w:ascii="Times New Roman" w:hAnsi="Times New Roman"/>
          <w:sz w:val="28"/>
          <w:szCs w:val="28"/>
        </w:rPr>
        <w:t xml:space="preserve">  «5)дорожная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3" w:history="1">
        <w:r w:rsidRPr="003E2F43">
          <w:rPr>
            <w:rFonts w:ascii="Times New Roman" w:hAnsi="Times New Roman"/>
            <w:color w:val="0000FF"/>
            <w:sz w:val="28"/>
            <w:szCs w:val="28"/>
          </w:rPr>
          <w:t>законодательством</w:t>
        </w:r>
      </w:hyperlink>
      <w:r w:rsidRPr="003E2F43">
        <w:rPr>
          <w:rFonts w:ascii="Times New Roman" w:hAnsi="Times New Roman"/>
          <w:sz w:val="28"/>
          <w:szCs w:val="28"/>
        </w:rPr>
        <w:t xml:space="preserve"> Российской Федерации»;</w:t>
      </w:r>
    </w:p>
    <w:p w:rsidR="00C60FAD" w:rsidRPr="0003092C" w:rsidRDefault="00C60FAD" w:rsidP="00C60FAD">
      <w:pPr>
        <w:pStyle w:val="a6"/>
        <w:numPr>
          <w:ilvl w:val="0"/>
          <w:numId w:val="1"/>
        </w:numPr>
        <w:autoSpaceDE w:val="0"/>
        <w:autoSpaceDN w:val="0"/>
        <w:adjustRightInd w:val="0"/>
        <w:spacing w:after="0" w:line="240" w:lineRule="auto"/>
        <w:ind w:left="0" w:firstLine="567"/>
        <w:jc w:val="both"/>
        <w:rPr>
          <w:rFonts w:ascii="Times New Roman" w:hAnsi="Times New Roman"/>
          <w:sz w:val="28"/>
          <w:szCs w:val="28"/>
        </w:rPr>
      </w:pPr>
      <w:r w:rsidRPr="003E2F43">
        <w:rPr>
          <w:rFonts w:ascii="Times New Roman" w:hAnsi="Times New Roman"/>
          <w:b/>
          <w:sz w:val="28"/>
          <w:szCs w:val="28"/>
        </w:rPr>
        <w:t>Изложить пункт 8 части 1 статьи 5 в новой редакции</w:t>
      </w:r>
      <w:r>
        <w:rPr>
          <w:rFonts w:ascii="Times New Roman" w:hAnsi="Times New Roman"/>
          <w:b/>
          <w:sz w:val="28"/>
          <w:szCs w:val="28"/>
        </w:rPr>
        <w:t xml:space="preserve">: </w:t>
      </w:r>
      <w:r>
        <w:rPr>
          <w:rFonts w:ascii="Times New Roman" w:hAnsi="Times New Roman"/>
          <w:sz w:val="28"/>
          <w:szCs w:val="28"/>
        </w:rPr>
        <w:t>«</w:t>
      </w:r>
      <w:r w:rsidRPr="0003092C">
        <w:rPr>
          <w:rFonts w:ascii="Times New Roman" w:hAnsi="Times New Roman"/>
          <w:sz w:val="28"/>
          <w:szCs w:val="28"/>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Pr>
          <w:rFonts w:ascii="Times New Roman" w:hAnsi="Times New Roman"/>
          <w:sz w:val="28"/>
          <w:szCs w:val="28"/>
        </w:rPr>
        <w:t>»</w:t>
      </w:r>
      <w:r w:rsidRPr="0003092C">
        <w:rPr>
          <w:rFonts w:ascii="Times New Roman" w:hAnsi="Times New Roman"/>
          <w:sz w:val="28"/>
          <w:szCs w:val="28"/>
        </w:rPr>
        <w:t>;</w:t>
      </w:r>
    </w:p>
    <w:p w:rsidR="00C60FAD" w:rsidRDefault="00C60FAD" w:rsidP="00C60FAD">
      <w:pPr>
        <w:pStyle w:val="a6"/>
        <w:numPr>
          <w:ilvl w:val="0"/>
          <w:numId w:val="1"/>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b/>
          <w:sz w:val="28"/>
          <w:szCs w:val="28"/>
        </w:rPr>
        <w:t xml:space="preserve">Изложить пункт 16 </w:t>
      </w:r>
      <w:r w:rsidRPr="003E2F43">
        <w:rPr>
          <w:rFonts w:ascii="Times New Roman" w:hAnsi="Times New Roman"/>
          <w:b/>
          <w:sz w:val="28"/>
          <w:szCs w:val="28"/>
        </w:rPr>
        <w:t>части 1 статьи 5 в новой редакции</w:t>
      </w:r>
      <w:r>
        <w:rPr>
          <w:rFonts w:ascii="Times New Roman" w:hAnsi="Times New Roman"/>
          <w:b/>
          <w:sz w:val="28"/>
          <w:szCs w:val="28"/>
        </w:rPr>
        <w:t>:</w:t>
      </w:r>
      <w:r>
        <w:rPr>
          <w:rFonts w:ascii="Times New Roman" w:hAnsi="Times New Roman"/>
          <w:sz w:val="28"/>
          <w:szCs w:val="28"/>
        </w:rPr>
        <w:t xml:space="preserve"> «16) </w:t>
      </w:r>
      <w:r w:rsidRPr="005E4905">
        <w:rPr>
          <w:rFonts w:ascii="Times New Roman" w:hAnsi="Times New Roman"/>
          <w:sz w:val="28"/>
          <w:szCs w:val="28"/>
        </w:rPr>
        <w:t xml:space="preserve">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w:t>
      </w:r>
      <w:r>
        <w:rPr>
          <w:rFonts w:ascii="Times New Roman" w:hAnsi="Times New Roman"/>
          <w:sz w:val="28"/>
          <w:szCs w:val="28"/>
        </w:rPr>
        <w:t xml:space="preserve">3. </w:t>
      </w:r>
      <w:r w:rsidRPr="005E4905">
        <w:rPr>
          <w:rFonts w:ascii="Times New Roman" w:hAnsi="Times New Roman"/>
          <w:sz w:val="28"/>
          <w:szCs w:val="28"/>
        </w:rPr>
        <w:t>территориях соответствующих муниципальных районов»;</w:t>
      </w:r>
    </w:p>
    <w:p w:rsidR="00C60FAD" w:rsidRDefault="00C60FAD" w:rsidP="00C60FAD">
      <w:pPr>
        <w:pStyle w:val="a6"/>
        <w:numPr>
          <w:ilvl w:val="0"/>
          <w:numId w:val="1"/>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b/>
          <w:sz w:val="28"/>
          <w:szCs w:val="28"/>
        </w:rPr>
        <w:t xml:space="preserve">Изложить пункт 17 </w:t>
      </w:r>
      <w:r w:rsidRPr="00B56D62">
        <w:rPr>
          <w:rFonts w:ascii="Times New Roman" w:hAnsi="Times New Roman"/>
          <w:b/>
          <w:sz w:val="28"/>
          <w:szCs w:val="28"/>
        </w:rPr>
        <w:t>части 1 статьи 5 в новой редакции</w:t>
      </w:r>
      <w:r>
        <w:rPr>
          <w:rFonts w:ascii="Times New Roman" w:hAnsi="Times New Roman"/>
          <w:b/>
          <w:sz w:val="28"/>
          <w:szCs w:val="28"/>
        </w:rPr>
        <w:t>:</w:t>
      </w:r>
      <w:r>
        <w:rPr>
          <w:rFonts w:ascii="Times New Roman" w:hAnsi="Times New Roman"/>
          <w:sz w:val="28"/>
          <w:szCs w:val="28"/>
        </w:rPr>
        <w:t xml:space="preserve"> «17</w:t>
      </w:r>
      <w:r w:rsidRPr="00D3774A">
        <w:rPr>
          <w:rFonts w:ascii="Times New Roman" w:hAnsi="Times New Roman"/>
          <w:sz w:val="28"/>
          <w:szCs w:val="28"/>
        </w:rPr>
        <w:t xml:space="preserve">)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14" w:history="1">
        <w:r w:rsidRPr="00D3774A">
          <w:rPr>
            <w:rFonts w:ascii="Times New Roman" w:hAnsi="Times New Roman"/>
            <w:color w:val="0000FF"/>
            <w:sz w:val="28"/>
            <w:szCs w:val="28"/>
          </w:rPr>
          <w:t>уведомлении</w:t>
        </w:r>
      </w:hyperlink>
      <w:r w:rsidRPr="00D3774A">
        <w:rPr>
          <w:rFonts w:ascii="Times New Roman" w:hAnsi="Times New Roman"/>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w:t>
      </w:r>
      <w:r w:rsidRPr="00D3774A">
        <w:rPr>
          <w:rFonts w:ascii="Times New Roman" w:hAnsi="Times New Roman"/>
          <w:sz w:val="28"/>
          <w:szCs w:val="28"/>
        </w:rPr>
        <w:lastRenderedPageBreak/>
        <w:t>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8"/>
          <w:szCs w:val="28"/>
        </w:rPr>
        <w:t>.»</w:t>
      </w:r>
      <w:r w:rsidRPr="00D3774A">
        <w:rPr>
          <w:rFonts w:ascii="Times New Roman" w:hAnsi="Times New Roman"/>
          <w:sz w:val="28"/>
          <w:szCs w:val="28"/>
        </w:rPr>
        <w:t xml:space="preserve">, </w:t>
      </w:r>
    </w:p>
    <w:p w:rsidR="00186E79" w:rsidRDefault="00186E79" w:rsidP="00186E79">
      <w:pPr>
        <w:autoSpaceDE w:val="0"/>
        <w:autoSpaceDN w:val="0"/>
        <w:adjustRightInd w:val="0"/>
        <w:jc w:val="both"/>
        <w:rPr>
          <w:sz w:val="28"/>
          <w:szCs w:val="28"/>
        </w:rPr>
      </w:pPr>
    </w:p>
    <w:p w:rsidR="00186E79" w:rsidRPr="00186E79" w:rsidRDefault="00186E79" w:rsidP="00186E79">
      <w:pPr>
        <w:autoSpaceDE w:val="0"/>
        <w:autoSpaceDN w:val="0"/>
        <w:adjustRightInd w:val="0"/>
        <w:jc w:val="both"/>
        <w:rPr>
          <w:sz w:val="28"/>
          <w:szCs w:val="28"/>
        </w:rPr>
      </w:pPr>
    </w:p>
    <w:p w:rsidR="00C60FAD" w:rsidRPr="00DA3EC2" w:rsidRDefault="00C60FAD" w:rsidP="00C60FAD">
      <w:pPr>
        <w:pStyle w:val="a6"/>
        <w:numPr>
          <w:ilvl w:val="0"/>
          <w:numId w:val="1"/>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b/>
          <w:sz w:val="28"/>
          <w:szCs w:val="28"/>
        </w:rPr>
        <w:t xml:space="preserve">Изложить пункт 30 </w:t>
      </w:r>
      <w:r w:rsidRPr="007B5B41">
        <w:rPr>
          <w:rFonts w:ascii="Times New Roman" w:hAnsi="Times New Roman"/>
          <w:b/>
          <w:sz w:val="28"/>
          <w:szCs w:val="28"/>
        </w:rPr>
        <w:t>части 1 статьи 5 в новой редакции</w:t>
      </w:r>
      <w:r>
        <w:rPr>
          <w:rFonts w:ascii="Times New Roman" w:hAnsi="Times New Roman"/>
          <w:sz w:val="28"/>
          <w:szCs w:val="28"/>
        </w:rPr>
        <w:t>:</w:t>
      </w:r>
      <w:r w:rsidRPr="00DA3EC2">
        <w:rPr>
          <w:rFonts w:ascii="Times New Roman" w:hAnsi="Times New Roman"/>
          <w:sz w:val="28"/>
          <w:szCs w:val="28"/>
        </w:rPr>
        <w:t xml:space="preserve"> «30)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w:t>
      </w:r>
      <w:r>
        <w:rPr>
          <w:rFonts w:ascii="Times New Roman" w:hAnsi="Times New Roman"/>
          <w:sz w:val="28"/>
          <w:szCs w:val="28"/>
        </w:rPr>
        <w:t>добровольчеству (</w:t>
      </w:r>
      <w:proofErr w:type="spellStart"/>
      <w:r>
        <w:rPr>
          <w:rFonts w:ascii="Times New Roman" w:hAnsi="Times New Roman"/>
          <w:sz w:val="28"/>
          <w:szCs w:val="28"/>
        </w:rPr>
        <w:t>волонтерству</w:t>
      </w:r>
      <w:proofErr w:type="spellEnd"/>
      <w:r>
        <w:rPr>
          <w:rFonts w:ascii="Times New Roman" w:hAnsi="Times New Roman"/>
          <w:sz w:val="28"/>
          <w:szCs w:val="28"/>
        </w:rPr>
        <w:t>)»</w:t>
      </w:r>
      <w:r w:rsidRPr="00DA3EC2">
        <w:rPr>
          <w:rFonts w:ascii="Times New Roman" w:hAnsi="Times New Roman"/>
          <w:sz w:val="28"/>
          <w:szCs w:val="28"/>
        </w:rPr>
        <w:t>;</w:t>
      </w:r>
    </w:p>
    <w:p w:rsidR="00C60FAD" w:rsidRPr="00E832F8" w:rsidRDefault="00C60FAD" w:rsidP="00C60FAD">
      <w:pPr>
        <w:pStyle w:val="a6"/>
        <w:numPr>
          <w:ilvl w:val="0"/>
          <w:numId w:val="1"/>
        </w:numPr>
        <w:autoSpaceDE w:val="0"/>
        <w:autoSpaceDN w:val="0"/>
        <w:adjustRightInd w:val="0"/>
        <w:spacing w:after="0" w:line="240" w:lineRule="auto"/>
        <w:ind w:left="0" w:firstLine="567"/>
        <w:jc w:val="both"/>
        <w:rPr>
          <w:rFonts w:ascii="Times New Roman" w:hAnsi="Times New Roman"/>
          <w:sz w:val="28"/>
          <w:szCs w:val="28"/>
        </w:rPr>
      </w:pPr>
      <w:r w:rsidRPr="00D92B5D">
        <w:rPr>
          <w:rFonts w:ascii="Times New Roman" w:hAnsi="Times New Roman"/>
          <w:b/>
          <w:sz w:val="28"/>
          <w:szCs w:val="28"/>
        </w:rPr>
        <w:t>Изложить пункт 10 части 1 статьи 6 в новой редакции</w:t>
      </w:r>
      <w:r w:rsidRPr="00E832F8">
        <w:rPr>
          <w:rFonts w:ascii="Times New Roman" w:hAnsi="Times New Roman"/>
          <w:sz w:val="28"/>
          <w:szCs w:val="28"/>
        </w:rPr>
        <w:t xml:space="preserve"> «10)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60FAD" w:rsidRPr="001D4B87" w:rsidRDefault="00C60FAD" w:rsidP="00C60FAD">
      <w:pPr>
        <w:pStyle w:val="a6"/>
        <w:numPr>
          <w:ilvl w:val="0"/>
          <w:numId w:val="1"/>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b/>
          <w:sz w:val="28"/>
          <w:szCs w:val="28"/>
        </w:rPr>
        <w:t xml:space="preserve">Изложить пункт 9 </w:t>
      </w:r>
      <w:r w:rsidRPr="00D92B5D">
        <w:rPr>
          <w:rFonts w:ascii="Times New Roman" w:hAnsi="Times New Roman"/>
          <w:b/>
          <w:sz w:val="28"/>
          <w:szCs w:val="28"/>
        </w:rPr>
        <w:t>статьи 7 в следующей редакции</w:t>
      </w:r>
      <w:r w:rsidRPr="001D4B87">
        <w:rPr>
          <w:rFonts w:ascii="Times New Roman" w:hAnsi="Times New Roman"/>
          <w:sz w:val="28"/>
          <w:szCs w:val="28"/>
        </w:rPr>
        <w:t xml:space="preserve"> «9)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5" w:history="1">
        <w:r w:rsidRPr="001D4B87">
          <w:rPr>
            <w:rFonts w:ascii="Times New Roman" w:hAnsi="Times New Roman"/>
            <w:color w:val="0000FF"/>
            <w:sz w:val="28"/>
            <w:szCs w:val="28"/>
          </w:rPr>
          <w:t>порядке</w:t>
        </w:r>
      </w:hyperlink>
      <w:r w:rsidRPr="001D4B87">
        <w:rPr>
          <w:rFonts w:ascii="Times New Roman" w:hAnsi="Times New Roman"/>
          <w:sz w:val="28"/>
          <w:szCs w:val="28"/>
        </w:rPr>
        <w:t>, установленном Правительством Российской Федерации»;</w:t>
      </w:r>
    </w:p>
    <w:p w:rsidR="00C60FAD" w:rsidRPr="00CF3942" w:rsidRDefault="00C60FAD" w:rsidP="00C60FAD">
      <w:pPr>
        <w:pStyle w:val="a6"/>
        <w:numPr>
          <w:ilvl w:val="0"/>
          <w:numId w:val="1"/>
        </w:numPr>
        <w:autoSpaceDE w:val="0"/>
        <w:autoSpaceDN w:val="0"/>
        <w:adjustRightInd w:val="0"/>
        <w:spacing w:after="0" w:line="240" w:lineRule="auto"/>
        <w:ind w:left="0" w:firstLine="567"/>
        <w:jc w:val="both"/>
        <w:rPr>
          <w:rFonts w:ascii="Times New Roman" w:hAnsi="Times New Roman"/>
          <w:sz w:val="28"/>
          <w:szCs w:val="28"/>
        </w:rPr>
      </w:pPr>
      <w:r w:rsidRPr="00D92B5D">
        <w:rPr>
          <w:rFonts w:ascii="Times New Roman" w:hAnsi="Times New Roman"/>
          <w:b/>
          <w:sz w:val="28"/>
          <w:szCs w:val="28"/>
        </w:rPr>
        <w:t>Изложить часть 2 статьи 15 в следующей редакции</w:t>
      </w:r>
      <w:r>
        <w:rPr>
          <w:rFonts w:ascii="Times New Roman" w:hAnsi="Times New Roman"/>
          <w:sz w:val="28"/>
          <w:szCs w:val="28"/>
        </w:rPr>
        <w:t xml:space="preserve"> «</w:t>
      </w:r>
      <w:r w:rsidRPr="00CF3942">
        <w:rPr>
          <w:rFonts w:ascii="Times New Roman" w:hAnsi="Times New Roman"/>
          <w:sz w:val="28"/>
          <w:szCs w:val="28"/>
        </w:rPr>
        <w:t>2. Публичные слушания проводятся по инициативе населения, совета депутатов, главы Гатчинского м</w:t>
      </w:r>
      <w:r>
        <w:rPr>
          <w:rFonts w:ascii="Times New Roman" w:hAnsi="Times New Roman"/>
          <w:sz w:val="28"/>
          <w:szCs w:val="28"/>
        </w:rPr>
        <w:t xml:space="preserve">униципального района или главы </w:t>
      </w:r>
      <w:r w:rsidRPr="00CF3942">
        <w:rPr>
          <w:rFonts w:ascii="Times New Roman" w:hAnsi="Times New Roman"/>
          <w:sz w:val="28"/>
          <w:szCs w:val="28"/>
        </w:rPr>
        <w:t>администрации Гатчинского муниципального района, осуществляющего свои полномочия на основе контракта.</w:t>
      </w:r>
    </w:p>
    <w:p w:rsidR="00C60FAD" w:rsidRDefault="00C60FAD" w:rsidP="00C60FAD">
      <w:pPr>
        <w:autoSpaceDE w:val="0"/>
        <w:autoSpaceDN w:val="0"/>
        <w:adjustRightInd w:val="0"/>
        <w:ind w:firstLine="567"/>
        <w:jc w:val="both"/>
        <w:rPr>
          <w:sz w:val="28"/>
          <w:szCs w:val="28"/>
        </w:rPr>
      </w:pPr>
      <w:r>
        <w:rPr>
          <w:sz w:val="28"/>
          <w:szCs w:val="28"/>
        </w:rPr>
        <w:t>Публичные слушания, проводимые по инициативе населения или совета депутатов, назначаются советом депутатов, а по инициативе главы Гатчинского муниципального района или главы администрации Гатчинского муниципального района, осуществляющего свои полномочия на основе контракта, - главой</w:t>
      </w:r>
      <w:r w:rsidRPr="00CF3942">
        <w:rPr>
          <w:sz w:val="28"/>
          <w:szCs w:val="28"/>
        </w:rPr>
        <w:t xml:space="preserve"> </w:t>
      </w:r>
      <w:r>
        <w:rPr>
          <w:sz w:val="28"/>
          <w:szCs w:val="28"/>
        </w:rPr>
        <w:t>Гатчинского муниципального района».</w:t>
      </w:r>
    </w:p>
    <w:p w:rsidR="00C60FAD" w:rsidRDefault="00C60FAD" w:rsidP="00C60FAD">
      <w:pPr>
        <w:autoSpaceDE w:val="0"/>
        <w:autoSpaceDN w:val="0"/>
        <w:adjustRightInd w:val="0"/>
        <w:ind w:firstLine="567"/>
        <w:jc w:val="both"/>
        <w:rPr>
          <w:sz w:val="28"/>
          <w:szCs w:val="28"/>
        </w:rPr>
      </w:pPr>
      <w:r>
        <w:rPr>
          <w:sz w:val="28"/>
          <w:szCs w:val="28"/>
        </w:rPr>
        <w:t xml:space="preserve">9. </w:t>
      </w:r>
      <w:r>
        <w:rPr>
          <w:b/>
          <w:sz w:val="28"/>
          <w:szCs w:val="28"/>
        </w:rPr>
        <w:t xml:space="preserve">Изложить часть 3 статьи 15 в </w:t>
      </w:r>
      <w:r w:rsidRPr="00D92B5D">
        <w:rPr>
          <w:b/>
          <w:sz w:val="28"/>
          <w:szCs w:val="28"/>
        </w:rPr>
        <w:t>следующей редакции</w:t>
      </w:r>
      <w:r>
        <w:rPr>
          <w:sz w:val="28"/>
          <w:szCs w:val="28"/>
        </w:rPr>
        <w:t xml:space="preserve"> «3. На публичные слушания должны выноситься:</w:t>
      </w:r>
    </w:p>
    <w:p w:rsidR="00C60FAD" w:rsidRDefault="00C60FAD" w:rsidP="00C60FAD">
      <w:pPr>
        <w:autoSpaceDE w:val="0"/>
        <w:autoSpaceDN w:val="0"/>
        <w:adjustRightInd w:val="0"/>
        <w:ind w:firstLine="567"/>
        <w:jc w:val="both"/>
        <w:rPr>
          <w:sz w:val="28"/>
          <w:szCs w:val="28"/>
        </w:rPr>
      </w:pPr>
      <w:r>
        <w:rPr>
          <w:sz w:val="28"/>
          <w:szCs w:val="28"/>
        </w:rPr>
        <w:t>1) проект устава Гатчинского муниципального района, а также проект муниципального нормативного правового акта о внесении изменений и дополнений в устав</w:t>
      </w:r>
      <w:r w:rsidRPr="00DA3EC2">
        <w:rPr>
          <w:sz w:val="28"/>
          <w:szCs w:val="28"/>
        </w:rPr>
        <w:t xml:space="preserve"> </w:t>
      </w:r>
      <w:r>
        <w:rPr>
          <w:sz w:val="28"/>
          <w:szCs w:val="28"/>
        </w:rPr>
        <w:t xml:space="preserve">Гатчинского муниципального района, кроме случаев, когда в устав Гатчинского муниципального образования вносятся изменения в форме точного воспроизведения положений </w:t>
      </w:r>
      <w:hyperlink r:id="rId16" w:history="1">
        <w:r>
          <w:rPr>
            <w:color w:val="0000FF"/>
            <w:sz w:val="28"/>
            <w:szCs w:val="28"/>
          </w:rPr>
          <w:t>Конституции</w:t>
        </w:r>
      </w:hyperlink>
      <w:r>
        <w:rPr>
          <w:sz w:val="28"/>
          <w:szCs w:val="28"/>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60FAD" w:rsidRDefault="00C60FAD" w:rsidP="00C60FAD">
      <w:pPr>
        <w:autoSpaceDE w:val="0"/>
        <w:autoSpaceDN w:val="0"/>
        <w:adjustRightInd w:val="0"/>
        <w:ind w:firstLine="567"/>
        <w:jc w:val="both"/>
        <w:rPr>
          <w:sz w:val="28"/>
          <w:szCs w:val="28"/>
        </w:rPr>
      </w:pPr>
      <w:r>
        <w:rPr>
          <w:sz w:val="28"/>
          <w:szCs w:val="28"/>
        </w:rPr>
        <w:lastRenderedPageBreak/>
        <w:t>2) проект местного бюджета и отчет о его исполнении;</w:t>
      </w:r>
    </w:p>
    <w:p w:rsidR="00C60FAD" w:rsidRDefault="00C60FAD" w:rsidP="00C60FAD">
      <w:pPr>
        <w:autoSpaceDE w:val="0"/>
        <w:autoSpaceDN w:val="0"/>
        <w:adjustRightInd w:val="0"/>
        <w:ind w:firstLine="567"/>
        <w:jc w:val="both"/>
        <w:rPr>
          <w:sz w:val="28"/>
          <w:szCs w:val="28"/>
        </w:rPr>
      </w:pPr>
      <w:r>
        <w:rPr>
          <w:sz w:val="28"/>
          <w:szCs w:val="28"/>
        </w:rPr>
        <w:t>3) проект стратегии социально-экономического развития муниципального образования;</w:t>
      </w:r>
    </w:p>
    <w:p w:rsidR="00186E79" w:rsidRDefault="00C60FAD" w:rsidP="00C60FAD">
      <w:pPr>
        <w:autoSpaceDE w:val="0"/>
        <w:autoSpaceDN w:val="0"/>
        <w:adjustRightInd w:val="0"/>
        <w:ind w:firstLine="567"/>
        <w:jc w:val="both"/>
        <w:rPr>
          <w:sz w:val="28"/>
          <w:szCs w:val="28"/>
        </w:rPr>
      </w:pPr>
      <w:r>
        <w:rPr>
          <w:sz w:val="28"/>
          <w:szCs w:val="28"/>
        </w:rPr>
        <w:t xml:space="preserve">4) вопросы о преобразовании муниципального образования, за исключением случаев, если в соответствии со </w:t>
      </w:r>
      <w:hyperlink r:id="rId17" w:history="1">
        <w:r>
          <w:rPr>
            <w:color w:val="0000FF"/>
            <w:sz w:val="28"/>
            <w:szCs w:val="28"/>
          </w:rPr>
          <w:t>статьей 13</w:t>
        </w:r>
      </w:hyperlink>
      <w:r>
        <w:rPr>
          <w:sz w:val="28"/>
          <w:szCs w:val="28"/>
        </w:rPr>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w:t>
      </w:r>
    </w:p>
    <w:p w:rsidR="00186E79" w:rsidRDefault="00186E79" w:rsidP="00C60FAD">
      <w:pPr>
        <w:autoSpaceDE w:val="0"/>
        <w:autoSpaceDN w:val="0"/>
        <w:adjustRightInd w:val="0"/>
        <w:ind w:firstLine="567"/>
        <w:jc w:val="both"/>
        <w:rPr>
          <w:sz w:val="28"/>
          <w:szCs w:val="28"/>
        </w:rPr>
      </w:pPr>
    </w:p>
    <w:p w:rsidR="00C60FAD" w:rsidRDefault="00C60FAD" w:rsidP="00186E79">
      <w:pPr>
        <w:autoSpaceDE w:val="0"/>
        <w:autoSpaceDN w:val="0"/>
        <w:adjustRightInd w:val="0"/>
        <w:jc w:val="both"/>
        <w:rPr>
          <w:sz w:val="28"/>
          <w:szCs w:val="28"/>
        </w:rPr>
      </w:pPr>
      <w:r>
        <w:rPr>
          <w:sz w:val="28"/>
          <w:szCs w:val="28"/>
        </w:rPr>
        <w:t>муниципального образования, выраженного путем голосования либо на сходах граждан».</w:t>
      </w:r>
    </w:p>
    <w:p w:rsidR="00C60FAD" w:rsidRDefault="00C60FAD" w:rsidP="00C60FAD">
      <w:pPr>
        <w:pStyle w:val="a6"/>
        <w:numPr>
          <w:ilvl w:val="0"/>
          <w:numId w:val="2"/>
        </w:numPr>
        <w:autoSpaceDE w:val="0"/>
        <w:autoSpaceDN w:val="0"/>
        <w:adjustRightInd w:val="0"/>
        <w:spacing w:after="0" w:line="240" w:lineRule="auto"/>
        <w:ind w:left="0" w:firstLine="567"/>
        <w:jc w:val="both"/>
        <w:rPr>
          <w:rFonts w:ascii="Times New Roman" w:hAnsi="Times New Roman"/>
          <w:sz w:val="28"/>
          <w:szCs w:val="28"/>
        </w:rPr>
      </w:pPr>
      <w:r w:rsidRPr="00D92B5D">
        <w:rPr>
          <w:rFonts w:ascii="Times New Roman" w:hAnsi="Times New Roman"/>
          <w:b/>
          <w:sz w:val="28"/>
          <w:szCs w:val="28"/>
        </w:rPr>
        <w:t>Изложить пункт 4 части 1 статьи 21 в следующей редакции</w:t>
      </w:r>
      <w:r>
        <w:rPr>
          <w:rFonts w:ascii="Times New Roman" w:hAnsi="Times New Roman"/>
          <w:sz w:val="28"/>
          <w:szCs w:val="28"/>
        </w:rPr>
        <w:t xml:space="preserve"> «</w:t>
      </w:r>
      <w:r w:rsidRPr="00F473CF">
        <w:rPr>
          <w:rFonts w:ascii="Times New Roman" w:hAnsi="Times New Roman"/>
          <w:sz w:val="28"/>
          <w:szCs w:val="28"/>
        </w:rPr>
        <w:t xml:space="preserve">4) утверждение </w:t>
      </w:r>
      <w:hyperlink r:id="rId18" w:history="1">
        <w:r w:rsidRPr="00F473CF">
          <w:rPr>
            <w:rFonts w:ascii="Times New Roman" w:hAnsi="Times New Roman"/>
            <w:color w:val="0000FF"/>
            <w:sz w:val="28"/>
            <w:szCs w:val="28"/>
          </w:rPr>
          <w:t>стратегии</w:t>
        </w:r>
      </w:hyperlink>
      <w:r w:rsidRPr="00F473CF">
        <w:rPr>
          <w:rFonts w:ascii="Times New Roman" w:hAnsi="Times New Roman"/>
          <w:sz w:val="28"/>
          <w:szCs w:val="28"/>
        </w:rPr>
        <w:t xml:space="preserve"> социально-экономического развития муниципального образования»;</w:t>
      </w:r>
    </w:p>
    <w:p w:rsidR="00C60FAD" w:rsidRDefault="00C60FAD" w:rsidP="00C60FAD">
      <w:pPr>
        <w:pStyle w:val="a6"/>
        <w:autoSpaceDE w:val="0"/>
        <w:autoSpaceDN w:val="0"/>
        <w:adjustRightInd w:val="0"/>
        <w:spacing w:after="0" w:line="240" w:lineRule="auto"/>
        <w:ind w:left="0" w:firstLine="567"/>
        <w:jc w:val="both"/>
        <w:rPr>
          <w:sz w:val="28"/>
          <w:szCs w:val="28"/>
        </w:rPr>
      </w:pPr>
      <w:r>
        <w:rPr>
          <w:rFonts w:ascii="Times New Roman" w:hAnsi="Times New Roman"/>
          <w:b/>
          <w:sz w:val="28"/>
          <w:szCs w:val="28"/>
        </w:rPr>
        <w:t xml:space="preserve"> </w:t>
      </w:r>
    </w:p>
    <w:p w:rsidR="00C60FAD" w:rsidRDefault="00C60FAD" w:rsidP="00C60FAD">
      <w:pPr>
        <w:pStyle w:val="a6"/>
        <w:numPr>
          <w:ilvl w:val="0"/>
          <w:numId w:val="2"/>
        </w:numPr>
        <w:autoSpaceDE w:val="0"/>
        <w:autoSpaceDN w:val="0"/>
        <w:adjustRightInd w:val="0"/>
        <w:spacing w:after="0" w:line="240" w:lineRule="auto"/>
        <w:ind w:left="0" w:firstLine="567"/>
        <w:jc w:val="both"/>
        <w:rPr>
          <w:rFonts w:ascii="Times New Roman" w:hAnsi="Times New Roman"/>
          <w:sz w:val="28"/>
          <w:szCs w:val="28"/>
        </w:rPr>
      </w:pPr>
      <w:r w:rsidRPr="00D92B5D">
        <w:rPr>
          <w:rFonts w:ascii="Times New Roman" w:hAnsi="Times New Roman"/>
          <w:b/>
          <w:sz w:val="28"/>
          <w:szCs w:val="28"/>
        </w:rPr>
        <w:t>Изложить пункт 2  части 9 статьи 28 в новой редакции</w:t>
      </w:r>
      <w:r>
        <w:rPr>
          <w:rFonts w:ascii="Times New Roman" w:hAnsi="Times New Roman"/>
          <w:sz w:val="28"/>
          <w:szCs w:val="28"/>
        </w:rPr>
        <w:t xml:space="preserve"> «</w:t>
      </w:r>
      <w:r w:rsidRPr="00706ADF">
        <w:rPr>
          <w:rFonts w:ascii="Times New Roman" w:hAnsi="Times New Roman"/>
          <w:sz w:val="28"/>
          <w:szCs w:val="2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Pr>
          <w:rFonts w:ascii="Times New Roman" w:hAnsi="Times New Roman"/>
          <w:sz w:val="28"/>
          <w:szCs w:val="28"/>
        </w:rPr>
        <w:t>».</w:t>
      </w:r>
    </w:p>
    <w:p w:rsidR="00C60FAD" w:rsidRDefault="00C60FAD" w:rsidP="00C60FAD">
      <w:pPr>
        <w:pStyle w:val="a6"/>
        <w:numPr>
          <w:ilvl w:val="0"/>
          <w:numId w:val="2"/>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b/>
          <w:sz w:val="28"/>
          <w:szCs w:val="28"/>
        </w:rPr>
        <w:t xml:space="preserve">Изложить подпункт 8 пункта 5 статьи 37 в новой редакции </w:t>
      </w:r>
      <w:r w:rsidRPr="00B805DC">
        <w:rPr>
          <w:rFonts w:ascii="Times New Roman" w:hAnsi="Times New Roman"/>
          <w:sz w:val="28"/>
          <w:szCs w:val="28"/>
        </w:rPr>
        <w:t>«8) единовременная выплата (поощрение) за выслугу лет в связи с увольнением с муни</w:t>
      </w:r>
      <w:r>
        <w:rPr>
          <w:rFonts w:ascii="Times New Roman" w:hAnsi="Times New Roman"/>
          <w:sz w:val="28"/>
          <w:szCs w:val="28"/>
        </w:rPr>
        <w:t>ципальной службы впервые:</w:t>
      </w:r>
    </w:p>
    <w:p w:rsidR="00C60FAD" w:rsidRDefault="00C60FAD" w:rsidP="00C60FAD">
      <w:pPr>
        <w:pStyle w:val="a6"/>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а) после назначения страховой пенсии по старости или инвалидности;</w:t>
      </w:r>
    </w:p>
    <w:p w:rsidR="00C60FAD" w:rsidRPr="00B805DC" w:rsidRDefault="00C60FAD" w:rsidP="00C60FAD">
      <w:pPr>
        <w:pStyle w:val="a6"/>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б) после наступления возраста, до достижения которого гражданин приобрел право на назначение страховой пенсии по старости в соответствии с частью 1 статьи 8 Федерального закона от 28.12.2013 №400-ФЗ «О страховых пенсиях», в порядке и размере, установленном соответствующим органом местного самоуправления.</w:t>
      </w:r>
    </w:p>
    <w:p w:rsidR="00C60FAD" w:rsidRPr="00B805DC" w:rsidRDefault="00C60FAD" w:rsidP="00C60FAD">
      <w:pPr>
        <w:pStyle w:val="a6"/>
        <w:autoSpaceDE w:val="0"/>
        <w:autoSpaceDN w:val="0"/>
        <w:adjustRightInd w:val="0"/>
        <w:spacing w:after="0" w:line="240" w:lineRule="auto"/>
        <w:ind w:firstLine="567"/>
        <w:jc w:val="both"/>
        <w:rPr>
          <w:rFonts w:ascii="Times New Roman" w:hAnsi="Times New Roman"/>
          <w:sz w:val="28"/>
          <w:szCs w:val="28"/>
        </w:rPr>
      </w:pPr>
    </w:p>
    <w:p w:rsidR="00C60FAD" w:rsidRDefault="00C60FAD" w:rsidP="00C60FAD">
      <w:pPr>
        <w:pStyle w:val="a6"/>
        <w:autoSpaceDE w:val="0"/>
        <w:autoSpaceDN w:val="0"/>
        <w:adjustRightInd w:val="0"/>
        <w:spacing w:after="0" w:line="240" w:lineRule="auto"/>
        <w:jc w:val="both"/>
        <w:rPr>
          <w:rFonts w:ascii="Times New Roman" w:hAnsi="Times New Roman"/>
          <w:sz w:val="28"/>
          <w:szCs w:val="28"/>
        </w:rPr>
      </w:pPr>
    </w:p>
    <w:p w:rsidR="00C60FAD" w:rsidRDefault="00C60FAD" w:rsidP="00C60FAD">
      <w:pPr>
        <w:pStyle w:val="a6"/>
        <w:autoSpaceDE w:val="0"/>
        <w:autoSpaceDN w:val="0"/>
        <w:adjustRightInd w:val="0"/>
        <w:spacing w:after="0" w:line="240" w:lineRule="auto"/>
        <w:jc w:val="both"/>
        <w:rPr>
          <w:rFonts w:ascii="Times New Roman" w:hAnsi="Times New Roman"/>
          <w:sz w:val="28"/>
          <w:szCs w:val="28"/>
        </w:rPr>
      </w:pPr>
    </w:p>
    <w:p w:rsidR="00C60FAD" w:rsidRDefault="00C60FAD" w:rsidP="00C60FAD">
      <w:pPr>
        <w:pStyle w:val="a6"/>
        <w:autoSpaceDE w:val="0"/>
        <w:autoSpaceDN w:val="0"/>
        <w:adjustRightInd w:val="0"/>
        <w:spacing w:after="0" w:line="240" w:lineRule="auto"/>
        <w:jc w:val="both"/>
        <w:rPr>
          <w:rFonts w:ascii="Times New Roman" w:hAnsi="Times New Roman"/>
          <w:sz w:val="28"/>
          <w:szCs w:val="28"/>
        </w:rPr>
      </w:pPr>
    </w:p>
    <w:p w:rsidR="00C60FAD" w:rsidRDefault="00C60FAD" w:rsidP="00C60FAD">
      <w:pPr>
        <w:pStyle w:val="a6"/>
        <w:autoSpaceDE w:val="0"/>
        <w:autoSpaceDN w:val="0"/>
        <w:adjustRightInd w:val="0"/>
        <w:spacing w:after="0" w:line="240" w:lineRule="auto"/>
        <w:jc w:val="both"/>
        <w:rPr>
          <w:rFonts w:ascii="Times New Roman" w:hAnsi="Times New Roman"/>
          <w:sz w:val="28"/>
          <w:szCs w:val="28"/>
        </w:rPr>
      </w:pPr>
    </w:p>
    <w:p w:rsidR="00C60FAD" w:rsidRDefault="00C60FAD" w:rsidP="00C60FAD">
      <w:pPr>
        <w:pStyle w:val="a6"/>
        <w:autoSpaceDE w:val="0"/>
        <w:autoSpaceDN w:val="0"/>
        <w:adjustRightInd w:val="0"/>
        <w:spacing w:after="0" w:line="240" w:lineRule="auto"/>
        <w:jc w:val="both"/>
        <w:rPr>
          <w:rFonts w:ascii="Times New Roman" w:hAnsi="Times New Roman"/>
          <w:sz w:val="28"/>
          <w:szCs w:val="28"/>
        </w:rPr>
      </w:pPr>
    </w:p>
    <w:p w:rsidR="00C60FAD" w:rsidRDefault="00C60FAD" w:rsidP="00C60FAD"/>
    <w:p w:rsidR="00C60FAD" w:rsidRDefault="00C60FAD" w:rsidP="00C60FAD">
      <w:pPr>
        <w:tabs>
          <w:tab w:val="left" w:pos="6120"/>
        </w:tabs>
        <w:ind w:left="-540" w:right="360" w:firstLine="540"/>
        <w:jc w:val="right"/>
        <w:rPr>
          <w:sz w:val="28"/>
          <w:szCs w:val="28"/>
        </w:rPr>
      </w:pPr>
    </w:p>
    <w:p w:rsidR="00C60FAD" w:rsidRDefault="00C60FAD" w:rsidP="00C60FAD">
      <w:pPr>
        <w:tabs>
          <w:tab w:val="left" w:pos="6120"/>
        </w:tabs>
        <w:ind w:left="-540" w:right="360" w:firstLine="540"/>
        <w:jc w:val="right"/>
        <w:rPr>
          <w:sz w:val="28"/>
          <w:szCs w:val="28"/>
        </w:rPr>
      </w:pPr>
    </w:p>
    <w:p w:rsidR="00C60FAD" w:rsidRDefault="00186E79" w:rsidP="00C60FAD">
      <w:pPr>
        <w:ind w:firstLine="567"/>
        <w:jc w:val="both"/>
        <w:rPr>
          <w:sz w:val="28"/>
          <w:szCs w:val="28"/>
        </w:rPr>
      </w:pPr>
      <w:r>
        <w:rPr>
          <w:sz w:val="28"/>
          <w:szCs w:val="28"/>
        </w:rPr>
        <w:t xml:space="preserve"> </w:t>
      </w:r>
    </w:p>
    <w:p w:rsidR="00C60FAD" w:rsidRDefault="00C60FAD"/>
    <w:sectPr w:rsidR="00C60FAD" w:rsidSect="00186E79">
      <w:pgSz w:w="11906" w:h="16838"/>
      <w:pgMar w:top="0" w:right="850" w:bottom="53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E2CEA"/>
    <w:multiLevelType w:val="hybridMultilevel"/>
    <w:tmpl w:val="DFFAFD50"/>
    <w:lvl w:ilvl="0" w:tplc="FC609A92">
      <w:start w:val="1"/>
      <w:numFmt w:val="decimal"/>
      <w:lvlText w:val="%1."/>
      <w:lvlJc w:val="left"/>
      <w:pPr>
        <w:ind w:left="433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F40126"/>
    <w:multiLevelType w:val="hybridMultilevel"/>
    <w:tmpl w:val="200AA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5A0B0A"/>
    <w:multiLevelType w:val="hybridMultilevel"/>
    <w:tmpl w:val="7B1A209E"/>
    <w:lvl w:ilvl="0" w:tplc="189A45DC">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795EDB"/>
    <w:multiLevelType w:val="hybridMultilevel"/>
    <w:tmpl w:val="200AA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4241E5"/>
    <w:multiLevelType w:val="hybridMultilevel"/>
    <w:tmpl w:val="3F007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22556FA"/>
    <w:multiLevelType w:val="hybridMultilevel"/>
    <w:tmpl w:val="1CE4A8A4"/>
    <w:lvl w:ilvl="0" w:tplc="4C40994E">
      <w:start w:val="10"/>
      <w:numFmt w:val="decimal"/>
      <w:lvlText w:val="%1."/>
      <w:lvlJc w:val="left"/>
      <w:pPr>
        <w:ind w:left="517"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3956FE0"/>
    <w:multiLevelType w:val="hybridMultilevel"/>
    <w:tmpl w:val="200AA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5E77259"/>
    <w:multiLevelType w:val="hybridMultilevel"/>
    <w:tmpl w:val="200AA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4"/>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027"/>
    <w:rsid w:val="00186E79"/>
    <w:rsid w:val="001B68F5"/>
    <w:rsid w:val="001C7278"/>
    <w:rsid w:val="002619E1"/>
    <w:rsid w:val="003A10B0"/>
    <w:rsid w:val="004E5F03"/>
    <w:rsid w:val="00647948"/>
    <w:rsid w:val="00691FCC"/>
    <w:rsid w:val="0078629C"/>
    <w:rsid w:val="00BC2505"/>
    <w:rsid w:val="00C60FAD"/>
    <w:rsid w:val="00FE0D7C"/>
    <w:rsid w:val="00FF7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A3B03-71A5-4ED9-AFCF-16FA4B92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02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F7027"/>
    <w:pPr>
      <w:keepNext/>
      <w:ind w:left="567" w:right="-1192"/>
      <w:jc w:val="center"/>
      <w:outlineLvl w:val="0"/>
    </w:pPr>
    <w:rPr>
      <w:sz w:val="28"/>
    </w:rPr>
  </w:style>
  <w:style w:type="paragraph" w:styleId="2">
    <w:name w:val="heading 2"/>
    <w:basedOn w:val="a"/>
    <w:next w:val="a"/>
    <w:link w:val="20"/>
    <w:qFormat/>
    <w:rsid w:val="00FF702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702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FF7027"/>
    <w:rPr>
      <w:rFonts w:ascii="Arial" w:eastAsia="Times New Roman" w:hAnsi="Arial" w:cs="Arial"/>
      <w:b/>
      <w:bCs/>
      <w:i/>
      <w:iCs/>
      <w:sz w:val="28"/>
      <w:szCs w:val="28"/>
      <w:lang w:eastAsia="ru-RU"/>
    </w:rPr>
  </w:style>
  <w:style w:type="paragraph" w:styleId="a3">
    <w:name w:val="caption"/>
    <w:basedOn w:val="a"/>
    <w:qFormat/>
    <w:rsid w:val="00FF7027"/>
    <w:pPr>
      <w:jc w:val="center"/>
    </w:pPr>
    <w:rPr>
      <w:sz w:val="28"/>
    </w:rPr>
  </w:style>
  <w:style w:type="paragraph" w:styleId="a4">
    <w:name w:val="Body Text Indent"/>
    <w:basedOn w:val="a"/>
    <w:link w:val="a5"/>
    <w:rsid w:val="00FF7027"/>
    <w:pPr>
      <w:spacing w:after="120"/>
      <w:ind w:left="283"/>
    </w:pPr>
  </w:style>
  <w:style w:type="character" w:customStyle="1" w:styleId="a5">
    <w:name w:val="Основной текст с отступом Знак"/>
    <w:basedOn w:val="a0"/>
    <w:link w:val="a4"/>
    <w:rsid w:val="00FF7027"/>
    <w:rPr>
      <w:rFonts w:ascii="Times New Roman" w:eastAsia="Times New Roman" w:hAnsi="Times New Roman" w:cs="Times New Roman"/>
      <w:sz w:val="20"/>
      <w:szCs w:val="20"/>
      <w:lang w:eastAsia="ru-RU"/>
    </w:rPr>
  </w:style>
  <w:style w:type="paragraph" w:customStyle="1" w:styleId="ConsPlusTitle">
    <w:name w:val="ConsPlusTitle"/>
    <w:rsid w:val="00FF70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List Paragraph"/>
    <w:basedOn w:val="a"/>
    <w:uiPriority w:val="34"/>
    <w:qFormat/>
    <w:rsid w:val="00FF7027"/>
    <w:pPr>
      <w:spacing w:after="160" w:line="259" w:lineRule="auto"/>
      <w:ind w:left="720"/>
      <w:contextualSpacing/>
    </w:pPr>
    <w:rPr>
      <w:rFonts w:ascii="Calibri" w:eastAsia="Calibri" w:hAnsi="Calibri"/>
      <w:sz w:val="22"/>
      <w:szCs w:val="22"/>
      <w:lang w:eastAsia="en-US"/>
    </w:rPr>
  </w:style>
  <w:style w:type="table" w:styleId="a7">
    <w:name w:val="Table Grid"/>
    <w:basedOn w:val="a1"/>
    <w:uiPriority w:val="39"/>
    <w:rsid w:val="00FF7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A10B0"/>
    <w:rPr>
      <w:rFonts w:ascii="Segoe UI" w:hAnsi="Segoe UI" w:cs="Segoe UI"/>
      <w:sz w:val="18"/>
      <w:szCs w:val="18"/>
    </w:rPr>
  </w:style>
  <w:style w:type="character" w:customStyle="1" w:styleId="a9">
    <w:name w:val="Текст выноски Знак"/>
    <w:basedOn w:val="a0"/>
    <w:link w:val="a8"/>
    <w:uiPriority w:val="99"/>
    <w:semiHidden/>
    <w:rsid w:val="003A10B0"/>
    <w:rPr>
      <w:rFonts w:ascii="Segoe UI" w:eastAsia="Times New Roman" w:hAnsi="Segoe UI" w:cs="Segoe UI"/>
      <w:sz w:val="18"/>
      <w:szCs w:val="18"/>
      <w:lang w:eastAsia="ru-RU"/>
    </w:rPr>
  </w:style>
  <w:style w:type="character" w:styleId="aa">
    <w:name w:val="Strong"/>
    <w:qFormat/>
    <w:rsid w:val="00C60FAD"/>
    <w:rPr>
      <w:b/>
      <w:bCs/>
    </w:rPr>
  </w:style>
  <w:style w:type="paragraph" w:styleId="ab">
    <w:name w:val="Body Text"/>
    <w:basedOn w:val="a"/>
    <w:link w:val="ac"/>
    <w:uiPriority w:val="99"/>
    <w:semiHidden/>
    <w:unhideWhenUsed/>
    <w:rsid w:val="00186E79"/>
    <w:pPr>
      <w:spacing w:after="120"/>
    </w:pPr>
  </w:style>
  <w:style w:type="character" w:customStyle="1" w:styleId="ac">
    <w:name w:val="Основной текст Знак"/>
    <w:basedOn w:val="a0"/>
    <w:link w:val="ab"/>
    <w:uiPriority w:val="99"/>
    <w:semiHidden/>
    <w:rsid w:val="00186E7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90DF86CE6F5AF0C664E8E25EFA7E830BCF34D352D28D0E15AD50FA1F804ADFD4D7C0B0B9C2024F73BDF0A31268D8FD4B24CA8FF9D6P8j4M" TargetMode="External"/><Relationship Id="rId13" Type="http://schemas.openxmlformats.org/officeDocument/2006/relationships/hyperlink" Target="consultantplus://offline/ref=028B4B3B93F68A33962BF6E605DFD055B2A6E68F36F392FA4E6461B10D48D9B3A048CB515804500EA8E95DFF7BE5B1FDB4429A19C27F7F79FBx5K" TargetMode="External"/><Relationship Id="rId18" Type="http://schemas.openxmlformats.org/officeDocument/2006/relationships/hyperlink" Target="consultantplus://offline/ref=708E6347FE2E27C5F7B5C36485C90DA6419D5562EC9DBB8272DD2721A70BCE417DE74B7A7322115690F5326F7760A2FD8906DF3FBD1C813Ez6VCN" TargetMode="External"/><Relationship Id="rId3" Type="http://schemas.openxmlformats.org/officeDocument/2006/relationships/settings" Target="settings.xml"/><Relationship Id="rId7" Type="http://schemas.openxmlformats.org/officeDocument/2006/relationships/hyperlink" Target="consultantplus://offline/ref=A690DF86CE6F5AF0C664E8E25EFA7E830BCF34D352D28D0E15AD50FA1F804ADFD4D7C0B0BBCD0A4F73BDF0A31268D8FD4B24CA8FF9D6P8j4M" TargetMode="External"/><Relationship Id="rId12" Type="http://schemas.openxmlformats.org/officeDocument/2006/relationships/hyperlink" Target="consultantplus://offline/ref=708E6347FE2E27C5F7B5C36485C90DA6419D5562EC9DBB8272DD2721A70BCE417DE74B7A7322115690F5326F7760A2FD8906DF3FBD1C813Ez6VCN" TargetMode="External"/><Relationship Id="rId17" Type="http://schemas.openxmlformats.org/officeDocument/2006/relationships/hyperlink" Target="consultantplus://offline/ref=8F7F8E5836BA92D6F1CBB2BA7F9E0A9326D16CD1567B0B1D6C674C0191CED074000A1A361833C1FC443C3BB7625043F9CCB21394E86A9AE2sA69L" TargetMode="External"/><Relationship Id="rId2" Type="http://schemas.openxmlformats.org/officeDocument/2006/relationships/styles" Target="styles.xml"/><Relationship Id="rId16" Type="http://schemas.openxmlformats.org/officeDocument/2006/relationships/hyperlink" Target="consultantplus://offline/ref=8F7F8E5836BA92D6F1CBB2BA7F9E0A9327D86CD25B2F5C1F3D324204999E8A64164317320633C4E243376EsE6F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028B4B3B93F68A33962BF6E605DFD055B2A6E68F36F392FA4E6461B10D48D9B3A048CB515804500EA8E95DFF7BE5B1FDB4429A19C27F7F79FBx5K" TargetMode="External"/><Relationship Id="rId11" Type="http://schemas.openxmlformats.org/officeDocument/2006/relationships/hyperlink" Target="consultantplus://offline/ref=8F7F8E5836BA92D6F1CBB2BA7F9E0A9326D16CD1567B0B1D6C674C0191CED074000A1A361833C1FC443C3BB7625043F9CCB21394E86A9AE2sA69L" TargetMode="External"/><Relationship Id="rId5" Type="http://schemas.openxmlformats.org/officeDocument/2006/relationships/image" Target="media/image1.jpeg"/><Relationship Id="rId15" Type="http://schemas.openxmlformats.org/officeDocument/2006/relationships/hyperlink" Target="consultantplus://offline/ref=C9292CF0089528F9D41FE97B03DCD6E0612B6ED05146EE45C32CDE546A13220E2F69C0D6FD643B051ABBC20F0BB7B57216CA7B1B115A23dFT5N" TargetMode="External"/><Relationship Id="rId10" Type="http://schemas.openxmlformats.org/officeDocument/2006/relationships/hyperlink" Target="consultantplus://offline/ref=8F7F8E5836BA92D6F1CBB2BA7F9E0A9327D86CD25B2F5C1F3D324204999E8A64164317320633C4E243376EsE6F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9292CF0089528F9D41FE97B03DCD6E0612B6ED05146EE45C32CDE546A13220E2F69C0D6FD643B051ABBC20F0BB7B57216CA7B1B115A23dFT5N" TargetMode="External"/><Relationship Id="rId14" Type="http://schemas.openxmlformats.org/officeDocument/2006/relationships/hyperlink" Target="consultantplus://offline/ref=A690DF86CE6F5AF0C664E8E25EFA7E830BCF34D352D28D0E15AD50FA1F804ADFD4D7C0B0BBCD0A4F73BDF0A31268D8FD4B24CA8FF9D6P8j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12</Pages>
  <Words>3625</Words>
  <Characters>20667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Ирина Геннадьевна</dc:creator>
  <cp:keywords/>
  <dc:description/>
  <cp:lastModifiedBy>Ворожбитова Ольга Борисовна</cp:lastModifiedBy>
  <cp:revision>9</cp:revision>
  <cp:lastPrinted>2019-06-24T07:12:00Z</cp:lastPrinted>
  <dcterms:created xsi:type="dcterms:W3CDTF">2019-06-10T09:55:00Z</dcterms:created>
  <dcterms:modified xsi:type="dcterms:W3CDTF">2019-06-24T07:13:00Z</dcterms:modified>
</cp:coreProperties>
</file>