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9CC84B" w14:textId="77777777" w:rsidR="00043802" w:rsidRDefault="00043802" w:rsidP="00043802">
      <w:pPr>
        <w:pStyle w:val="a3"/>
        <w:tabs>
          <w:tab w:val="left" w:pos="-4680"/>
          <w:tab w:val="left" w:pos="9214"/>
        </w:tabs>
        <w:ind w:right="-1"/>
        <w:rPr>
          <w:noProof/>
          <w:szCs w:val="28"/>
        </w:rPr>
      </w:pPr>
    </w:p>
    <w:p w14:paraId="69BC9C9E" w14:textId="002C0B1B" w:rsidR="00043802" w:rsidRDefault="00ED1221" w:rsidP="00ED1221">
      <w:pPr>
        <w:pStyle w:val="a3"/>
        <w:tabs>
          <w:tab w:val="left" w:pos="-4680"/>
          <w:tab w:val="left" w:pos="9214"/>
        </w:tabs>
        <w:ind w:right="-1"/>
      </w:pPr>
      <w:r>
        <w:rPr>
          <w:noProof/>
        </w:rPr>
        <w:drawing>
          <wp:inline distT="0" distB="0" distL="0" distR="0" wp14:anchorId="04E055B7" wp14:editId="3362C129">
            <wp:extent cx="609600" cy="714375"/>
            <wp:effectExtent l="0" t="0" r="0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13C28" w14:textId="77777777" w:rsidR="00043802" w:rsidRDefault="00043802" w:rsidP="00043802">
      <w:pPr>
        <w:tabs>
          <w:tab w:val="left" w:pos="-4680"/>
          <w:tab w:val="left" w:pos="6340"/>
        </w:tabs>
        <w:ind w:right="-1"/>
        <w:jc w:val="center"/>
      </w:pPr>
    </w:p>
    <w:p w14:paraId="0CFD8D72" w14:textId="77777777" w:rsidR="00043802" w:rsidRDefault="00043802" w:rsidP="0004380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14:paraId="762809C1" w14:textId="77777777" w:rsidR="00043802" w:rsidRDefault="00043802" w:rsidP="0004380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ГАТЧИНСКОГО МУНИЦИПАЛЬНОГО РАЙОНА</w:t>
      </w:r>
    </w:p>
    <w:p w14:paraId="790B2BEB" w14:textId="77777777" w:rsidR="00043802" w:rsidRDefault="00043802" w:rsidP="0004380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ЛЕНИНГРАДСКОЙ ОБЛАСТИ</w:t>
      </w:r>
    </w:p>
    <w:p w14:paraId="3CA0CB7C" w14:textId="5D01DC03" w:rsidR="00043802" w:rsidRDefault="00591FFE" w:rsidP="00043802">
      <w:pPr>
        <w:pStyle w:val="a4"/>
        <w:ind w:right="-1" w:firstLine="0"/>
        <w:jc w:val="center"/>
        <w:rPr>
          <w:sz w:val="24"/>
        </w:rPr>
      </w:pPr>
      <w:r>
        <w:rPr>
          <w:sz w:val="24"/>
        </w:rPr>
        <w:t>ЧЕТВЕРТЫЙ</w:t>
      </w:r>
      <w:r w:rsidR="00043802">
        <w:rPr>
          <w:sz w:val="24"/>
        </w:rPr>
        <w:t xml:space="preserve"> СОЗЫВ</w:t>
      </w:r>
    </w:p>
    <w:p w14:paraId="7FAB2A49" w14:textId="77777777" w:rsidR="00043802" w:rsidRDefault="00043802" w:rsidP="00043802">
      <w:pPr>
        <w:pStyle w:val="a4"/>
        <w:tabs>
          <w:tab w:val="left" w:pos="-4680"/>
        </w:tabs>
        <w:ind w:right="-1"/>
        <w:jc w:val="center"/>
        <w:rPr>
          <w:szCs w:val="28"/>
        </w:rPr>
      </w:pPr>
    </w:p>
    <w:p w14:paraId="64823558" w14:textId="77777777" w:rsidR="00043802" w:rsidRDefault="00043802" w:rsidP="00043802">
      <w:pPr>
        <w:pStyle w:val="1"/>
        <w:tabs>
          <w:tab w:val="left" w:pos="-4680"/>
        </w:tabs>
        <w:ind w:left="0" w:right="-1"/>
        <w:rPr>
          <w:b/>
          <w:szCs w:val="28"/>
        </w:rPr>
      </w:pPr>
      <w:r>
        <w:rPr>
          <w:b/>
          <w:szCs w:val="28"/>
        </w:rPr>
        <w:t>Р Е Ш Е Н И Е</w:t>
      </w:r>
      <w:r w:rsidR="002454D3">
        <w:rPr>
          <w:b/>
          <w:szCs w:val="28"/>
        </w:rPr>
        <w:t xml:space="preserve">  </w:t>
      </w:r>
      <w:r w:rsidR="00D318B7">
        <w:rPr>
          <w:b/>
          <w:szCs w:val="28"/>
        </w:rPr>
        <w:t xml:space="preserve">                                                                                               </w:t>
      </w:r>
      <w:r w:rsidR="002454D3">
        <w:rPr>
          <w:b/>
          <w:szCs w:val="28"/>
        </w:rPr>
        <w:t xml:space="preserve"> </w:t>
      </w:r>
    </w:p>
    <w:p w14:paraId="72455080" w14:textId="77777777" w:rsidR="00043802" w:rsidRDefault="00043802" w:rsidP="00043802">
      <w:pPr>
        <w:ind w:right="-1"/>
        <w:jc w:val="center"/>
        <w:rPr>
          <w:szCs w:val="24"/>
        </w:rPr>
      </w:pPr>
    </w:p>
    <w:p w14:paraId="682E2F0A" w14:textId="485786E6" w:rsidR="00043802" w:rsidRPr="00043802" w:rsidRDefault="00043802" w:rsidP="00043802">
      <w:pPr>
        <w:rPr>
          <w:rFonts w:ascii="Times New Roman" w:hAnsi="Times New Roman"/>
          <w:b/>
          <w:sz w:val="28"/>
          <w:szCs w:val="28"/>
        </w:rPr>
      </w:pPr>
      <w:r w:rsidRPr="00043802">
        <w:rPr>
          <w:rFonts w:ascii="Times New Roman" w:hAnsi="Times New Roman"/>
          <w:sz w:val="28"/>
          <w:szCs w:val="28"/>
        </w:rPr>
        <w:t xml:space="preserve"> </w:t>
      </w:r>
      <w:r w:rsidRPr="00043802">
        <w:rPr>
          <w:rFonts w:ascii="Times New Roman" w:hAnsi="Times New Roman"/>
          <w:b/>
          <w:sz w:val="28"/>
          <w:szCs w:val="28"/>
        </w:rPr>
        <w:t xml:space="preserve">           от </w:t>
      </w:r>
      <w:r w:rsidR="00591FFE">
        <w:rPr>
          <w:rFonts w:ascii="Times New Roman" w:hAnsi="Times New Roman"/>
          <w:b/>
          <w:sz w:val="28"/>
          <w:szCs w:val="28"/>
        </w:rPr>
        <w:t>29 ноября 2019 года</w:t>
      </w:r>
      <w:r w:rsidRPr="00043802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591FFE">
        <w:rPr>
          <w:rFonts w:ascii="Times New Roman" w:hAnsi="Times New Roman"/>
          <w:b/>
          <w:sz w:val="28"/>
          <w:szCs w:val="28"/>
        </w:rPr>
        <w:t xml:space="preserve">              </w:t>
      </w:r>
      <w:r w:rsidR="002454D3">
        <w:rPr>
          <w:rFonts w:ascii="Times New Roman" w:hAnsi="Times New Roman"/>
          <w:b/>
          <w:sz w:val="28"/>
          <w:szCs w:val="28"/>
        </w:rPr>
        <w:t xml:space="preserve">          </w:t>
      </w:r>
      <w:r w:rsidRPr="00043802">
        <w:rPr>
          <w:rFonts w:ascii="Times New Roman" w:hAnsi="Times New Roman"/>
          <w:b/>
          <w:sz w:val="28"/>
          <w:szCs w:val="28"/>
        </w:rPr>
        <w:t xml:space="preserve">№ </w:t>
      </w:r>
      <w:r w:rsidR="00ED1221">
        <w:rPr>
          <w:rFonts w:ascii="Times New Roman" w:hAnsi="Times New Roman"/>
          <w:b/>
          <w:sz w:val="28"/>
          <w:szCs w:val="28"/>
        </w:rPr>
        <w:t>31</w:t>
      </w:r>
      <w:bookmarkStart w:id="0" w:name="_GoBack"/>
      <w:bookmarkEnd w:id="0"/>
    </w:p>
    <w:p w14:paraId="4ECF8C3E" w14:textId="77777777" w:rsidR="00043802" w:rsidRPr="000E5DD9" w:rsidRDefault="00043802" w:rsidP="00043802">
      <w:pPr>
        <w:pStyle w:val="a3"/>
        <w:ind w:left="540" w:right="540"/>
        <w:rPr>
          <w:b/>
          <w:sz w:val="16"/>
          <w:szCs w:val="16"/>
        </w:rPr>
      </w:pPr>
    </w:p>
    <w:p w14:paraId="0B43F8CC" w14:textId="77777777" w:rsidR="00E4605A" w:rsidRDefault="00E4605A" w:rsidP="00E4605A">
      <w:pPr>
        <w:tabs>
          <w:tab w:val="left" w:pos="5387"/>
        </w:tabs>
        <w:spacing w:after="0" w:line="240" w:lineRule="auto"/>
        <w:ind w:right="53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14:paraId="49AC6E85" w14:textId="77777777"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14:paraId="7718B7EF" w14:textId="77777777" w:rsidR="00E4605A" w:rsidRDefault="00E4605A" w:rsidP="00A36BE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«Об общих принципах организации местного самоуправления в Российской Федерации» № 131-ФЗ от 06.10.2003 года, с подпунктом 8 пункта 2 статьи 21 Устава Гатчинского муниципального района  </w:t>
      </w:r>
    </w:p>
    <w:p w14:paraId="0A5540F1" w14:textId="77777777"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Гатчинского муниципального района</w:t>
      </w:r>
    </w:p>
    <w:p w14:paraId="03A90D6F" w14:textId="77777777"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14:paraId="0775116D" w14:textId="77777777"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Утвердить структуру администрации Гатчинского муниципального района Ленинградской области (прилагается).</w:t>
      </w:r>
    </w:p>
    <w:p w14:paraId="312A3B9F" w14:textId="5A62C177"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Решение совета депутатов Гатчинского муниципального района от </w:t>
      </w:r>
      <w:r w:rsidR="00143AF8">
        <w:rPr>
          <w:rFonts w:ascii="Times New Roman" w:hAnsi="Times New Roman"/>
          <w:sz w:val="28"/>
          <w:szCs w:val="28"/>
        </w:rPr>
        <w:t>13.09</w:t>
      </w:r>
      <w:r>
        <w:rPr>
          <w:rFonts w:ascii="Times New Roman" w:hAnsi="Times New Roman"/>
          <w:sz w:val="28"/>
          <w:szCs w:val="28"/>
        </w:rPr>
        <w:t>.201</w:t>
      </w:r>
      <w:r w:rsidR="0070703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№</w:t>
      </w:r>
      <w:r w:rsidR="00591FFE">
        <w:rPr>
          <w:rFonts w:ascii="Times New Roman" w:hAnsi="Times New Roman"/>
          <w:sz w:val="28"/>
          <w:szCs w:val="28"/>
        </w:rPr>
        <w:t xml:space="preserve"> </w:t>
      </w:r>
      <w:r w:rsidR="0096344C">
        <w:rPr>
          <w:rFonts w:ascii="Times New Roman" w:hAnsi="Times New Roman"/>
          <w:sz w:val="28"/>
          <w:szCs w:val="28"/>
        </w:rPr>
        <w:t>3</w:t>
      </w:r>
      <w:r w:rsidR="00143AF8">
        <w:rPr>
          <w:rFonts w:ascii="Times New Roman" w:hAnsi="Times New Roman"/>
          <w:sz w:val="28"/>
          <w:szCs w:val="28"/>
        </w:rPr>
        <w:t>94</w:t>
      </w:r>
      <w:r>
        <w:rPr>
          <w:rFonts w:ascii="Times New Roman" w:hAnsi="Times New Roman"/>
          <w:sz w:val="28"/>
          <w:szCs w:val="28"/>
        </w:rPr>
        <w:t xml:space="preserve"> «Об утверждении структуры администрации Гатчинского муниципального района Ленинградской области» считать утратившим силу.</w:t>
      </w:r>
    </w:p>
    <w:p w14:paraId="3C3DFF01" w14:textId="77777777"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14:paraId="316CA4B4" w14:textId="77777777" w:rsidR="00E4605A" w:rsidRDefault="00E4605A" w:rsidP="00A36BE8">
      <w:pPr>
        <w:pStyle w:val="11"/>
        <w:ind w:left="0" w:right="-1"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="00D302F7">
        <w:rPr>
          <w:szCs w:val="28"/>
        </w:rPr>
        <w:t>Настоящее р</w:t>
      </w:r>
      <w:r>
        <w:rPr>
          <w:szCs w:val="28"/>
        </w:rPr>
        <w:t>ешение вступает в силу с</w:t>
      </w:r>
      <w:r w:rsidR="006B19D0">
        <w:rPr>
          <w:szCs w:val="28"/>
        </w:rPr>
        <w:t xml:space="preserve"> </w:t>
      </w:r>
      <w:r w:rsidR="00707030">
        <w:rPr>
          <w:szCs w:val="28"/>
        </w:rPr>
        <w:t>момента принятия</w:t>
      </w:r>
      <w:r>
        <w:rPr>
          <w:szCs w:val="28"/>
        </w:rPr>
        <w:t>.</w:t>
      </w:r>
    </w:p>
    <w:p w14:paraId="2FF750FA" w14:textId="77777777" w:rsidR="00E4605A" w:rsidRDefault="00E4605A" w:rsidP="00A36BE8">
      <w:pPr>
        <w:pStyle w:val="11"/>
        <w:ind w:left="0" w:right="-1" w:firstLine="540"/>
        <w:jc w:val="both"/>
        <w:rPr>
          <w:szCs w:val="28"/>
        </w:rPr>
      </w:pPr>
    </w:p>
    <w:p w14:paraId="3DEA5A84" w14:textId="77777777" w:rsidR="00E4605A" w:rsidRDefault="00E4605A" w:rsidP="00A36BE8">
      <w:pPr>
        <w:spacing w:after="0" w:line="240" w:lineRule="auto"/>
        <w:ind w:left="539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29F4FAB" w14:textId="77777777"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14:paraId="14C04B89" w14:textId="7DFAA0B7" w:rsidR="00E4605A" w:rsidRPr="003B2276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</w:t>
      </w:r>
      <w:r w:rsidR="00F9309E">
        <w:rPr>
          <w:rFonts w:ascii="Times New Roman" w:hAnsi="Times New Roman"/>
          <w:sz w:val="28"/>
          <w:szCs w:val="28"/>
        </w:rPr>
        <w:t>тчинского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B22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276">
        <w:rPr>
          <w:rFonts w:ascii="Times New Roman" w:hAnsi="Times New Roman"/>
          <w:sz w:val="28"/>
          <w:szCs w:val="28"/>
        </w:rPr>
        <w:t>В.А.Филоненко</w:t>
      </w:r>
      <w:proofErr w:type="spellEnd"/>
    </w:p>
    <w:sectPr w:rsidR="00E4605A" w:rsidRPr="003B2276" w:rsidSect="006414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805"/>
    <w:rsid w:val="00043802"/>
    <w:rsid w:val="0005405F"/>
    <w:rsid w:val="00143AF8"/>
    <w:rsid w:val="00223689"/>
    <w:rsid w:val="002454D3"/>
    <w:rsid w:val="002762BE"/>
    <w:rsid w:val="002B7AD7"/>
    <w:rsid w:val="003B2276"/>
    <w:rsid w:val="004576C2"/>
    <w:rsid w:val="0049593B"/>
    <w:rsid w:val="0054701D"/>
    <w:rsid w:val="00591FFE"/>
    <w:rsid w:val="005A3011"/>
    <w:rsid w:val="00641494"/>
    <w:rsid w:val="0064510C"/>
    <w:rsid w:val="006B19D0"/>
    <w:rsid w:val="00707030"/>
    <w:rsid w:val="007123F4"/>
    <w:rsid w:val="00751291"/>
    <w:rsid w:val="0076713F"/>
    <w:rsid w:val="00782A69"/>
    <w:rsid w:val="00935FEF"/>
    <w:rsid w:val="0096344C"/>
    <w:rsid w:val="009B691B"/>
    <w:rsid w:val="00A36BE8"/>
    <w:rsid w:val="00B60AE4"/>
    <w:rsid w:val="00C47B36"/>
    <w:rsid w:val="00C6572B"/>
    <w:rsid w:val="00D302F7"/>
    <w:rsid w:val="00D318B7"/>
    <w:rsid w:val="00D513DE"/>
    <w:rsid w:val="00DB2805"/>
    <w:rsid w:val="00E4605A"/>
    <w:rsid w:val="00E605F5"/>
    <w:rsid w:val="00EA66DB"/>
    <w:rsid w:val="00ED1221"/>
    <w:rsid w:val="00F23490"/>
    <w:rsid w:val="00F9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3C16"/>
  <w15:docId w15:val="{4C6A9C69-B0DC-44C2-AD1D-31476B3D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5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605A"/>
    <w:pPr>
      <w:keepNext/>
      <w:spacing w:after="0" w:line="240" w:lineRule="auto"/>
      <w:ind w:left="567" w:right="-1192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60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E4605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E4605A"/>
    <w:pPr>
      <w:spacing w:after="0" w:line="240" w:lineRule="auto"/>
      <w:ind w:firstLine="709"/>
      <w:jc w:val="both"/>
    </w:pPr>
    <w:rPr>
      <w:rFonts w:ascii="Times New Roman" w:hAnsi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4605A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E4605A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46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0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CAA9D-4586-4C52-A586-4EE7C709D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Ворожбитова Ольга Борисовна</cp:lastModifiedBy>
  <cp:revision>36</cp:revision>
  <cp:lastPrinted>2019-11-28T11:42:00Z</cp:lastPrinted>
  <dcterms:created xsi:type="dcterms:W3CDTF">2016-12-28T06:04:00Z</dcterms:created>
  <dcterms:modified xsi:type="dcterms:W3CDTF">2019-11-28T14:15:00Z</dcterms:modified>
</cp:coreProperties>
</file>