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63" w:rsidRPr="00971942" w:rsidRDefault="00971942" w:rsidP="00971942">
      <w:pPr>
        <w:jc w:val="center"/>
        <w:rPr>
          <w:b/>
        </w:rPr>
      </w:pPr>
      <w:r w:rsidRPr="00971942">
        <w:rPr>
          <w:b/>
        </w:rPr>
        <w:t>ПОЯСНИТЕЛЬНАЯ ЗАПИСКА</w:t>
      </w:r>
    </w:p>
    <w:p w:rsidR="00971942" w:rsidRPr="00971942" w:rsidRDefault="00971942" w:rsidP="00971942">
      <w:pPr>
        <w:jc w:val="center"/>
        <w:rPr>
          <w:b/>
        </w:rPr>
      </w:pPr>
      <w:r w:rsidRPr="00971942">
        <w:rPr>
          <w:b/>
        </w:rPr>
        <w:t xml:space="preserve">к отчету об исполнении бюджета </w:t>
      </w:r>
    </w:p>
    <w:p w:rsidR="00971942" w:rsidRPr="00971942" w:rsidRDefault="00971942" w:rsidP="00971942">
      <w:pPr>
        <w:jc w:val="center"/>
        <w:rPr>
          <w:b/>
        </w:rPr>
      </w:pPr>
      <w:r w:rsidRPr="00971942">
        <w:rPr>
          <w:b/>
        </w:rPr>
        <w:t>Гатчинского муниципального района за 2017 год</w:t>
      </w:r>
    </w:p>
    <w:p w:rsidR="00971942" w:rsidRDefault="00971942" w:rsidP="00971942">
      <w:pPr>
        <w:jc w:val="center"/>
      </w:pPr>
    </w:p>
    <w:p w:rsidR="00971942" w:rsidRDefault="00971942" w:rsidP="00971942">
      <w:r>
        <w:tab/>
        <w:t>Бюджет Гатчинского муниципального района за 2017 год исполнен со следующими показателями:</w:t>
      </w:r>
    </w:p>
    <w:p w:rsidR="00C17736" w:rsidRDefault="00C17736" w:rsidP="00971942">
      <w:r>
        <w:tab/>
        <w:t>Доходная часть бюджета с учетом безвозмездных поступлений и прочих неналоговых доходов (предпринимательской деятельности) запланирована в сумме 5 547 016,</w:t>
      </w:r>
      <w:r w:rsidR="001B2D95" w:rsidRPr="00F0602F">
        <w:t>7</w:t>
      </w:r>
      <w:bookmarkStart w:id="0" w:name="_GoBack"/>
      <w:bookmarkEnd w:id="0"/>
      <w:r w:rsidR="00F0602F">
        <w:t xml:space="preserve"> </w:t>
      </w:r>
      <w:r>
        <w:t>тыс.руб. (первоначальный бюджет составлял 4 553 443,2 тыс.руб.). Фактически поступило в бюджет Гатчинского муниципального района за 2017 год 5 532 912,9 тыс</w:t>
      </w:r>
      <w:proofErr w:type="gramStart"/>
      <w:r>
        <w:t>.р</w:t>
      </w:r>
      <w:proofErr w:type="gramEnd"/>
      <w:r>
        <w:t xml:space="preserve">уб., что составляет 99,7% к утвержденному годовому плану. В 2017 году поступило </w:t>
      </w:r>
      <w:r w:rsidR="00C141F4">
        <w:t>на 350 151,0 тыс</w:t>
      </w:r>
      <w:proofErr w:type="gramStart"/>
      <w:r w:rsidR="00C141F4">
        <w:t>.р</w:t>
      </w:r>
      <w:proofErr w:type="gramEnd"/>
      <w:r w:rsidR="00C141F4">
        <w:t xml:space="preserve">уб. больше, чем в 2016 году (факт 2016 года составил 5 182 761,9 тыс.руб.), в том числе: налоговые доходы +90 516,5 тыс.руб., неналоговые доходы +43 486,1 тыс.руб. и безвозмездные поступления </w:t>
      </w:r>
      <w:r w:rsidR="009F1634">
        <w:t>+</w:t>
      </w:r>
      <w:r w:rsidR="00C141F4">
        <w:t>216 148,4 тыс.руб.</w:t>
      </w:r>
    </w:p>
    <w:p w:rsidR="00C141F4" w:rsidRDefault="00C141F4" w:rsidP="00971942">
      <w:r>
        <w:tab/>
      </w:r>
      <w:r w:rsidR="00075A58">
        <w:t>Расходная часть бюджета Гатчинского муниципального района на 2017 год утверждена в сумме 5 850 110,2 тыс</w:t>
      </w:r>
      <w:proofErr w:type="gramStart"/>
      <w:r w:rsidR="00075A58">
        <w:t>.р</w:t>
      </w:r>
      <w:proofErr w:type="gramEnd"/>
      <w:r w:rsidR="00075A58">
        <w:t>уб. (первоначальный бюджет составлял 4 647 623,2 тыс.руб.). И</w:t>
      </w:r>
      <w:r w:rsidR="009F1634">
        <w:t>сполнение за 2017 год составляет 5 763 826,2 тыс</w:t>
      </w:r>
      <w:proofErr w:type="gramStart"/>
      <w:r w:rsidR="009F1634">
        <w:t>.р</w:t>
      </w:r>
      <w:proofErr w:type="gramEnd"/>
      <w:r w:rsidR="009F1634">
        <w:t>уб. или 98,5%к уточненному годовому плану (за 2016 год исполнение составило 4 982 004,3 тыс.руб. или 96,4% к уточненному годовому плану прошлого года).</w:t>
      </w:r>
    </w:p>
    <w:p w:rsidR="009F1634" w:rsidRDefault="009F1634" w:rsidP="00971942">
      <w:r>
        <w:tab/>
        <w:t>Бюджет Гатчинского муниципального района за 2017 год выполнен с дефицитом в сумме -230 913,3 тыс</w:t>
      </w:r>
      <w:proofErr w:type="gramStart"/>
      <w:r>
        <w:t>.р</w:t>
      </w:r>
      <w:proofErr w:type="gramEnd"/>
      <w:r>
        <w:t xml:space="preserve">уб. За аналогичный период </w:t>
      </w:r>
      <w:r w:rsidR="000714C9">
        <w:t>прошлого года бюджет исполнен с профицитом в сумме +200 757,6 тыс.руб.</w:t>
      </w:r>
    </w:p>
    <w:p w:rsidR="000714C9" w:rsidRDefault="000714C9" w:rsidP="00971942">
      <w:r>
        <w:tab/>
        <w:t>Основные показатели исполнения бюджета Гатчинского муниципального района за 2017 год отражены в приложениях к решению:</w:t>
      </w:r>
    </w:p>
    <w:p w:rsidR="0050308E" w:rsidRDefault="000714C9" w:rsidP="00971942">
      <w:r>
        <w:t>Приложение 1</w:t>
      </w:r>
      <w:r w:rsidR="0050308E">
        <w:t xml:space="preserve">. </w:t>
      </w:r>
      <w:r w:rsidR="00816D7C" w:rsidRPr="00816D7C">
        <w:rPr>
          <w:szCs w:val="28"/>
        </w:rPr>
        <w:t xml:space="preserve">Источники финансирования дефицита бюджета Гатчинского муниципального района по кодам </w:t>
      </w:r>
      <w:proofErr w:type="gramStart"/>
      <w:r w:rsidR="00816D7C" w:rsidRPr="00816D7C">
        <w:rPr>
          <w:szCs w:val="28"/>
        </w:rPr>
        <w:t>классификации источников финансирования дефицитов бюджетов</w:t>
      </w:r>
      <w:proofErr w:type="gramEnd"/>
      <w:r w:rsidR="00816D7C" w:rsidRPr="00816D7C">
        <w:rPr>
          <w:szCs w:val="28"/>
        </w:rPr>
        <w:t xml:space="preserve"> за 2017 год</w:t>
      </w:r>
      <w:r w:rsidR="0050308E">
        <w:t>;</w:t>
      </w:r>
    </w:p>
    <w:p w:rsidR="0050308E" w:rsidRDefault="000714C9" w:rsidP="00971942">
      <w:r>
        <w:t>Приложение 2</w:t>
      </w:r>
      <w:r w:rsidR="0050308E">
        <w:t xml:space="preserve">. </w:t>
      </w:r>
      <w:r w:rsidR="00816D7C" w:rsidRPr="00816D7C">
        <w:t>Доходы бюджета Гатчинского муниципального района за 2017 год по кодам классификации доходов бюджета</w:t>
      </w:r>
      <w:r w:rsidR="0050308E">
        <w:t>;</w:t>
      </w:r>
    </w:p>
    <w:p w:rsidR="000714C9" w:rsidRDefault="000714C9" w:rsidP="00971942">
      <w:r>
        <w:t>Приложение 3</w:t>
      </w:r>
      <w:r w:rsidR="0050308E">
        <w:t xml:space="preserve">. </w:t>
      </w:r>
      <w:r w:rsidR="00816D7C" w:rsidRPr="00816D7C">
        <w:t>Безвозмездные поступления, получаемые из других бюджетов в бюджет Гатчинского муниципального района за 2017 год</w:t>
      </w:r>
      <w:r w:rsidR="0050308E">
        <w:t>;</w:t>
      </w:r>
    </w:p>
    <w:p w:rsidR="000714C9" w:rsidRDefault="000714C9" w:rsidP="00971942">
      <w:r>
        <w:t>Приложение 4</w:t>
      </w:r>
      <w:r w:rsidR="0050308E">
        <w:t xml:space="preserve">. </w:t>
      </w:r>
      <w:r w:rsidR="00816D7C">
        <w:t>Р</w:t>
      </w:r>
      <w:r w:rsidR="00816D7C" w:rsidRPr="00816D7C">
        <w:t>асход</w:t>
      </w:r>
      <w:r w:rsidR="00816D7C">
        <w:t>ы</w:t>
      </w:r>
      <w:r w:rsidR="00816D7C" w:rsidRPr="00816D7C">
        <w:t xml:space="preserve"> бюджета Гатчинского муниципального района по разделам и подразделам за 2017 год</w:t>
      </w:r>
      <w:r w:rsidR="00B95860">
        <w:t>;</w:t>
      </w:r>
    </w:p>
    <w:p w:rsidR="00B95860" w:rsidRDefault="000714C9" w:rsidP="00971942">
      <w:r>
        <w:t>Приложение 5</w:t>
      </w:r>
      <w:r w:rsidR="00B95860">
        <w:t xml:space="preserve">. </w:t>
      </w:r>
      <w:r w:rsidR="00816D7C" w:rsidRPr="00816D7C">
        <w:t>Исполнение бюджетных ассигнований на реализацию муниципальных программ Гатчинского муниципального района за 2017 год</w:t>
      </w:r>
      <w:r w:rsidR="00B95860">
        <w:t>;</w:t>
      </w:r>
    </w:p>
    <w:p w:rsidR="000714C9" w:rsidRDefault="000714C9" w:rsidP="00971942">
      <w:r>
        <w:t>Приложение 6</w:t>
      </w:r>
      <w:r w:rsidR="00B95860">
        <w:t xml:space="preserve">. </w:t>
      </w:r>
      <w:r w:rsidR="000960D4" w:rsidRPr="000960D4">
        <w:t xml:space="preserve">Исполнение ведомственной структуры расходов бюджета Гатчинского муниципального района за 2017 год по разделам, подразделам, целевым статьям и видам </w:t>
      </w:r>
      <w:proofErr w:type="gramStart"/>
      <w:r w:rsidR="000960D4" w:rsidRPr="000960D4">
        <w:t>расходов  классификации расходов бюджетов Российской Федерации</w:t>
      </w:r>
      <w:proofErr w:type="gramEnd"/>
      <w:r w:rsidR="00B95860">
        <w:t>;</w:t>
      </w:r>
    </w:p>
    <w:p w:rsidR="000714C9" w:rsidRDefault="000714C9" w:rsidP="00971942">
      <w:r>
        <w:t>Приложение 7</w:t>
      </w:r>
      <w:r w:rsidR="00B95860">
        <w:t xml:space="preserve">. </w:t>
      </w:r>
      <w:r w:rsidR="000960D4" w:rsidRPr="000960D4">
        <w:t xml:space="preserve">Сведения о численности муниципальных служащих органов местного самоуправления, работников муниципальных учреждений и </w:t>
      </w:r>
      <w:r w:rsidR="000960D4" w:rsidRPr="000960D4">
        <w:lastRenderedPageBreak/>
        <w:t>фактических расходах на оплату их труда по Гатчинскому муниципальному району за 2017 год</w:t>
      </w:r>
      <w:r w:rsidR="00B95860">
        <w:t>;</w:t>
      </w:r>
    </w:p>
    <w:p w:rsidR="000714C9" w:rsidRDefault="000714C9" w:rsidP="00971942"/>
    <w:p w:rsidR="000714C9" w:rsidRPr="000714C9" w:rsidRDefault="000714C9" w:rsidP="000714C9">
      <w:pPr>
        <w:jc w:val="center"/>
        <w:rPr>
          <w:b/>
        </w:rPr>
      </w:pPr>
      <w:r w:rsidRPr="000714C9">
        <w:rPr>
          <w:b/>
        </w:rPr>
        <w:t>Доходы бюджета</w:t>
      </w:r>
    </w:p>
    <w:p w:rsidR="000714C9" w:rsidRPr="000714C9" w:rsidRDefault="000714C9" w:rsidP="000714C9">
      <w:pPr>
        <w:jc w:val="center"/>
        <w:rPr>
          <w:b/>
        </w:rPr>
      </w:pPr>
      <w:r w:rsidRPr="000714C9">
        <w:rPr>
          <w:b/>
        </w:rPr>
        <w:t>Гатчинского муниципального района за 2017 год</w:t>
      </w:r>
    </w:p>
    <w:p w:rsidR="00D62AD3" w:rsidRDefault="00D62AD3" w:rsidP="00212EA5">
      <w:pPr>
        <w:ind w:firstLine="567"/>
        <w:rPr>
          <w:rFonts w:eastAsia="Calibri" w:cs="Times New Roman"/>
          <w:szCs w:val="28"/>
        </w:rPr>
      </w:pPr>
    </w:p>
    <w:p w:rsidR="00212EA5" w:rsidRPr="00136B5E" w:rsidRDefault="00212EA5" w:rsidP="00212EA5">
      <w:pPr>
        <w:ind w:firstLine="567"/>
        <w:rPr>
          <w:rFonts w:eastAsia="Calibri" w:cs="Times New Roman"/>
          <w:szCs w:val="28"/>
        </w:rPr>
      </w:pPr>
      <w:r w:rsidRPr="00136B5E">
        <w:rPr>
          <w:rFonts w:eastAsia="Calibri" w:cs="Times New Roman"/>
          <w:szCs w:val="28"/>
        </w:rPr>
        <w:t xml:space="preserve">Доходная часть  бюджета  Гатчинского муниципального района   запланирована в сумме </w:t>
      </w:r>
      <w:r w:rsidR="00E03C79">
        <w:rPr>
          <w:rFonts w:eastAsia="Calibri" w:cs="Times New Roman"/>
          <w:szCs w:val="28"/>
        </w:rPr>
        <w:t>5 547 016,6</w:t>
      </w:r>
      <w:r w:rsidRPr="00136B5E">
        <w:rPr>
          <w:rFonts w:eastAsia="Calibri" w:cs="Times New Roman"/>
          <w:szCs w:val="28"/>
        </w:rPr>
        <w:t xml:space="preserve"> тыс</w:t>
      </w:r>
      <w:proofErr w:type="gramStart"/>
      <w:r w:rsidRPr="00136B5E">
        <w:rPr>
          <w:rFonts w:eastAsia="Calibri" w:cs="Times New Roman"/>
          <w:szCs w:val="28"/>
        </w:rPr>
        <w:t>.р</w:t>
      </w:r>
      <w:proofErr w:type="gramEnd"/>
      <w:r w:rsidRPr="00136B5E">
        <w:rPr>
          <w:rFonts w:eastAsia="Calibri" w:cs="Times New Roman"/>
          <w:szCs w:val="28"/>
        </w:rPr>
        <w:t>уб., исполнена в сумме 5 </w:t>
      </w:r>
      <w:r w:rsidR="00E03C79">
        <w:rPr>
          <w:rFonts w:eastAsia="Calibri" w:cs="Times New Roman"/>
          <w:szCs w:val="28"/>
        </w:rPr>
        <w:t>532 912,9</w:t>
      </w:r>
      <w:r w:rsidRPr="00136B5E">
        <w:rPr>
          <w:rFonts w:eastAsia="Calibri" w:cs="Times New Roman"/>
          <w:szCs w:val="28"/>
        </w:rPr>
        <w:t xml:space="preserve"> тыс.руб., что составляет </w:t>
      </w:r>
      <w:r w:rsidR="004A2DFA">
        <w:rPr>
          <w:rFonts w:eastAsia="Calibri" w:cs="Times New Roman"/>
          <w:szCs w:val="28"/>
        </w:rPr>
        <w:t>99,7</w:t>
      </w:r>
      <w:r w:rsidRPr="00136B5E">
        <w:rPr>
          <w:rFonts w:eastAsia="Calibri" w:cs="Times New Roman"/>
          <w:szCs w:val="28"/>
        </w:rPr>
        <w:t xml:space="preserve"> % к утвержденному годовому плану.</w:t>
      </w:r>
    </w:p>
    <w:p w:rsidR="0012580F" w:rsidRDefault="0012580F" w:rsidP="007B4F56">
      <w:pPr>
        <w:ind w:firstLine="567"/>
        <w:jc w:val="center"/>
        <w:rPr>
          <w:rFonts w:eastAsia="Calibri" w:cs="Times New Roman"/>
          <w:b/>
          <w:szCs w:val="28"/>
          <w:u w:val="single"/>
        </w:rPr>
      </w:pPr>
    </w:p>
    <w:p w:rsidR="00212EA5" w:rsidRPr="007B4F56" w:rsidRDefault="007B4F56" w:rsidP="007B4F56">
      <w:pPr>
        <w:ind w:firstLine="567"/>
        <w:jc w:val="center"/>
        <w:rPr>
          <w:rFonts w:eastAsia="Calibri" w:cs="Times New Roman"/>
          <w:b/>
          <w:szCs w:val="28"/>
          <w:u w:val="single"/>
        </w:rPr>
      </w:pPr>
      <w:r w:rsidRPr="007B4F56">
        <w:rPr>
          <w:rFonts w:eastAsia="Calibri" w:cs="Times New Roman"/>
          <w:b/>
          <w:szCs w:val="28"/>
          <w:u w:val="single"/>
        </w:rPr>
        <w:t>Налоговые и неналоговые доходы</w:t>
      </w:r>
    </w:p>
    <w:p w:rsidR="00CB07CE" w:rsidRPr="00592E37" w:rsidRDefault="00CB07CE" w:rsidP="00517F78">
      <w:pPr>
        <w:pStyle w:val="a5"/>
        <w:ind w:firstLine="709"/>
      </w:pPr>
      <w:r w:rsidRPr="00592E37">
        <w:t>Бюджетные назначения по</w:t>
      </w:r>
      <w:r w:rsidR="00426FA0">
        <w:t xml:space="preserve"> налоговым и неналоговым </w:t>
      </w:r>
      <w:r w:rsidRPr="00592E37">
        <w:t xml:space="preserve"> доходам бюджета Гатчинского муниципального района на 2017 год составляют – 1</w:t>
      </w:r>
      <w:r>
        <w:t> 942 778,7</w:t>
      </w:r>
      <w:r w:rsidRPr="00592E37">
        <w:t xml:space="preserve"> тыс. руб., в том числе:</w:t>
      </w:r>
    </w:p>
    <w:p w:rsidR="00CB07CE" w:rsidRPr="00592E37" w:rsidRDefault="00CB07CE" w:rsidP="00517F78">
      <w:pPr>
        <w:pStyle w:val="a5"/>
        <w:ind w:firstLine="709"/>
      </w:pPr>
      <w:r w:rsidRPr="00592E37">
        <w:t>– по налоговым доходам – 1 </w:t>
      </w:r>
      <w:r>
        <w:t>511</w:t>
      </w:r>
      <w:r w:rsidRPr="00592E37">
        <w:t> </w:t>
      </w:r>
      <w:r>
        <w:t>864</w:t>
      </w:r>
      <w:r w:rsidRPr="00592E37">
        <w:t>,</w:t>
      </w:r>
      <w:r>
        <w:t>7</w:t>
      </w:r>
      <w:r w:rsidRPr="00592E37">
        <w:t xml:space="preserve"> тыс. руб. (</w:t>
      </w:r>
      <w:r>
        <w:t>77,8</w:t>
      </w:r>
      <w:r w:rsidRPr="00592E37">
        <w:t xml:space="preserve"> % от общей суммы), </w:t>
      </w:r>
    </w:p>
    <w:p w:rsidR="00CB07CE" w:rsidRPr="00592E37" w:rsidRDefault="00CB07CE" w:rsidP="00517F78">
      <w:pPr>
        <w:pStyle w:val="a5"/>
        <w:ind w:firstLine="709"/>
      </w:pPr>
      <w:r w:rsidRPr="00592E37">
        <w:t xml:space="preserve">– по неналоговым доходам – </w:t>
      </w:r>
      <w:r>
        <w:t>430 914,0</w:t>
      </w:r>
      <w:r w:rsidRPr="00592E37">
        <w:t xml:space="preserve"> тыс. руб. (2</w:t>
      </w:r>
      <w:r>
        <w:t>2</w:t>
      </w:r>
      <w:r w:rsidRPr="00592E37">
        <w:t>,</w:t>
      </w:r>
      <w:r>
        <w:t>2</w:t>
      </w:r>
      <w:r w:rsidRPr="00592E37">
        <w:t xml:space="preserve"> % от общей суммы).</w:t>
      </w:r>
    </w:p>
    <w:p w:rsidR="00CB07CE" w:rsidRPr="00592E37" w:rsidRDefault="00CB07CE" w:rsidP="00517F78">
      <w:pPr>
        <w:pStyle w:val="a5"/>
        <w:ind w:firstLine="709"/>
      </w:pPr>
      <w:r w:rsidRPr="00592E37">
        <w:t xml:space="preserve">За отчетный период в бюджет поступило – </w:t>
      </w:r>
      <w:r>
        <w:t>1 948 747,1</w:t>
      </w:r>
      <w:r w:rsidRPr="00592E37">
        <w:t xml:space="preserve"> тыс. руб. (</w:t>
      </w:r>
      <w:r>
        <w:t>100,3</w:t>
      </w:r>
      <w:r w:rsidRPr="00592E37">
        <w:t xml:space="preserve"> % от бюджетных назначений на 2017 год), в том числе:</w:t>
      </w:r>
    </w:p>
    <w:p w:rsidR="00CB07CE" w:rsidRPr="00592E37" w:rsidRDefault="00CB07CE" w:rsidP="00517F78">
      <w:pPr>
        <w:pStyle w:val="a5"/>
        <w:ind w:firstLine="709"/>
      </w:pPr>
      <w:r w:rsidRPr="00592E37">
        <w:t xml:space="preserve">– по налоговым доходам – </w:t>
      </w:r>
      <w:r>
        <w:t>1 528 072,7</w:t>
      </w:r>
      <w:r w:rsidRPr="00592E37">
        <w:t xml:space="preserve"> тыс. руб. (</w:t>
      </w:r>
      <w:r>
        <w:t>101,1</w:t>
      </w:r>
      <w:r w:rsidRPr="00592E37">
        <w:t xml:space="preserve"> % от бюджетных назначений на 2017 год), </w:t>
      </w:r>
    </w:p>
    <w:p w:rsidR="00CB07CE" w:rsidRPr="00592E37" w:rsidRDefault="00CB07CE" w:rsidP="00517F78">
      <w:pPr>
        <w:pStyle w:val="a5"/>
        <w:ind w:firstLine="709"/>
      </w:pPr>
      <w:r w:rsidRPr="00592E37">
        <w:t xml:space="preserve">– по неналоговым доходам – </w:t>
      </w:r>
      <w:r>
        <w:t>420 674,4</w:t>
      </w:r>
      <w:r w:rsidRPr="00592E37">
        <w:t xml:space="preserve"> тыс. руб. (</w:t>
      </w:r>
      <w:r>
        <w:t>97,6,0</w:t>
      </w:r>
      <w:r w:rsidRPr="00592E37">
        <w:t xml:space="preserve"> % от бюджетных назначений на 2017 год).</w:t>
      </w:r>
    </w:p>
    <w:p w:rsidR="00CB07CE" w:rsidRPr="00592E37" w:rsidRDefault="00CB07CE" w:rsidP="00517F78">
      <w:pPr>
        <w:pStyle w:val="a5"/>
        <w:ind w:firstLine="709"/>
      </w:pPr>
      <w:r w:rsidRPr="00592E37">
        <w:t xml:space="preserve">По сравнению с АППГ поступление налоговых и неналоговых доходов увеличилось на </w:t>
      </w:r>
      <w:r>
        <w:t>134 002,6</w:t>
      </w:r>
      <w:r w:rsidRPr="00592E37">
        <w:t xml:space="preserve"> тыс. руб., или на </w:t>
      </w:r>
      <w:r>
        <w:t>7,4</w:t>
      </w:r>
      <w:r w:rsidRPr="00592E37">
        <w:t xml:space="preserve"> %, в том числе:</w:t>
      </w:r>
    </w:p>
    <w:p w:rsidR="00CB07CE" w:rsidRPr="00592E37" w:rsidRDefault="00CB07CE" w:rsidP="00517F78">
      <w:pPr>
        <w:pStyle w:val="a5"/>
        <w:ind w:firstLine="709"/>
      </w:pPr>
      <w:r w:rsidRPr="00592E37">
        <w:t xml:space="preserve">– по налоговым доходам – на </w:t>
      </w:r>
      <w:r>
        <w:t xml:space="preserve">90 516,5 </w:t>
      </w:r>
      <w:r w:rsidRPr="00592E37">
        <w:t>тыс. руб. (</w:t>
      </w:r>
      <w:r>
        <w:t>6,3</w:t>
      </w:r>
      <w:r w:rsidRPr="00592E37">
        <w:t xml:space="preserve"> %), </w:t>
      </w:r>
    </w:p>
    <w:p w:rsidR="00CB07CE" w:rsidRPr="00592E37" w:rsidRDefault="00CB07CE" w:rsidP="00517F78">
      <w:pPr>
        <w:pStyle w:val="a5"/>
        <w:ind w:firstLine="709"/>
      </w:pPr>
      <w:r w:rsidRPr="00592E37">
        <w:t xml:space="preserve">– по неналоговым доходам – на </w:t>
      </w:r>
      <w:r>
        <w:t>43 486,1</w:t>
      </w:r>
      <w:r w:rsidRPr="00592E37">
        <w:t xml:space="preserve"> тыс. руб. (1</w:t>
      </w:r>
      <w:r>
        <w:t>1</w:t>
      </w:r>
      <w:r w:rsidRPr="00592E37">
        <w:t>,</w:t>
      </w:r>
      <w:r>
        <w:t>5</w:t>
      </w:r>
      <w:r w:rsidRPr="00592E37">
        <w:t xml:space="preserve"> %).</w:t>
      </w:r>
    </w:p>
    <w:p w:rsidR="00CB07CE" w:rsidRPr="00592E37" w:rsidRDefault="00CB07CE" w:rsidP="00517F78">
      <w:pPr>
        <w:pStyle w:val="a5"/>
        <w:ind w:firstLine="709"/>
      </w:pPr>
      <w:r w:rsidRPr="00592E37">
        <w:t xml:space="preserve">В структуре налоговых и неналоговых платежей на отчетную дату удельный вес налоговых доходов по сравнению с АППГ уменьшился на </w:t>
      </w:r>
      <w:r>
        <w:t>0,8</w:t>
      </w:r>
      <w:r w:rsidRPr="00592E37">
        <w:t xml:space="preserve"> %.</w:t>
      </w:r>
    </w:p>
    <w:p w:rsidR="00CB07CE" w:rsidRPr="00592E37" w:rsidRDefault="00CB07CE" w:rsidP="00CB07CE">
      <w:pPr>
        <w:pStyle w:val="a5"/>
        <w:ind w:firstLine="709"/>
      </w:pPr>
      <w:r w:rsidRPr="00592E37">
        <w:t xml:space="preserve">Соответственно, увеличился удельный вес неналоговых доходов с </w:t>
      </w:r>
      <w:r>
        <w:t>20,8</w:t>
      </w:r>
      <w:r w:rsidRPr="00592E37">
        <w:t xml:space="preserve"> % до 21,</w:t>
      </w:r>
      <w:r>
        <w:t>6</w:t>
      </w:r>
      <w:r w:rsidRPr="00592E37">
        <w:t xml:space="preserve"> %. </w:t>
      </w:r>
    </w:p>
    <w:p w:rsidR="00CB07CE" w:rsidRPr="00592E37" w:rsidRDefault="00CB07CE" w:rsidP="00CB07CE">
      <w:pPr>
        <w:pStyle w:val="a5"/>
        <w:ind w:firstLine="709"/>
      </w:pPr>
      <w:r w:rsidRPr="00592E37">
        <w:t>Из общей суммы платежей в бюджет Гатчинского муниципального района наибольший удельный вес занимают:</w:t>
      </w:r>
    </w:p>
    <w:p w:rsidR="00CB07CE" w:rsidRPr="00592E37" w:rsidRDefault="00CB07CE" w:rsidP="00CB07CE">
      <w:pPr>
        <w:pStyle w:val="a5"/>
        <w:ind w:firstLine="0"/>
      </w:pPr>
      <w:r w:rsidRPr="00592E37">
        <w:t>- налог на доходы физических лиц – 5</w:t>
      </w:r>
      <w:r>
        <w:t>4</w:t>
      </w:r>
      <w:r w:rsidRPr="00592E37">
        <w:t>,</w:t>
      </w:r>
      <w:r>
        <w:t>4</w:t>
      </w:r>
      <w:r w:rsidRPr="00592E37">
        <w:t xml:space="preserve"> %, </w:t>
      </w:r>
    </w:p>
    <w:p w:rsidR="00CB07CE" w:rsidRPr="00592E37" w:rsidRDefault="00CB07CE" w:rsidP="00CB07CE">
      <w:pPr>
        <w:pStyle w:val="a5"/>
        <w:ind w:firstLine="0"/>
      </w:pPr>
      <w:r w:rsidRPr="00592E37">
        <w:t xml:space="preserve">- налоги на совокупный доход – </w:t>
      </w:r>
      <w:r>
        <w:t>22,5</w:t>
      </w:r>
      <w:r w:rsidRPr="00592E37">
        <w:t xml:space="preserve"> %,</w:t>
      </w:r>
    </w:p>
    <w:p w:rsidR="00CB07CE" w:rsidRPr="00592E37" w:rsidRDefault="00CB07CE" w:rsidP="00CB07CE">
      <w:pPr>
        <w:pStyle w:val="a5"/>
        <w:ind w:firstLine="0"/>
      </w:pPr>
      <w:r w:rsidRPr="00592E37">
        <w:t xml:space="preserve">- доходы от использования имущества – </w:t>
      </w:r>
      <w:r>
        <w:t>8,6</w:t>
      </w:r>
      <w:r w:rsidRPr="00592E37">
        <w:t xml:space="preserve"> %.</w:t>
      </w:r>
    </w:p>
    <w:p w:rsidR="00CB07CE" w:rsidRPr="00592E37" w:rsidRDefault="00CB07CE" w:rsidP="00CB07CE">
      <w:pPr>
        <w:pStyle w:val="a5"/>
        <w:ind w:firstLine="709"/>
        <w:jc w:val="center"/>
        <w:rPr>
          <w:bCs/>
          <w:u w:val="single"/>
        </w:rPr>
      </w:pPr>
    </w:p>
    <w:p w:rsidR="00CB07CE" w:rsidRPr="00592E37" w:rsidRDefault="00CB07CE" w:rsidP="00CB07CE">
      <w:pPr>
        <w:pStyle w:val="a5"/>
        <w:ind w:firstLine="709"/>
        <w:jc w:val="center"/>
        <w:rPr>
          <w:bCs/>
          <w:u w:val="single"/>
        </w:rPr>
      </w:pPr>
      <w:r w:rsidRPr="00592E37">
        <w:rPr>
          <w:bCs/>
          <w:u w:val="single"/>
        </w:rPr>
        <w:t>Налоговые доходы</w:t>
      </w:r>
    </w:p>
    <w:p w:rsidR="00CB07CE" w:rsidRPr="00592E37" w:rsidRDefault="00CB07CE" w:rsidP="00CB07CE">
      <w:pPr>
        <w:pStyle w:val="2"/>
      </w:pPr>
      <w:r w:rsidRPr="00592E37">
        <w:t xml:space="preserve">В структуре налоговых поступлений основными доходными источниками являются: </w:t>
      </w:r>
    </w:p>
    <w:p w:rsidR="00CB07CE" w:rsidRPr="00592E37" w:rsidRDefault="00CB07CE" w:rsidP="00CB07CE">
      <w:pPr>
        <w:pStyle w:val="a5"/>
        <w:ind w:firstLine="0"/>
      </w:pPr>
      <w:r w:rsidRPr="00592E37">
        <w:t>- налог на доходы физических лиц – 6</w:t>
      </w:r>
      <w:r>
        <w:t>9</w:t>
      </w:r>
      <w:r w:rsidRPr="00592E37">
        <w:t>,</w:t>
      </w:r>
      <w:r>
        <w:t>4</w:t>
      </w:r>
      <w:r w:rsidRPr="00592E37">
        <w:t xml:space="preserve"> %, </w:t>
      </w:r>
    </w:p>
    <w:p w:rsidR="00CB07CE" w:rsidRPr="00592E37" w:rsidRDefault="00CB07CE" w:rsidP="00CB07CE">
      <w:pPr>
        <w:pStyle w:val="a5"/>
        <w:ind w:firstLine="0"/>
      </w:pPr>
      <w:r w:rsidRPr="00592E37">
        <w:t>- упрощенная система налогообложения – 2</w:t>
      </w:r>
      <w:r>
        <w:t>2</w:t>
      </w:r>
      <w:r w:rsidRPr="00592E37">
        <w:t>,</w:t>
      </w:r>
      <w:r>
        <w:t>3</w:t>
      </w:r>
      <w:r w:rsidRPr="00592E37">
        <w:t xml:space="preserve"> %,</w:t>
      </w:r>
    </w:p>
    <w:p w:rsidR="00CB07CE" w:rsidRPr="00592E37" w:rsidRDefault="00CB07CE" w:rsidP="00CB07CE">
      <w:pPr>
        <w:pStyle w:val="a5"/>
        <w:ind w:firstLine="0"/>
      </w:pPr>
      <w:r w:rsidRPr="00592E37">
        <w:t>- единый налог на вмененный доход – 6,</w:t>
      </w:r>
      <w:r>
        <w:t>1</w:t>
      </w:r>
      <w:r w:rsidRPr="00592E37">
        <w:t xml:space="preserve"> %.</w:t>
      </w:r>
    </w:p>
    <w:p w:rsidR="00CB07CE" w:rsidRPr="00592E37" w:rsidRDefault="00CB07CE" w:rsidP="00CB07CE">
      <w:pPr>
        <w:pStyle w:val="a5"/>
        <w:ind w:firstLine="709"/>
        <w:rPr>
          <w:u w:val="single"/>
        </w:rPr>
      </w:pPr>
    </w:p>
    <w:p w:rsidR="00CB07CE" w:rsidRPr="00592E37" w:rsidRDefault="00CB07CE" w:rsidP="00CB07CE">
      <w:pPr>
        <w:pStyle w:val="a5"/>
        <w:ind w:firstLine="709"/>
        <w:jc w:val="center"/>
        <w:rPr>
          <w:u w:val="single"/>
        </w:rPr>
      </w:pPr>
      <w:r w:rsidRPr="00592E37">
        <w:rPr>
          <w:u w:val="single"/>
        </w:rPr>
        <w:t xml:space="preserve">Налог на доходы физических лиц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2017 год по НДФЛ составляют – 1 0</w:t>
      </w:r>
      <w:r>
        <w:rPr>
          <w:rFonts w:cs="Times New Roman"/>
          <w:szCs w:val="28"/>
        </w:rPr>
        <w:t>4</w:t>
      </w:r>
      <w:r w:rsidRPr="00592E37">
        <w:rPr>
          <w:rFonts w:cs="Times New Roman"/>
          <w:szCs w:val="28"/>
        </w:rPr>
        <w:t>2 326,0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1 060 191,3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101,7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К крупным плательщикам НДФЛ относятся:</w:t>
      </w:r>
    </w:p>
    <w:p w:rsidR="00CB07CE" w:rsidRPr="00592E37" w:rsidRDefault="00CB07CE" w:rsidP="00CB07CE">
      <w:pPr>
        <w:rPr>
          <w:rFonts w:cs="Times New Roman"/>
          <w:szCs w:val="28"/>
        </w:rPr>
      </w:pPr>
      <w:proofErr w:type="gramStart"/>
      <w:r w:rsidRPr="008038EE">
        <w:rPr>
          <w:rFonts w:cs="Times New Roman"/>
          <w:szCs w:val="28"/>
          <w:shd w:val="clear" w:color="auto" w:fill="FFFFFF"/>
        </w:rPr>
        <w:t xml:space="preserve">ГБУЗ ЛО «Гатчинская КМБ» (4705013260), АО «КНАУФ ПЕТРОБОРД» (4719011873), ФГБУ «ПИЯФ» (4705001850), ОАО «218 АРЗ» (4705036363), СПб ГБУЗ «Больница им. П.П. Кащенко» (4719008550), </w:t>
      </w:r>
      <w:r w:rsidRPr="008038EE">
        <w:rPr>
          <w:rFonts w:cs="Times New Roman"/>
          <w:bCs/>
          <w:szCs w:val="28"/>
          <w:shd w:val="clear" w:color="auto" w:fill="FFFFFF"/>
        </w:rPr>
        <w:t xml:space="preserve">ОАО «Завод «Буревестник»» (4705006785), АО «Парфюм» (7808031651), АО «ЛСР Железобетон-СЗ» (7830000578), АО «Коммунальные системы Гатчинского района» (4705039967), ф-л ФГУП «Главное управление специального строительства по территории Северо-Западного федерального округа при федеральном </w:t>
      </w:r>
      <w:proofErr w:type="spellStart"/>
      <w:r w:rsidRPr="008038EE">
        <w:rPr>
          <w:rFonts w:cs="Times New Roman"/>
          <w:bCs/>
          <w:szCs w:val="28"/>
          <w:shd w:val="clear" w:color="auto" w:fill="FFFFFF"/>
        </w:rPr>
        <w:t>агенстве</w:t>
      </w:r>
      <w:proofErr w:type="spellEnd"/>
      <w:r w:rsidRPr="008038EE">
        <w:rPr>
          <w:rFonts w:cs="Times New Roman"/>
          <w:bCs/>
          <w:szCs w:val="28"/>
          <w:shd w:val="clear" w:color="auto" w:fill="FFFFFF"/>
        </w:rPr>
        <w:t>» (7825121288), ПАО «БФ «Коммунар» (4719002357</w:t>
      </w:r>
      <w:proofErr w:type="gramEnd"/>
      <w:r w:rsidRPr="008038EE">
        <w:rPr>
          <w:rFonts w:cs="Times New Roman"/>
          <w:bCs/>
          <w:szCs w:val="28"/>
          <w:shd w:val="clear" w:color="auto" w:fill="FFFFFF"/>
        </w:rPr>
        <w:t xml:space="preserve">), обособленное подразделение АО концерн ЦНИИ </w:t>
      </w:r>
      <w:proofErr w:type="spellStart"/>
      <w:r w:rsidRPr="008038EE">
        <w:rPr>
          <w:rFonts w:cs="Times New Roman"/>
          <w:bCs/>
          <w:szCs w:val="28"/>
          <w:shd w:val="clear" w:color="auto" w:fill="FFFFFF"/>
        </w:rPr>
        <w:t>Электронприбор</w:t>
      </w:r>
      <w:proofErr w:type="spellEnd"/>
      <w:r w:rsidRPr="008038EE">
        <w:rPr>
          <w:rFonts w:cs="Times New Roman"/>
          <w:bCs/>
          <w:szCs w:val="28"/>
          <w:shd w:val="clear" w:color="auto" w:fill="FFFFFF"/>
        </w:rPr>
        <w:t xml:space="preserve"> (7813438763), ООО «Галактика» (4705032062), ОАО «РЖД» (7708503727), обособленное подразделение -  участок ПАО «</w:t>
      </w:r>
      <w:proofErr w:type="spellStart"/>
      <w:r w:rsidRPr="008038EE">
        <w:rPr>
          <w:rFonts w:cs="Times New Roman"/>
          <w:bCs/>
          <w:szCs w:val="28"/>
          <w:shd w:val="clear" w:color="auto" w:fill="FFFFFF"/>
        </w:rPr>
        <w:t>Ленэнерго</w:t>
      </w:r>
      <w:proofErr w:type="spellEnd"/>
      <w:r w:rsidRPr="008038EE">
        <w:rPr>
          <w:rFonts w:cs="Times New Roman"/>
          <w:bCs/>
          <w:szCs w:val="28"/>
          <w:shd w:val="clear" w:color="auto" w:fill="FFFFFF"/>
        </w:rPr>
        <w:t xml:space="preserve">» (7803002209), </w:t>
      </w:r>
      <w:proofErr w:type="spellStart"/>
      <w:r w:rsidRPr="008038EE">
        <w:rPr>
          <w:rFonts w:cs="Times New Roman"/>
          <w:bCs/>
          <w:szCs w:val="28"/>
          <w:shd w:val="clear" w:color="auto" w:fill="FFFFFF"/>
        </w:rPr>
        <w:t>научно-эксп</w:t>
      </w:r>
      <w:proofErr w:type="spellEnd"/>
      <w:r w:rsidRPr="008038EE">
        <w:rPr>
          <w:rFonts w:cs="Times New Roman"/>
          <w:bCs/>
          <w:szCs w:val="28"/>
          <w:shd w:val="clear" w:color="auto" w:fill="FFFFFF"/>
        </w:rPr>
        <w:t>. комплекс ФГУП ЦНИИ КМ «Прометей» (7815021340), АО «ИЛИМ ГОФРА» (4705034655),</w:t>
      </w:r>
      <w:r w:rsidRPr="00592E37">
        <w:rPr>
          <w:rFonts w:cs="Times New Roman"/>
          <w:bCs/>
          <w:szCs w:val="28"/>
          <w:shd w:val="clear" w:color="auto" w:fill="FFFFFF"/>
        </w:rPr>
        <w:t xml:space="preserve"> МУП ЖКХ «Сиверский» (4705030450), МУП «Тепловые сети» г. Гатчина (4705014698), ООО «ОЗСК» (4705023029).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            По сравнению с АППГ поступление НДФЛ увеличилось  на </w:t>
      </w:r>
      <w:r>
        <w:rPr>
          <w:rFonts w:cs="Times New Roman"/>
          <w:szCs w:val="28"/>
        </w:rPr>
        <w:t>29 102,0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2,8</w:t>
      </w:r>
      <w:r w:rsidRPr="00592E37">
        <w:rPr>
          <w:rFonts w:cs="Times New Roman"/>
          <w:szCs w:val="28"/>
        </w:rPr>
        <w:t xml:space="preserve"> %.</w:t>
      </w:r>
    </w:p>
    <w:p w:rsidR="00CB07CE" w:rsidRPr="00592E37" w:rsidRDefault="00CB07CE" w:rsidP="00CB07CE">
      <w:pPr>
        <w:pStyle w:val="2"/>
        <w:rPr>
          <w:bCs/>
          <w:u w:val="single"/>
        </w:rPr>
      </w:pPr>
    </w:p>
    <w:p w:rsidR="00CB07CE" w:rsidRPr="00592E37" w:rsidRDefault="00CB07CE" w:rsidP="00CB07CE">
      <w:pPr>
        <w:pStyle w:val="2"/>
        <w:jc w:val="center"/>
        <w:rPr>
          <w:bCs/>
          <w:u w:val="single"/>
        </w:rPr>
      </w:pPr>
      <w:r w:rsidRPr="00592E37">
        <w:rPr>
          <w:bCs/>
          <w:u w:val="single"/>
        </w:rPr>
        <w:t xml:space="preserve">Акцизы по подакцизным товарам (продукции), производимым на территории Российской Федерации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2017 год по акцизам составляют – 6 047,5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5 588,4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92,4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акцизов уменьшилось  на </w:t>
      </w:r>
      <w:r>
        <w:rPr>
          <w:rFonts w:cs="Times New Roman"/>
          <w:szCs w:val="28"/>
        </w:rPr>
        <w:t>2 571,5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31,5</w:t>
      </w:r>
      <w:r w:rsidRPr="00592E37">
        <w:rPr>
          <w:rFonts w:cs="Times New Roman"/>
          <w:szCs w:val="28"/>
        </w:rPr>
        <w:t xml:space="preserve"> %, что вызвано: норматив отчислений от акцизов в 2016 году составлял 0,13978 %, в 2017 году составляет 0,11837 %. </w:t>
      </w:r>
    </w:p>
    <w:p w:rsidR="00CB07CE" w:rsidRPr="00592E37" w:rsidRDefault="00CB07CE" w:rsidP="00CB07CE">
      <w:pPr>
        <w:pStyle w:val="2"/>
        <w:rPr>
          <w:bCs/>
          <w:u w:val="single"/>
        </w:rPr>
      </w:pPr>
    </w:p>
    <w:p w:rsidR="00CB07CE" w:rsidRPr="00592E37" w:rsidRDefault="00CB07CE" w:rsidP="00CB07CE">
      <w:pPr>
        <w:pStyle w:val="2"/>
        <w:jc w:val="center"/>
        <w:rPr>
          <w:bCs/>
          <w:u w:val="single"/>
        </w:rPr>
      </w:pPr>
      <w:r w:rsidRPr="00592E37">
        <w:rPr>
          <w:bCs/>
          <w:u w:val="single"/>
        </w:rPr>
        <w:t xml:space="preserve">Налоги на совокупный доход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Бюджетные назначения на 2017 год по налогам на совокупный доход составляют – </w:t>
      </w:r>
      <w:r>
        <w:rPr>
          <w:rFonts w:cs="Times New Roman"/>
          <w:szCs w:val="28"/>
        </w:rPr>
        <w:t>440 477,5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438 812,0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99,6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К крупным плательщикам относятся: </w:t>
      </w:r>
      <w:r w:rsidRPr="00592E37">
        <w:rPr>
          <w:rFonts w:cs="Times New Roman"/>
          <w:bCs/>
          <w:szCs w:val="28"/>
        </w:rPr>
        <w:t>ООО «Тарем» (4705005975), ООО «ИТР» (4705031326), Агеенко Сергей Васильевич (470500211950), Капитанов Даниил Николаевич (524928740450), ООО «Триумф Консалт» (4705069270)</w:t>
      </w:r>
      <w:r>
        <w:rPr>
          <w:rFonts w:cs="Times New Roman"/>
          <w:bCs/>
          <w:szCs w:val="28"/>
        </w:rPr>
        <w:t>, Демкович Сергей Леонидович (782092401236).</w:t>
      </w:r>
    </w:p>
    <w:p w:rsidR="00CB07CE" w:rsidRPr="00592E37" w:rsidRDefault="00CB07CE" w:rsidP="00CB07CE">
      <w:pPr>
        <w:rPr>
          <w:rFonts w:cs="Times New Roman"/>
          <w:szCs w:val="28"/>
        </w:rPr>
      </w:pPr>
      <w:proofErr w:type="gramStart"/>
      <w:r w:rsidRPr="00592E37">
        <w:rPr>
          <w:rFonts w:cs="Times New Roman"/>
          <w:szCs w:val="28"/>
        </w:rPr>
        <w:t xml:space="preserve">По сравнению с АППГ поступление налогов увеличилось на </w:t>
      </w:r>
      <w:r>
        <w:rPr>
          <w:rFonts w:cs="Times New Roman"/>
          <w:szCs w:val="28"/>
        </w:rPr>
        <w:t>64 514,4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17,2</w:t>
      </w:r>
      <w:r w:rsidRPr="00592E37">
        <w:rPr>
          <w:rFonts w:cs="Times New Roman"/>
          <w:szCs w:val="28"/>
        </w:rPr>
        <w:t xml:space="preserve"> %, что вызвано: увеличением суммы сельскохозяйственного </w:t>
      </w:r>
      <w:r w:rsidRPr="00592E37">
        <w:rPr>
          <w:rFonts w:cs="Times New Roman"/>
          <w:szCs w:val="28"/>
        </w:rPr>
        <w:lastRenderedPageBreak/>
        <w:t xml:space="preserve">налога, поступившей </w:t>
      </w:r>
      <w:r>
        <w:rPr>
          <w:rFonts w:cs="Times New Roman"/>
          <w:szCs w:val="28"/>
        </w:rPr>
        <w:t>в 2017 году</w:t>
      </w:r>
      <w:r w:rsidRPr="00592E37">
        <w:rPr>
          <w:rFonts w:cs="Times New Roman"/>
          <w:szCs w:val="28"/>
        </w:rPr>
        <w:t xml:space="preserve"> (</w:t>
      </w:r>
      <w:r>
        <w:rPr>
          <w:rFonts w:cs="Times New Roman"/>
          <w:szCs w:val="28"/>
        </w:rPr>
        <w:t xml:space="preserve">погашение задолженности </w:t>
      </w:r>
      <w:r w:rsidRPr="00592E37">
        <w:rPr>
          <w:rFonts w:cs="Times New Roman"/>
          <w:szCs w:val="28"/>
        </w:rPr>
        <w:t>2016 года</w:t>
      </w:r>
      <w:r>
        <w:rPr>
          <w:rFonts w:cs="Times New Roman"/>
          <w:szCs w:val="28"/>
        </w:rPr>
        <w:t>, по результатам проведенных комиссий администрацией Гатчинского муниципального района, совместно с МИФНС России № 7 по Ленинградской области</w:t>
      </w:r>
      <w:r w:rsidRPr="00592E37">
        <w:rPr>
          <w:rFonts w:cs="Times New Roman"/>
          <w:szCs w:val="28"/>
        </w:rPr>
        <w:t>) и увеличением числа плательщиков, выбравших упрощенную систему налогообложения на 3,6 %.</w:t>
      </w:r>
      <w:proofErr w:type="gramEnd"/>
    </w:p>
    <w:p w:rsidR="00CB07CE" w:rsidRPr="00592E37" w:rsidRDefault="00CB07CE" w:rsidP="00CB07CE">
      <w:pPr>
        <w:pStyle w:val="3"/>
        <w:spacing w:after="0"/>
        <w:ind w:left="0"/>
        <w:rPr>
          <w:bCs/>
          <w:sz w:val="28"/>
          <w:szCs w:val="28"/>
          <w:u w:val="single"/>
        </w:rPr>
      </w:pPr>
    </w:p>
    <w:p w:rsidR="00CB07CE" w:rsidRPr="00592E37" w:rsidRDefault="00CB07CE" w:rsidP="00CB07CE">
      <w:pPr>
        <w:pStyle w:val="3"/>
        <w:spacing w:after="0"/>
        <w:ind w:left="0"/>
        <w:jc w:val="center"/>
        <w:rPr>
          <w:bCs/>
          <w:sz w:val="28"/>
          <w:szCs w:val="28"/>
          <w:u w:val="single"/>
        </w:rPr>
      </w:pPr>
      <w:r w:rsidRPr="00592E37">
        <w:rPr>
          <w:bCs/>
          <w:sz w:val="28"/>
          <w:szCs w:val="28"/>
          <w:u w:val="single"/>
        </w:rPr>
        <w:t>Государственная пошлина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2017 год по госпошлине составляют – 2</w:t>
      </w:r>
      <w:r>
        <w:rPr>
          <w:rFonts w:cs="Times New Roman"/>
          <w:szCs w:val="28"/>
        </w:rPr>
        <w:t>3</w:t>
      </w:r>
      <w:r w:rsidRPr="00592E37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>013</w:t>
      </w:r>
      <w:r w:rsidRPr="00592E37">
        <w:rPr>
          <w:rFonts w:cs="Times New Roman"/>
          <w:szCs w:val="28"/>
        </w:rPr>
        <w:t>,7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23 481,0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102,0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Администраторами Государственной пошлины, поступающей в бюджет Гатчинского муниципального района,  являются:</w:t>
      </w:r>
    </w:p>
    <w:p w:rsidR="00CB07CE" w:rsidRPr="004C584D" w:rsidRDefault="00CB07CE" w:rsidP="00CB07CE">
      <w:pPr>
        <w:rPr>
          <w:rFonts w:cs="Times New Roman"/>
          <w:szCs w:val="28"/>
        </w:rPr>
      </w:pPr>
      <w:r w:rsidRPr="004C584D">
        <w:rPr>
          <w:rFonts w:cs="Times New Roman"/>
          <w:szCs w:val="28"/>
        </w:rPr>
        <w:t xml:space="preserve">- Администрация Гатчинского муниципального района (за выдачу разрешения на установку рекламной конструкции);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4C584D">
        <w:rPr>
          <w:rFonts w:cs="Times New Roman"/>
          <w:szCs w:val="28"/>
        </w:rPr>
        <w:t>- Федеральная Налоговая Служба (госпошлина по делам, рассматриваемым в судах общей юрисдикции).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госпошлины </w:t>
      </w:r>
      <w:r>
        <w:rPr>
          <w:rFonts w:cs="Times New Roman"/>
          <w:szCs w:val="28"/>
        </w:rPr>
        <w:t>уменьшилась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528,5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2,2</w:t>
      </w:r>
      <w:r w:rsidRPr="00592E37">
        <w:rPr>
          <w:rFonts w:cs="Times New Roman"/>
          <w:szCs w:val="28"/>
        </w:rPr>
        <w:t xml:space="preserve"> %.</w:t>
      </w:r>
    </w:p>
    <w:p w:rsidR="00CB07CE" w:rsidRPr="00592E37" w:rsidRDefault="00CB07CE" w:rsidP="00CB07CE">
      <w:pPr>
        <w:pStyle w:val="3"/>
        <w:spacing w:after="0"/>
        <w:ind w:left="0"/>
        <w:rPr>
          <w:bCs/>
          <w:sz w:val="28"/>
          <w:szCs w:val="28"/>
          <w:u w:val="single"/>
        </w:rPr>
      </w:pPr>
    </w:p>
    <w:p w:rsidR="00CB07CE" w:rsidRPr="00592E37" w:rsidRDefault="00CB07CE" w:rsidP="00CB07CE">
      <w:pPr>
        <w:pStyle w:val="3"/>
        <w:spacing w:after="0"/>
        <w:ind w:left="0"/>
        <w:jc w:val="center"/>
        <w:rPr>
          <w:bCs/>
          <w:sz w:val="28"/>
          <w:szCs w:val="28"/>
          <w:u w:val="single"/>
        </w:rPr>
      </w:pPr>
      <w:r w:rsidRPr="00592E37">
        <w:rPr>
          <w:bCs/>
          <w:sz w:val="28"/>
          <w:szCs w:val="28"/>
          <w:u w:val="single"/>
        </w:rPr>
        <w:t>Неналоговые доходы</w:t>
      </w:r>
    </w:p>
    <w:p w:rsidR="00CB07CE" w:rsidRPr="00592E37" w:rsidRDefault="00CB07CE" w:rsidP="00CB07CE">
      <w:pPr>
        <w:pStyle w:val="2"/>
      </w:pPr>
      <w:r w:rsidRPr="00592E37">
        <w:t xml:space="preserve">В структуре неналоговых поступлений основными доходными источниками являются: </w:t>
      </w:r>
    </w:p>
    <w:p w:rsidR="00CB07CE" w:rsidRPr="00592E37" w:rsidRDefault="00CB07CE" w:rsidP="00CB07CE">
      <w:pPr>
        <w:pStyle w:val="a5"/>
        <w:ind w:firstLine="0"/>
      </w:pPr>
      <w:r w:rsidRPr="00592E37">
        <w:t xml:space="preserve">- доходы от использования имущества, находящегося в государственной и муниципальной собственности – </w:t>
      </w:r>
      <w:r>
        <w:t>168 238,3</w:t>
      </w:r>
      <w:r w:rsidRPr="00592E37">
        <w:t xml:space="preserve"> тыс. руб. (</w:t>
      </w:r>
      <w:r>
        <w:t>40,0</w:t>
      </w:r>
      <w:r w:rsidRPr="00592E37">
        <w:t xml:space="preserve"> % от общей суммы);</w:t>
      </w:r>
    </w:p>
    <w:p w:rsidR="00CB07CE" w:rsidRPr="00592E37" w:rsidRDefault="00CB07CE" w:rsidP="00CB07CE">
      <w:pPr>
        <w:pStyle w:val="a5"/>
        <w:ind w:firstLine="0"/>
      </w:pPr>
      <w:r w:rsidRPr="00592E37">
        <w:t xml:space="preserve">- платежи при пользовании природными ресурсами – </w:t>
      </w:r>
      <w:r>
        <w:t>58 156,8</w:t>
      </w:r>
      <w:r w:rsidRPr="00592E37">
        <w:t xml:space="preserve"> тыс. руб.(1</w:t>
      </w:r>
      <w:r>
        <w:t>3</w:t>
      </w:r>
      <w:r w:rsidRPr="00592E37">
        <w:t>,</w:t>
      </w:r>
      <w:r>
        <w:t>8</w:t>
      </w:r>
      <w:r w:rsidRPr="00592E37">
        <w:t xml:space="preserve"> % от общей суммы);</w:t>
      </w:r>
    </w:p>
    <w:p w:rsidR="00CB07CE" w:rsidRPr="00592E37" w:rsidRDefault="00CB07CE" w:rsidP="00CB07CE">
      <w:pPr>
        <w:pStyle w:val="a5"/>
        <w:ind w:firstLine="0"/>
      </w:pPr>
      <w:r w:rsidRPr="00592E37">
        <w:t xml:space="preserve">- доходы от продажи материальных и нематериальных активов – </w:t>
      </w:r>
      <w:r>
        <w:t>106 254,7</w:t>
      </w:r>
      <w:r w:rsidRPr="00592E37">
        <w:t xml:space="preserve"> тыс. руб. (</w:t>
      </w:r>
      <w:r>
        <w:t>25,3</w:t>
      </w:r>
      <w:r w:rsidRPr="00592E37">
        <w:t xml:space="preserve"> % от общей суммы).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</w:p>
    <w:p w:rsidR="00CB07CE" w:rsidRPr="00592E37" w:rsidRDefault="00CB07CE" w:rsidP="00CB07CE">
      <w:pPr>
        <w:jc w:val="center"/>
        <w:rPr>
          <w:rFonts w:cs="Times New Roman"/>
          <w:szCs w:val="28"/>
          <w:u w:val="single"/>
        </w:rPr>
      </w:pPr>
      <w:r w:rsidRPr="00710B7C">
        <w:rPr>
          <w:rFonts w:cs="Times New Roman"/>
          <w:szCs w:val="28"/>
          <w:u w:val="single"/>
        </w:rPr>
        <w:t xml:space="preserve">Доходы от использования имущества, находящегося в государственной </w:t>
      </w:r>
      <w:r w:rsidRPr="00710B7C">
        <w:rPr>
          <w:rFonts w:cs="Times New Roman"/>
          <w:szCs w:val="28"/>
          <w:u w:val="single"/>
        </w:rPr>
        <w:br/>
        <w:t xml:space="preserve">и муниципальной собственности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  <w:shd w:val="clear" w:color="auto" w:fill="FFFFFF"/>
        </w:rPr>
        <w:t>Бюджетные назначения на 2017 год составляют</w:t>
      </w:r>
      <w:r w:rsidRPr="00592E37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178 081,9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168 238,3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94,5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5 557,5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3,2</w:t>
      </w:r>
      <w:r w:rsidRPr="00592E37">
        <w:rPr>
          <w:rFonts w:cs="Times New Roman"/>
          <w:szCs w:val="28"/>
        </w:rPr>
        <w:t xml:space="preserve"> %.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Из них: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</w:p>
    <w:p w:rsidR="00CB07CE" w:rsidRPr="00592E37" w:rsidRDefault="00CB07CE" w:rsidP="00CB07CE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Доходы, получаемые в виде арендной платы за земельные участки, государственная собственность на которые не разграничена,</w:t>
      </w:r>
    </w:p>
    <w:p w:rsidR="00CB07CE" w:rsidRPr="00592E37" w:rsidRDefault="00CB07CE" w:rsidP="00CB07CE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а также средства от продажи права на заключение договоров аренды указанных земельных участков 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Бюджетные назначения на 2017 год составляют – </w:t>
      </w:r>
      <w:r>
        <w:rPr>
          <w:rFonts w:cs="Times New Roman"/>
          <w:szCs w:val="28"/>
        </w:rPr>
        <w:t>153 200,0</w:t>
      </w:r>
      <w:r w:rsidRPr="00592E37">
        <w:rPr>
          <w:rFonts w:cs="Times New Roman"/>
          <w:szCs w:val="28"/>
        </w:rPr>
        <w:t xml:space="preserve"> тыс. руб.</w:t>
      </w:r>
    </w:p>
    <w:p w:rsidR="00CB07CE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lastRenderedPageBreak/>
        <w:t xml:space="preserve">За отчетный период в бюджет поступило – </w:t>
      </w:r>
      <w:r>
        <w:rPr>
          <w:rFonts w:cs="Times New Roman"/>
          <w:szCs w:val="28"/>
        </w:rPr>
        <w:t>149 503,6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97,6</w:t>
      </w:r>
      <w:r w:rsidRPr="00592E37">
        <w:rPr>
          <w:rFonts w:cs="Times New Roman"/>
          <w:szCs w:val="28"/>
        </w:rPr>
        <w:t xml:space="preserve"> % от бюджетных назначений на 2017 год).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4 312,7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2,8</w:t>
      </w:r>
      <w:r w:rsidRPr="00592E37">
        <w:rPr>
          <w:rFonts w:cs="Times New Roman"/>
          <w:szCs w:val="28"/>
        </w:rPr>
        <w:t xml:space="preserve"> %.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</w:p>
    <w:p w:rsidR="00CB07CE" w:rsidRPr="00592E37" w:rsidRDefault="00CB07CE" w:rsidP="00CB07CE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Доходы, получаемые в виде арендной платы за земли после разграничения государственной собственности на землю, </w:t>
      </w:r>
      <w:r w:rsidRPr="00592E37">
        <w:rPr>
          <w:rFonts w:cs="Times New Roman"/>
          <w:szCs w:val="28"/>
          <w:u w:val="single"/>
        </w:rPr>
        <w:br/>
        <w:t xml:space="preserve">а также средства от продажи права на заключение договоров аренды указанных земельных участков (за исключением земельных участков </w:t>
      </w:r>
      <w:r w:rsidRPr="00592E37">
        <w:rPr>
          <w:rFonts w:cs="Times New Roman"/>
          <w:szCs w:val="28"/>
          <w:u w:val="single"/>
        </w:rPr>
        <w:br/>
        <w:t xml:space="preserve">БУ и АУ)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Бюджетные назначения на 2017 год составляют – </w:t>
      </w:r>
      <w:r>
        <w:rPr>
          <w:rFonts w:cs="Times New Roman"/>
          <w:szCs w:val="28"/>
        </w:rPr>
        <w:t>4 300,0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3 629,7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84,4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2 490,3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218,6</w:t>
      </w:r>
      <w:r w:rsidRPr="00592E37">
        <w:rPr>
          <w:rFonts w:cs="Times New Roman"/>
          <w:szCs w:val="28"/>
        </w:rPr>
        <w:t xml:space="preserve"> %, что вызвано: погашением задолженности АО «Коммунальные системы» арендной платы за земельные участки по договорам аренды за</w:t>
      </w:r>
      <w:r>
        <w:rPr>
          <w:rFonts w:cs="Times New Roman"/>
          <w:szCs w:val="28"/>
        </w:rPr>
        <w:t xml:space="preserve"> 2016 год иза 9 месяцев 2017 года, а также с заключением новых договоров по аренде с «Коммунальные системы».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</w:p>
    <w:p w:rsidR="00CB07CE" w:rsidRPr="00592E37" w:rsidRDefault="00CB07CE" w:rsidP="00CB07CE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сдачи в аренду имущества, составляющего государственную (муниципальную) казну (за исключением </w:t>
      </w:r>
      <w:r w:rsidRPr="00592E37">
        <w:rPr>
          <w:rFonts w:cs="Times New Roman"/>
          <w:szCs w:val="28"/>
          <w:u w:val="single"/>
        </w:rPr>
        <w:br/>
        <w:t xml:space="preserve">земельных участков)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2017 год составляют – 18 400,0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12 923,1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70,2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Крупные плательщики: АО «Коммунальные системы Гатчинского района» (4705039967), АО «</w:t>
      </w:r>
      <w:proofErr w:type="spellStart"/>
      <w:r w:rsidRPr="00592E37">
        <w:rPr>
          <w:rFonts w:cs="Times New Roman"/>
          <w:szCs w:val="28"/>
        </w:rPr>
        <w:t>Газпромгазораспределение</w:t>
      </w:r>
      <w:proofErr w:type="spellEnd"/>
      <w:r w:rsidRPr="00592E37">
        <w:rPr>
          <w:rFonts w:cs="Times New Roman"/>
          <w:szCs w:val="28"/>
        </w:rPr>
        <w:t xml:space="preserve"> ЛО» (4700000109), ООО «Нектар» (4705034246), ООО «Айсберг» (4705031365).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1 919,7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12,9</w:t>
      </w:r>
      <w:r w:rsidRPr="00592E37">
        <w:rPr>
          <w:rFonts w:cs="Times New Roman"/>
          <w:szCs w:val="28"/>
        </w:rPr>
        <w:t xml:space="preserve"> %</w:t>
      </w:r>
      <w:r>
        <w:rPr>
          <w:rFonts w:cs="Times New Roman"/>
          <w:szCs w:val="28"/>
        </w:rPr>
        <w:t>.</w:t>
      </w:r>
    </w:p>
    <w:p w:rsidR="00CB07CE" w:rsidRDefault="00CB07CE" w:rsidP="00CB07CE">
      <w:pPr>
        <w:jc w:val="center"/>
        <w:rPr>
          <w:rFonts w:cs="Times New Roman"/>
          <w:szCs w:val="28"/>
          <w:u w:val="single"/>
        </w:rPr>
      </w:pPr>
    </w:p>
    <w:p w:rsidR="00973826" w:rsidRDefault="00CB07CE" w:rsidP="00973826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Плата за негативное воздействие на окружающую среду</w:t>
      </w:r>
    </w:p>
    <w:p w:rsidR="00CB07CE" w:rsidRPr="00973826" w:rsidRDefault="00CB07CE" w:rsidP="00973826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Бюджетные назначения на 2017 год составляют – </w:t>
      </w:r>
      <w:r>
        <w:rPr>
          <w:rFonts w:cs="Times New Roman"/>
          <w:szCs w:val="28"/>
        </w:rPr>
        <w:t>63 634,4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973826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58 156,8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91,4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19 174,2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49,2</w:t>
      </w:r>
      <w:r w:rsidRPr="00592E37">
        <w:rPr>
          <w:rFonts w:cs="Times New Roman"/>
          <w:szCs w:val="28"/>
        </w:rPr>
        <w:t xml:space="preserve"> %, что вызвано: главным администратором платы за негативное воздействие на окружающую среду является </w:t>
      </w:r>
      <w:r w:rsidRPr="00592E37">
        <w:rPr>
          <w:rFonts w:cs="Times New Roman"/>
          <w:szCs w:val="28"/>
          <w:u w:val="single"/>
        </w:rPr>
        <w:t>Федеральная служба по надзору в сфере природопользования.</w:t>
      </w:r>
      <w:r w:rsidRPr="00592E37">
        <w:rPr>
          <w:rFonts w:cs="Times New Roman"/>
          <w:szCs w:val="28"/>
        </w:rPr>
        <w:t xml:space="preserve"> С 1 января 2016 года плата за размещение отходов производства и потребления зачисляется по месту расположения полигонов (по ОКТМО), ранее эти платежи поступали по месту регистрации учреждения (</w:t>
      </w:r>
      <w:proofErr w:type="gramStart"/>
      <w:r w:rsidRPr="00592E37">
        <w:rPr>
          <w:rFonts w:cs="Times New Roman"/>
          <w:szCs w:val="28"/>
        </w:rPr>
        <w:t>г</w:t>
      </w:r>
      <w:proofErr w:type="gramEnd"/>
      <w:r w:rsidRPr="00592E37">
        <w:rPr>
          <w:rFonts w:cs="Times New Roman"/>
          <w:szCs w:val="28"/>
        </w:rPr>
        <w:t xml:space="preserve">. Санкт-Петербург). В Гатчинском районе находится крупнейший полигон отходов ТБО ООО «Новый Свет – ЭКО». В 1 кв. 2016 года зачислена плата по расчету за 2015 год (по месту регистрации </w:t>
      </w:r>
      <w:r w:rsidRPr="00592E37">
        <w:rPr>
          <w:rFonts w:cs="Times New Roman"/>
          <w:szCs w:val="28"/>
        </w:rPr>
        <w:lastRenderedPageBreak/>
        <w:t>полигона ТБО), что существенно меньше расчетной суммы по ОКТМО, которая поступила в  2017 году.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</w:p>
    <w:p w:rsidR="00CB07CE" w:rsidRPr="00592E37" w:rsidRDefault="00CB07CE" w:rsidP="00CB07CE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оказания платных услуг и компенсации затрат государства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Бюджетные назначения на 2017 год составляют – </w:t>
      </w:r>
      <w:r>
        <w:rPr>
          <w:rFonts w:cs="Times New Roman"/>
          <w:szCs w:val="28"/>
        </w:rPr>
        <w:t>1 247,6</w:t>
      </w:r>
      <w:r w:rsidRPr="00592E37">
        <w:rPr>
          <w:rFonts w:cs="Times New Roman"/>
          <w:szCs w:val="28"/>
        </w:rPr>
        <w:t xml:space="preserve"> тыс. руб., в том числе: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747,6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3 195,9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256,2</w:t>
      </w:r>
      <w:r w:rsidRPr="00592E37">
        <w:rPr>
          <w:rFonts w:cs="Times New Roman"/>
          <w:szCs w:val="28"/>
        </w:rPr>
        <w:t xml:space="preserve"> % от бюджетных назначений на 2017 год), в том числе: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1 552,3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798,0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20,0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eastAsia="Times New Roman" w:cs="Times New Roman"/>
          <w:szCs w:val="28"/>
        </w:rPr>
        <w:t>уменьшением</w:t>
      </w:r>
      <w:r w:rsidRPr="00592E37">
        <w:rPr>
          <w:rFonts w:eastAsia="Times New Roman" w:cs="Times New Roman"/>
          <w:szCs w:val="28"/>
        </w:rPr>
        <w:t xml:space="preserve"> кол-ва обращений в комитет градостроительства и архитектуры администрации ГМР за предоставление сведений, содержащихся в ИСОГД, из-за отсутствия в </w:t>
      </w:r>
      <w:proofErr w:type="spellStart"/>
      <w:r w:rsidRPr="00592E37">
        <w:rPr>
          <w:rFonts w:eastAsia="Times New Roman" w:cs="Times New Roman"/>
          <w:szCs w:val="28"/>
        </w:rPr>
        <w:t>гос</w:t>
      </w:r>
      <w:proofErr w:type="gramStart"/>
      <w:r w:rsidRPr="00592E37">
        <w:rPr>
          <w:rFonts w:eastAsia="Times New Roman" w:cs="Times New Roman"/>
          <w:szCs w:val="28"/>
        </w:rPr>
        <w:t>.к</w:t>
      </w:r>
      <w:proofErr w:type="gramEnd"/>
      <w:r w:rsidRPr="00592E37">
        <w:rPr>
          <w:rFonts w:eastAsia="Times New Roman" w:cs="Times New Roman"/>
          <w:szCs w:val="28"/>
        </w:rPr>
        <w:t>адастре</w:t>
      </w:r>
      <w:proofErr w:type="spellEnd"/>
      <w:r w:rsidRPr="00592E37">
        <w:rPr>
          <w:rFonts w:eastAsia="Times New Roman" w:cs="Times New Roman"/>
          <w:szCs w:val="28"/>
        </w:rPr>
        <w:t xml:space="preserve"> недвижимости сведений о правилах землепользования и застройки ГП и СП ГМР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</w:p>
    <w:p w:rsidR="00C70282" w:rsidRDefault="00CB07CE" w:rsidP="00C70282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продажи материальных и нематериальных активов </w:t>
      </w:r>
    </w:p>
    <w:p w:rsidR="00CB07CE" w:rsidRPr="00C70282" w:rsidRDefault="00CB07CE" w:rsidP="00C70282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Бюджетные назначения на 2017 год составляют – </w:t>
      </w:r>
      <w:r>
        <w:rPr>
          <w:rFonts w:cs="Times New Roman"/>
          <w:szCs w:val="28"/>
        </w:rPr>
        <w:t>103 989,6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106 254,7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102,2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увеличилось на </w:t>
      </w:r>
      <w:r>
        <w:rPr>
          <w:rFonts w:cs="Times New Roman"/>
          <w:szCs w:val="28"/>
        </w:rPr>
        <w:t>40 652,5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62,0</w:t>
      </w:r>
      <w:r w:rsidRPr="00592E37">
        <w:rPr>
          <w:rFonts w:cs="Times New Roman"/>
          <w:szCs w:val="28"/>
        </w:rPr>
        <w:t xml:space="preserve"> %.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Из них: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</w:p>
    <w:p w:rsidR="004A2E02" w:rsidRDefault="00CB07CE" w:rsidP="004A2E02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реализации имущества, находящегося </w:t>
      </w:r>
      <w:r w:rsidRPr="00592E37">
        <w:rPr>
          <w:rFonts w:cs="Times New Roman"/>
          <w:szCs w:val="28"/>
          <w:u w:val="single"/>
        </w:rPr>
        <w:br/>
        <w:t xml:space="preserve">в гос. и </w:t>
      </w:r>
      <w:proofErr w:type="spellStart"/>
      <w:r w:rsidRPr="00592E37">
        <w:rPr>
          <w:rFonts w:cs="Times New Roman"/>
          <w:szCs w:val="28"/>
          <w:u w:val="single"/>
        </w:rPr>
        <w:t>муниц</w:t>
      </w:r>
      <w:proofErr w:type="spellEnd"/>
      <w:r w:rsidRPr="00592E37">
        <w:rPr>
          <w:rFonts w:cs="Times New Roman"/>
          <w:szCs w:val="28"/>
          <w:u w:val="single"/>
        </w:rPr>
        <w:t xml:space="preserve">. собственности (за исключением движимого имущества </w:t>
      </w:r>
      <w:r w:rsidRPr="00592E37">
        <w:rPr>
          <w:rFonts w:cs="Times New Roman"/>
          <w:szCs w:val="28"/>
          <w:u w:val="single"/>
        </w:rPr>
        <w:br/>
        <w:t xml:space="preserve">БУ и АУ, а также имущества ГУП и МУП, в том числе </w:t>
      </w:r>
      <w:proofErr w:type="gramStart"/>
      <w:r w:rsidRPr="00592E37">
        <w:rPr>
          <w:rFonts w:cs="Times New Roman"/>
          <w:szCs w:val="28"/>
          <w:u w:val="single"/>
        </w:rPr>
        <w:t>казенных</w:t>
      </w:r>
      <w:proofErr w:type="gramEnd"/>
      <w:r w:rsidRPr="00592E37">
        <w:rPr>
          <w:rFonts w:cs="Times New Roman"/>
          <w:szCs w:val="28"/>
          <w:u w:val="single"/>
        </w:rPr>
        <w:t xml:space="preserve">) </w:t>
      </w:r>
    </w:p>
    <w:p w:rsidR="00CB07CE" w:rsidRPr="004A2E02" w:rsidRDefault="00CB07CE" w:rsidP="004A2E02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Бюджетные назначения на 2017 год составляют – </w:t>
      </w:r>
      <w:r>
        <w:rPr>
          <w:rFonts w:cs="Times New Roman"/>
          <w:szCs w:val="28"/>
        </w:rPr>
        <w:t>6 126,8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6 126,7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100,0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5 016,3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451,8</w:t>
      </w:r>
      <w:r w:rsidRPr="00592E37">
        <w:rPr>
          <w:rFonts w:cs="Times New Roman"/>
          <w:szCs w:val="28"/>
        </w:rPr>
        <w:t xml:space="preserve"> %, что вызвано: поступлением в январе-феврале 2017 года доходов от продажи по проведенным в соответствии с планом приватизации аукционам в конце декабря 2016 года (продажа 2-х зданий с </w:t>
      </w:r>
      <w:proofErr w:type="spellStart"/>
      <w:r w:rsidRPr="00592E37">
        <w:rPr>
          <w:rFonts w:cs="Times New Roman"/>
          <w:szCs w:val="28"/>
        </w:rPr>
        <w:t>з</w:t>
      </w:r>
      <w:proofErr w:type="spellEnd"/>
      <w:r w:rsidRPr="00592E37">
        <w:rPr>
          <w:rFonts w:cs="Times New Roman"/>
          <w:szCs w:val="28"/>
        </w:rPr>
        <w:t xml:space="preserve">/участками: </w:t>
      </w:r>
      <w:proofErr w:type="spellStart"/>
      <w:r w:rsidRPr="00592E37">
        <w:rPr>
          <w:rFonts w:cs="Times New Roman"/>
          <w:szCs w:val="28"/>
        </w:rPr>
        <w:t>п</w:t>
      </w:r>
      <w:proofErr w:type="gramStart"/>
      <w:r w:rsidRPr="00592E37">
        <w:rPr>
          <w:rFonts w:cs="Times New Roman"/>
          <w:szCs w:val="28"/>
        </w:rPr>
        <w:t>.К</w:t>
      </w:r>
      <w:proofErr w:type="gramEnd"/>
      <w:r w:rsidRPr="00592E37">
        <w:rPr>
          <w:rFonts w:cs="Times New Roman"/>
          <w:szCs w:val="28"/>
        </w:rPr>
        <w:t>обрино</w:t>
      </w:r>
      <w:proofErr w:type="spellEnd"/>
      <w:r w:rsidRPr="00592E37">
        <w:rPr>
          <w:rFonts w:cs="Times New Roman"/>
          <w:szCs w:val="28"/>
        </w:rPr>
        <w:t xml:space="preserve">, ул.Центральная 4б – Рябинину К.В., п. Сиверский, ул.Заводская 9 – ООО «Протек» (собственность </w:t>
      </w:r>
      <w:proofErr w:type="gramStart"/>
      <w:r w:rsidRPr="00592E37">
        <w:rPr>
          <w:rFonts w:cs="Times New Roman"/>
          <w:szCs w:val="28"/>
        </w:rPr>
        <w:t>ГМР), продажа 4-х автомашин)</w:t>
      </w:r>
      <w:r>
        <w:rPr>
          <w:rFonts w:cs="Times New Roman"/>
          <w:szCs w:val="28"/>
        </w:rPr>
        <w:t>, за счет проведения аукционов в ноябре – декабре 2017 года (продажа 2-х зданий: с з/участком п. Рождествено, пр.</w:t>
      </w:r>
      <w:proofErr w:type="gramEnd"/>
      <w:r>
        <w:rPr>
          <w:rFonts w:cs="Times New Roman"/>
          <w:szCs w:val="28"/>
        </w:rPr>
        <w:t xml:space="preserve"> </w:t>
      </w:r>
      <w:proofErr w:type="gramStart"/>
      <w:r>
        <w:rPr>
          <w:rFonts w:cs="Times New Roman"/>
          <w:szCs w:val="28"/>
        </w:rPr>
        <w:t>Большой 100, нежилое помещение п. Тайцы, ул. Островского 47).</w:t>
      </w:r>
      <w:proofErr w:type="gramEnd"/>
      <w:r>
        <w:rPr>
          <w:rFonts w:cs="Times New Roman"/>
          <w:szCs w:val="28"/>
        </w:rPr>
        <w:t xml:space="preserve"> В результате заключения договора на выполнение работ по демонтажу и утилизации списанного имущества котельной с трубой № 11, расположенной по адресу: пос. </w:t>
      </w:r>
      <w:proofErr w:type="spellStart"/>
      <w:r>
        <w:rPr>
          <w:rFonts w:cs="Times New Roman"/>
          <w:szCs w:val="28"/>
        </w:rPr>
        <w:t>Кобрино</w:t>
      </w:r>
      <w:proofErr w:type="spellEnd"/>
      <w:r>
        <w:rPr>
          <w:rFonts w:cs="Times New Roman"/>
          <w:szCs w:val="28"/>
        </w:rPr>
        <w:t xml:space="preserve">, ул. Советских Воинов, д.17. </w:t>
      </w:r>
    </w:p>
    <w:p w:rsidR="00CB07CE" w:rsidRDefault="00CB07CE" w:rsidP="00CB07CE">
      <w:pPr>
        <w:jc w:val="center"/>
        <w:rPr>
          <w:rFonts w:cs="Times New Roman"/>
          <w:szCs w:val="28"/>
          <w:u w:val="single"/>
        </w:rPr>
      </w:pPr>
    </w:p>
    <w:p w:rsidR="00CB07CE" w:rsidRPr="00592E37" w:rsidRDefault="00CB07CE" w:rsidP="00CB07CE">
      <w:pPr>
        <w:jc w:val="center"/>
        <w:rPr>
          <w:rFonts w:cs="Times New Roman"/>
          <w:szCs w:val="28"/>
        </w:rPr>
      </w:pPr>
      <w:r w:rsidRPr="00592E37">
        <w:rPr>
          <w:rFonts w:cs="Times New Roman"/>
          <w:szCs w:val="28"/>
          <w:u w:val="single"/>
        </w:rPr>
        <w:lastRenderedPageBreak/>
        <w:t xml:space="preserve">Доходы от продажи земельных участков, находящихся </w:t>
      </w:r>
      <w:r w:rsidRPr="00592E37">
        <w:rPr>
          <w:rFonts w:cs="Times New Roman"/>
          <w:szCs w:val="28"/>
          <w:u w:val="single"/>
        </w:rPr>
        <w:br/>
        <w:t xml:space="preserve">в гос. и </w:t>
      </w:r>
      <w:proofErr w:type="spellStart"/>
      <w:r w:rsidRPr="00592E37">
        <w:rPr>
          <w:rFonts w:cs="Times New Roman"/>
          <w:szCs w:val="28"/>
          <w:u w:val="single"/>
        </w:rPr>
        <w:t>муниц</w:t>
      </w:r>
      <w:proofErr w:type="spellEnd"/>
      <w:r w:rsidRPr="00592E37">
        <w:rPr>
          <w:rFonts w:cs="Times New Roman"/>
          <w:szCs w:val="28"/>
          <w:u w:val="single"/>
        </w:rPr>
        <w:t xml:space="preserve">. собственности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Бюджетные назначения на 2017 год составляют – </w:t>
      </w:r>
      <w:r>
        <w:rPr>
          <w:rFonts w:cs="Times New Roman"/>
          <w:szCs w:val="28"/>
        </w:rPr>
        <w:t>97 862,8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100 128,0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102,3</w:t>
      </w:r>
      <w:r w:rsidRPr="00592E37">
        <w:rPr>
          <w:rFonts w:cs="Times New Roman"/>
          <w:szCs w:val="28"/>
        </w:rPr>
        <w:t xml:space="preserve"> % от бюджетных назначений на 2017 год).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увеличилось на </w:t>
      </w:r>
      <w:r>
        <w:rPr>
          <w:rFonts w:cs="Times New Roman"/>
          <w:szCs w:val="28"/>
        </w:rPr>
        <w:t>35 633,2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55,3</w:t>
      </w:r>
      <w:r w:rsidRPr="00592E37">
        <w:rPr>
          <w:rFonts w:cs="Times New Roman"/>
          <w:szCs w:val="28"/>
        </w:rPr>
        <w:t xml:space="preserve"> %, что вызвано: поступлением доходов по проведенным аукционам в конце 2016 года и </w:t>
      </w:r>
      <w:r>
        <w:rPr>
          <w:rFonts w:cs="Times New Roman"/>
          <w:szCs w:val="28"/>
        </w:rPr>
        <w:t>в 2017 году</w:t>
      </w:r>
      <w:r w:rsidRPr="00592E37">
        <w:rPr>
          <w:rFonts w:cs="Times New Roman"/>
          <w:szCs w:val="28"/>
        </w:rPr>
        <w:t xml:space="preserve"> по продаже земельных участков под ИЖС и ЛПХ.</w:t>
      </w:r>
      <w:r>
        <w:rPr>
          <w:rFonts w:cs="Times New Roman"/>
          <w:szCs w:val="28"/>
        </w:rPr>
        <w:t xml:space="preserve"> (</w:t>
      </w:r>
      <w:proofErr w:type="spellStart"/>
      <w:r>
        <w:rPr>
          <w:rFonts w:cs="Times New Roman"/>
          <w:szCs w:val="28"/>
        </w:rPr>
        <w:t>Войсковицкое</w:t>
      </w:r>
      <w:proofErr w:type="spellEnd"/>
      <w:r>
        <w:rPr>
          <w:rFonts w:cs="Times New Roman"/>
          <w:szCs w:val="28"/>
        </w:rPr>
        <w:t xml:space="preserve"> СП продажа земельных участков на основании соглашения о перераспределении; </w:t>
      </w:r>
      <w:proofErr w:type="spellStart"/>
      <w:r>
        <w:rPr>
          <w:rFonts w:cs="Times New Roman"/>
          <w:szCs w:val="28"/>
        </w:rPr>
        <w:t>Кобринское</w:t>
      </w:r>
      <w:proofErr w:type="spellEnd"/>
      <w:r>
        <w:rPr>
          <w:rFonts w:cs="Times New Roman"/>
          <w:szCs w:val="28"/>
        </w:rPr>
        <w:t xml:space="preserve"> СП выкуп земельных участков </w:t>
      </w:r>
      <w:proofErr w:type="spellStart"/>
      <w:r>
        <w:rPr>
          <w:rFonts w:cs="Times New Roman"/>
          <w:szCs w:val="28"/>
        </w:rPr>
        <w:t>Жаак</w:t>
      </w:r>
      <w:proofErr w:type="spellEnd"/>
      <w:r>
        <w:rPr>
          <w:rFonts w:cs="Times New Roman"/>
          <w:szCs w:val="28"/>
        </w:rPr>
        <w:t xml:space="preserve"> Е.В., Артамонова, ИП Трошин, </w:t>
      </w:r>
      <w:proofErr w:type="spellStart"/>
      <w:r>
        <w:rPr>
          <w:rFonts w:cs="Times New Roman"/>
          <w:szCs w:val="28"/>
        </w:rPr>
        <w:t>Шманчук</w:t>
      </w:r>
      <w:proofErr w:type="spellEnd"/>
      <w:r>
        <w:rPr>
          <w:rFonts w:cs="Times New Roman"/>
          <w:szCs w:val="28"/>
        </w:rPr>
        <w:t xml:space="preserve">; </w:t>
      </w:r>
      <w:proofErr w:type="spellStart"/>
      <w:r>
        <w:rPr>
          <w:rFonts w:cs="Times New Roman"/>
          <w:szCs w:val="28"/>
        </w:rPr>
        <w:t>Новосветское</w:t>
      </w:r>
      <w:proofErr w:type="spellEnd"/>
      <w:r>
        <w:rPr>
          <w:rFonts w:cs="Times New Roman"/>
          <w:szCs w:val="28"/>
        </w:rPr>
        <w:t xml:space="preserve"> СП выкуп земельного участка ООО «ПЛК «Гатчинский»; Сиверское ГП продажа земельного участка ООО «</w:t>
      </w:r>
      <w:proofErr w:type="spellStart"/>
      <w:r>
        <w:rPr>
          <w:rFonts w:cs="Times New Roman"/>
          <w:szCs w:val="28"/>
        </w:rPr>
        <w:t>Кангас</w:t>
      </w:r>
      <w:proofErr w:type="spellEnd"/>
      <w:r>
        <w:rPr>
          <w:rFonts w:cs="Times New Roman"/>
          <w:szCs w:val="28"/>
        </w:rPr>
        <w:t xml:space="preserve">»; </w:t>
      </w:r>
      <w:proofErr w:type="spellStart"/>
      <w:r>
        <w:rPr>
          <w:rFonts w:cs="Times New Roman"/>
          <w:szCs w:val="28"/>
        </w:rPr>
        <w:t>Пудомягское</w:t>
      </w:r>
      <w:proofErr w:type="spellEnd"/>
      <w:r>
        <w:rPr>
          <w:rFonts w:cs="Times New Roman"/>
          <w:szCs w:val="28"/>
        </w:rPr>
        <w:t xml:space="preserve"> СП в результате продажи по решению суда </w:t>
      </w:r>
      <w:proofErr w:type="spellStart"/>
      <w:r>
        <w:rPr>
          <w:rFonts w:cs="Times New Roman"/>
          <w:szCs w:val="28"/>
        </w:rPr>
        <w:t>зем</w:t>
      </w:r>
      <w:proofErr w:type="gramStart"/>
      <w:r>
        <w:rPr>
          <w:rFonts w:cs="Times New Roman"/>
          <w:szCs w:val="28"/>
        </w:rPr>
        <w:t>.у</w:t>
      </w:r>
      <w:proofErr w:type="gramEnd"/>
      <w:r>
        <w:rPr>
          <w:rFonts w:cs="Times New Roman"/>
          <w:szCs w:val="28"/>
        </w:rPr>
        <w:t>частка</w:t>
      </w:r>
      <w:proofErr w:type="spellEnd"/>
      <w:r>
        <w:rPr>
          <w:rFonts w:cs="Times New Roman"/>
          <w:szCs w:val="28"/>
        </w:rPr>
        <w:t xml:space="preserve"> с/</w:t>
      </w:r>
      <w:proofErr w:type="spellStart"/>
      <w:r>
        <w:rPr>
          <w:rFonts w:cs="Times New Roman"/>
          <w:szCs w:val="28"/>
        </w:rPr>
        <w:t>х</w:t>
      </w:r>
      <w:proofErr w:type="spellEnd"/>
      <w:r>
        <w:rPr>
          <w:rFonts w:cs="Times New Roman"/>
          <w:szCs w:val="28"/>
        </w:rPr>
        <w:t xml:space="preserve"> назначения ООО «Славянка М»; Елизаветинское СП в результате продажи по решению суда </w:t>
      </w:r>
      <w:proofErr w:type="spellStart"/>
      <w:r>
        <w:rPr>
          <w:rFonts w:cs="Times New Roman"/>
          <w:szCs w:val="28"/>
        </w:rPr>
        <w:t>зем</w:t>
      </w:r>
      <w:proofErr w:type="gramStart"/>
      <w:r>
        <w:rPr>
          <w:rFonts w:cs="Times New Roman"/>
          <w:szCs w:val="28"/>
        </w:rPr>
        <w:t>.у</w:t>
      </w:r>
      <w:proofErr w:type="gramEnd"/>
      <w:r>
        <w:rPr>
          <w:rFonts w:cs="Times New Roman"/>
          <w:szCs w:val="28"/>
        </w:rPr>
        <w:t>частка</w:t>
      </w:r>
      <w:proofErr w:type="spellEnd"/>
      <w:r>
        <w:rPr>
          <w:rFonts w:cs="Times New Roman"/>
          <w:szCs w:val="28"/>
        </w:rPr>
        <w:t xml:space="preserve"> с/</w:t>
      </w:r>
      <w:proofErr w:type="spellStart"/>
      <w:r>
        <w:rPr>
          <w:rFonts w:cs="Times New Roman"/>
          <w:szCs w:val="28"/>
        </w:rPr>
        <w:t>х</w:t>
      </w:r>
      <w:proofErr w:type="spellEnd"/>
      <w:r>
        <w:rPr>
          <w:rFonts w:cs="Times New Roman"/>
          <w:szCs w:val="28"/>
        </w:rPr>
        <w:t xml:space="preserve"> назначения АО «Нива 1»).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</w:p>
    <w:p w:rsidR="00CB07CE" w:rsidRPr="00592E37" w:rsidRDefault="00CB07CE" w:rsidP="00CB07CE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Штрафы, санкции, возмещение ущерба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2017 год составляют</w:t>
      </w:r>
      <w:r>
        <w:rPr>
          <w:rFonts w:cs="Times New Roman"/>
          <w:szCs w:val="28"/>
        </w:rPr>
        <w:t xml:space="preserve"> -</w:t>
      </w:r>
      <w:r w:rsidRPr="00592E37">
        <w:rPr>
          <w:rFonts w:cs="Times New Roman"/>
          <w:szCs w:val="28"/>
        </w:rPr>
        <w:t xml:space="preserve"> 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> 02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>,</w:t>
      </w:r>
      <w:r>
        <w:rPr>
          <w:rFonts w:cs="Times New Roman"/>
          <w:szCs w:val="28"/>
        </w:rPr>
        <w:t>3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20 835,3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109,5</w:t>
      </w:r>
      <w:r w:rsidRPr="00592E37">
        <w:rPr>
          <w:rFonts w:cs="Times New Roman"/>
          <w:szCs w:val="28"/>
        </w:rPr>
        <w:t xml:space="preserve"> % от бюджетных назначений на 2017 год), в том числе администрируемые: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федеральными органами исполнительной власти – </w:t>
      </w:r>
      <w:r>
        <w:rPr>
          <w:rFonts w:cs="Times New Roman"/>
          <w:szCs w:val="28"/>
        </w:rPr>
        <w:t>13 902,5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66,7</w:t>
      </w:r>
      <w:r w:rsidRPr="00592E37">
        <w:rPr>
          <w:rFonts w:cs="Times New Roman"/>
          <w:szCs w:val="28"/>
        </w:rPr>
        <w:t xml:space="preserve"> % от общей суммы),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органами исполнительной власти субъекта РФ – </w:t>
      </w:r>
      <w:r>
        <w:rPr>
          <w:rFonts w:cs="Times New Roman"/>
          <w:szCs w:val="28"/>
        </w:rPr>
        <w:t>5 033,3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24,2</w:t>
      </w:r>
      <w:r w:rsidRPr="00592E37">
        <w:rPr>
          <w:rFonts w:cs="Times New Roman"/>
          <w:szCs w:val="28"/>
        </w:rPr>
        <w:t xml:space="preserve"> % от общей суммы),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- прочие 1</w:t>
      </w:r>
      <w:r>
        <w:rPr>
          <w:rFonts w:cs="Times New Roman"/>
          <w:szCs w:val="28"/>
        </w:rPr>
        <w:t> 899,5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9,1</w:t>
      </w:r>
      <w:r w:rsidRPr="00592E37">
        <w:rPr>
          <w:rFonts w:cs="Times New Roman"/>
          <w:szCs w:val="28"/>
        </w:rPr>
        <w:t xml:space="preserve"> % от общей суммы). </w:t>
      </w:r>
    </w:p>
    <w:p w:rsidR="00CB07CE" w:rsidRPr="00592E37" w:rsidRDefault="00CB07CE" w:rsidP="00CB07CE">
      <w:pPr>
        <w:rPr>
          <w:rFonts w:eastAsia="Times New Roman"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3 000,2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12,6</w:t>
      </w:r>
      <w:r w:rsidRPr="00592E37">
        <w:rPr>
          <w:rFonts w:cs="Times New Roman"/>
          <w:szCs w:val="28"/>
        </w:rPr>
        <w:t xml:space="preserve"> %</w:t>
      </w:r>
      <w:r>
        <w:rPr>
          <w:rFonts w:cs="Times New Roman"/>
          <w:szCs w:val="28"/>
        </w:rPr>
        <w:t>.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</w:p>
    <w:p w:rsidR="00CB07CE" w:rsidRPr="00592E37" w:rsidRDefault="00CB07CE" w:rsidP="00CB07CE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Прочие неналоговые доходы 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Бюджетные назначения на 2017 год составляют – </w:t>
      </w:r>
      <w:r>
        <w:rPr>
          <w:rFonts w:cs="Times New Roman"/>
          <w:szCs w:val="28"/>
        </w:rPr>
        <w:t>64 931,2</w:t>
      </w:r>
      <w:r w:rsidRPr="00592E37">
        <w:rPr>
          <w:rFonts w:cs="Times New Roman"/>
          <w:szCs w:val="28"/>
        </w:rPr>
        <w:t xml:space="preserve"> тыс. руб.</w:t>
      </w:r>
    </w:p>
    <w:p w:rsidR="00CB07CE" w:rsidRPr="00592E37" w:rsidRDefault="00CB07CE" w:rsidP="00CB07CE">
      <w:pPr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64 008,9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98,6</w:t>
      </w:r>
      <w:r w:rsidRPr="00592E37">
        <w:rPr>
          <w:rFonts w:cs="Times New Roman"/>
          <w:szCs w:val="28"/>
        </w:rPr>
        <w:t xml:space="preserve"> % от бюджетных назначений на 2017 год). Доходы формируются главным образом за счет реализации единых социальных проездных билетов на основе бесконтактных электронных пластиковых карт (</w:t>
      </w:r>
      <w:proofErr w:type="gramStart"/>
      <w:r w:rsidRPr="00592E37">
        <w:rPr>
          <w:rFonts w:cs="Times New Roman"/>
          <w:szCs w:val="28"/>
        </w:rPr>
        <w:t>ГАД</w:t>
      </w:r>
      <w:proofErr w:type="gramEnd"/>
      <w:r w:rsidRPr="00592E37">
        <w:rPr>
          <w:rFonts w:cs="Times New Roman"/>
          <w:szCs w:val="28"/>
        </w:rPr>
        <w:t xml:space="preserve"> – комитет социальной защиты населения Гатчинского муниципального района). </w:t>
      </w:r>
    </w:p>
    <w:p w:rsidR="00CB07CE" w:rsidRPr="00592E37" w:rsidRDefault="00CB07CE" w:rsidP="00CB07CE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уменьшилось на </w:t>
      </w:r>
      <w:r>
        <w:rPr>
          <w:rFonts w:cs="Times New Roman"/>
          <w:szCs w:val="28"/>
        </w:rPr>
        <w:t>6 955,3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9,8</w:t>
      </w:r>
      <w:r w:rsidRPr="00592E37">
        <w:rPr>
          <w:rFonts w:cs="Times New Roman"/>
          <w:szCs w:val="28"/>
        </w:rPr>
        <w:t xml:space="preserve"> %, что вызвано: в 1 полугодии 2016 года поступали средства (софинансирование) по газификации (ввод) </w:t>
      </w:r>
      <w:proofErr w:type="spellStart"/>
      <w:r w:rsidRPr="00592E37">
        <w:rPr>
          <w:rFonts w:cs="Times New Roman"/>
          <w:szCs w:val="28"/>
        </w:rPr>
        <w:t>п</w:t>
      </w:r>
      <w:proofErr w:type="gramStart"/>
      <w:r w:rsidRPr="00592E37">
        <w:rPr>
          <w:rFonts w:cs="Times New Roman"/>
          <w:szCs w:val="28"/>
        </w:rPr>
        <w:t>.С</w:t>
      </w:r>
      <w:proofErr w:type="gramEnd"/>
      <w:r w:rsidRPr="00592E37">
        <w:rPr>
          <w:rFonts w:cs="Times New Roman"/>
          <w:szCs w:val="28"/>
        </w:rPr>
        <w:t>емрино</w:t>
      </w:r>
      <w:proofErr w:type="spellEnd"/>
      <w:r w:rsidRPr="00592E37">
        <w:rPr>
          <w:rFonts w:cs="Times New Roman"/>
          <w:szCs w:val="28"/>
        </w:rPr>
        <w:t xml:space="preserve"> и п.Сусанино (13 млн. руб.), в 2017 году поступили незначительные остатки средств 2016 года (103 тыс. руб.)</w:t>
      </w:r>
      <w:r>
        <w:rPr>
          <w:rFonts w:cs="Times New Roman"/>
          <w:szCs w:val="28"/>
        </w:rPr>
        <w:t>.</w:t>
      </w:r>
    </w:p>
    <w:p w:rsidR="00CB07CE" w:rsidRDefault="00CB07CE" w:rsidP="00CB07CE">
      <w:pPr>
        <w:jc w:val="center"/>
        <w:rPr>
          <w:rFonts w:cs="Times New Roman"/>
          <w:szCs w:val="28"/>
          <w:u w:val="single"/>
        </w:rPr>
      </w:pPr>
    </w:p>
    <w:p w:rsidR="00CB07CE" w:rsidRPr="00592E37" w:rsidRDefault="00CB07CE" w:rsidP="00CB07CE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Прочие неналоговые доходы</w:t>
      </w:r>
      <w:r w:rsidR="004A2E02">
        <w:rPr>
          <w:rFonts w:cs="Times New Roman"/>
          <w:szCs w:val="28"/>
          <w:u w:val="single"/>
        </w:rPr>
        <w:t>, в том числе невыясненные поступления</w:t>
      </w:r>
    </w:p>
    <w:p w:rsidR="00CB07CE" w:rsidRPr="00592E37" w:rsidRDefault="00CB07CE" w:rsidP="00CB07CE">
      <w:pPr>
        <w:pStyle w:val="a5"/>
        <w:ind w:firstLine="709"/>
      </w:pPr>
      <w:r w:rsidRPr="00592E37">
        <w:t xml:space="preserve">        За отчетный период поступило (-)</w:t>
      </w:r>
      <w:r>
        <w:t xml:space="preserve"> 15,6</w:t>
      </w:r>
      <w:r w:rsidRPr="00592E37">
        <w:t xml:space="preserve"> тыс. руб. – невыясненные поступления. Администраторами доходов являются КУИ ГМР (-</w:t>
      </w:r>
      <w:r>
        <w:t xml:space="preserve"> 11,7 тыс. </w:t>
      </w:r>
      <w:r>
        <w:lastRenderedPageBreak/>
        <w:t xml:space="preserve">руб.), </w:t>
      </w:r>
      <w:r w:rsidRPr="00592E37">
        <w:t>администрация ГМР (-</w:t>
      </w:r>
      <w:r>
        <w:t>2,4 тыс. руб.) и комитет социальной защиты населения (-1,5 тыс</w:t>
      </w:r>
      <w:proofErr w:type="gramStart"/>
      <w:r>
        <w:t>.р</w:t>
      </w:r>
      <w:proofErr w:type="gramEnd"/>
      <w:r>
        <w:t>уб.).</w:t>
      </w:r>
      <w:r w:rsidRPr="00592E37">
        <w:t xml:space="preserve"> Уточнены невыясненные поступления за 2016 год.</w:t>
      </w:r>
    </w:p>
    <w:p w:rsidR="005E2A0E" w:rsidRDefault="005E2A0E" w:rsidP="00971942"/>
    <w:p w:rsidR="000714C9" w:rsidRPr="005E2A0E" w:rsidRDefault="005E2A0E" w:rsidP="005E2A0E">
      <w:pPr>
        <w:jc w:val="center"/>
        <w:rPr>
          <w:b/>
          <w:u w:val="single"/>
        </w:rPr>
      </w:pPr>
      <w:r w:rsidRPr="005E2A0E">
        <w:rPr>
          <w:b/>
          <w:u w:val="single"/>
        </w:rPr>
        <w:t>Безвозмездные поступления</w:t>
      </w:r>
    </w:p>
    <w:p w:rsidR="005E2A0E" w:rsidRPr="00136B5E" w:rsidRDefault="005E2A0E" w:rsidP="005E2A0E">
      <w:pPr>
        <w:ind w:firstLine="709"/>
        <w:rPr>
          <w:szCs w:val="28"/>
        </w:rPr>
      </w:pPr>
      <w:r w:rsidRPr="00136B5E">
        <w:rPr>
          <w:szCs w:val="28"/>
        </w:rPr>
        <w:t>Бюджетные назначения на 201</w:t>
      </w:r>
      <w:r>
        <w:rPr>
          <w:szCs w:val="28"/>
        </w:rPr>
        <w:t>7</w:t>
      </w:r>
      <w:r w:rsidRPr="00136B5E">
        <w:rPr>
          <w:szCs w:val="28"/>
        </w:rPr>
        <w:t xml:space="preserve"> год составляют – 3 </w:t>
      </w:r>
      <w:r>
        <w:rPr>
          <w:szCs w:val="28"/>
        </w:rPr>
        <w:t>604</w:t>
      </w:r>
      <w:r w:rsidRPr="00136B5E">
        <w:rPr>
          <w:szCs w:val="28"/>
        </w:rPr>
        <w:t> </w:t>
      </w:r>
      <w:r>
        <w:rPr>
          <w:szCs w:val="28"/>
        </w:rPr>
        <w:t>238</w:t>
      </w:r>
      <w:r w:rsidRPr="00136B5E">
        <w:rPr>
          <w:szCs w:val="28"/>
        </w:rPr>
        <w:t>,</w:t>
      </w:r>
      <w:r>
        <w:rPr>
          <w:szCs w:val="28"/>
        </w:rPr>
        <w:t>0</w:t>
      </w:r>
      <w:r w:rsidRPr="00136B5E">
        <w:rPr>
          <w:szCs w:val="28"/>
        </w:rPr>
        <w:t xml:space="preserve"> тыс. руб.</w:t>
      </w:r>
    </w:p>
    <w:p w:rsidR="005E2A0E" w:rsidRPr="00136B5E" w:rsidRDefault="005E2A0E" w:rsidP="005E2A0E">
      <w:pPr>
        <w:ind w:firstLine="709"/>
        <w:rPr>
          <w:szCs w:val="28"/>
        </w:rPr>
      </w:pPr>
      <w:r w:rsidRPr="00136B5E">
        <w:rPr>
          <w:szCs w:val="28"/>
        </w:rPr>
        <w:t>За отчетный период в бюджет поступило – 3 </w:t>
      </w:r>
      <w:r>
        <w:rPr>
          <w:szCs w:val="28"/>
        </w:rPr>
        <w:t>584</w:t>
      </w:r>
      <w:r w:rsidRPr="00136B5E">
        <w:rPr>
          <w:szCs w:val="28"/>
        </w:rPr>
        <w:t> </w:t>
      </w:r>
      <w:r>
        <w:rPr>
          <w:szCs w:val="28"/>
        </w:rPr>
        <w:t>165</w:t>
      </w:r>
      <w:r w:rsidRPr="00136B5E">
        <w:rPr>
          <w:szCs w:val="28"/>
        </w:rPr>
        <w:t>,</w:t>
      </w:r>
      <w:r>
        <w:rPr>
          <w:szCs w:val="28"/>
        </w:rPr>
        <w:t>8</w:t>
      </w:r>
      <w:r w:rsidR="00B50E8F">
        <w:rPr>
          <w:szCs w:val="28"/>
        </w:rPr>
        <w:t xml:space="preserve"> тыс. руб. (99</w:t>
      </w:r>
      <w:r w:rsidRPr="00136B5E">
        <w:rPr>
          <w:szCs w:val="28"/>
        </w:rPr>
        <w:t>,</w:t>
      </w:r>
      <w:r w:rsidR="00B50E8F">
        <w:rPr>
          <w:szCs w:val="28"/>
        </w:rPr>
        <w:t>5</w:t>
      </w:r>
      <w:r w:rsidRPr="00136B5E">
        <w:rPr>
          <w:szCs w:val="28"/>
        </w:rPr>
        <w:t xml:space="preserve"> % от бюджетных назначений на 201</w:t>
      </w:r>
      <w:r w:rsidR="00B74DD1">
        <w:rPr>
          <w:szCs w:val="28"/>
        </w:rPr>
        <w:t>7</w:t>
      </w:r>
      <w:r w:rsidRPr="00136B5E">
        <w:rPr>
          <w:szCs w:val="28"/>
        </w:rPr>
        <w:t xml:space="preserve"> год), в том числе:</w:t>
      </w:r>
    </w:p>
    <w:p w:rsidR="005E2A0E" w:rsidRPr="00136B5E" w:rsidRDefault="005E2A0E" w:rsidP="005E2A0E">
      <w:pPr>
        <w:ind w:firstLine="709"/>
        <w:rPr>
          <w:szCs w:val="28"/>
        </w:rPr>
      </w:pPr>
      <w:r w:rsidRPr="00136B5E">
        <w:rPr>
          <w:szCs w:val="28"/>
        </w:rPr>
        <w:t>дотация на выравнивание бюджетной обеспеченности – бюджетные назнач</w:t>
      </w:r>
      <w:r w:rsidR="00297E05">
        <w:rPr>
          <w:szCs w:val="28"/>
        </w:rPr>
        <w:t>ения 20</w:t>
      </w:r>
      <w:r w:rsidRPr="00136B5E">
        <w:rPr>
          <w:szCs w:val="28"/>
        </w:rPr>
        <w:t> </w:t>
      </w:r>
      <w:r w:rsidR="00297E05">
        <w:rPr>
          <w:szCs w:val="28"/>
        </w:rPr>
        <w:t>712</w:t>
      </w:r>
      <w:r w:rsidRPr="00136B5E">
        <w:rPr>
          <w:szCs w:val="28"/>
        </w:rPr>
        <w:t>,</w:t>
      </w:r>
      <w:r w:rsidR="00297E05">
        <w:rPr>
          <w:szCs w:val="28"/>
        </w:rPr>
        <w:t>7</w:t>
      </w:r>
      <w:r w:rsidRPr="00136B5E">
        <w:rPr>
          <w:szCs w:val="28"/>
        </w:rPr>
        <w:t xml:space="preserve"> тыс. руб., за отчетн</w:t>
      </w:r>
      <w:r w:rsidR="00297E05">
        <w:rPr>
          <w:szCs w:val="28"/>
        </w:rPr>
        <w:t>ый период в бюджет поступило – 20</w:t>
      </w:r>
      <w:r w:rsidRPr="00136B5E">
        <w:rPr>
          <w:szCs w:val="28"/>
        </w:rPr>
        <w:t> </w:t>
      </w:r>
      <w:r w:rsidR="00297E05">
        <w:rPr>
          <w:szCs w:val="28"/>
        </w:rPr>
        <w:t>712</w:t>
      </w:r>
      <w:r w:rsidRPr="00136B5E">
        <w:rPr>
          <w:szCs w:val="28"/>
        </w:rPr>
        <w:t>,</w:t>
      </w:r>
      <w:r w:rsidR="00297E05">
        <w:rPr>
          <w:szCs w:val="28"/>
        </w:rPr>
        <w:t>7</w:t>
      </w:r>
      <w:r w:rsidRPr="00136B5E">
        <w:rPr>
          <w:szCs w:val="28"/>
        </w:rPr>
        <w:t xml:space="preserve"> тыс. руб. (100,0 % от бюджетных назначений на 201</w:t>
      </w:r>
      <w:r w:rsidR="00297E05">
        <w:rPr>
          <w:szCs w:val="28"/>
        </w:rPr>
        <w:t>7</w:t>
      </w:r>
      <w:r w:rsidRPr="00136B5E">
        <w:rPr>
          <w:szCs w:val="28"/>
        </w:rPr>
        <w:t xml:space="preserve"> год);</w:t>
      </w:r>
    </w:p>
    <w:p w:rsidR="005E2A0E" w:rsidRPr="00136B5E" w:rsidRDefault="005E2A0E" w:rsidP="005E2A0E">
      <w:pPr>
        <w:ind w:firstLine="709"/>
        <w:rPr>
          <w:szCs w:val="28"/>
        </w:rPr>
      </w:pPr>
      <w:r w:rsidRPr="00136B5E">
        <w:rPr>
          <w:szCs w:val="28"/>
        </w:rPr>
        <w:t xml:space="preserve">дотация на поддержку мер по обеспечению сбалансированности бюджетов </w:t>
      </w:r>
      <w:proofErr w:type="gramStart"/>
      <w:r w:rsidRPr="00136B5E">
        <w:rPr>
          <w:szCs w:val="28"/>
        </w:rPr>
        <w:t>–б</w:t>
      </w:r>
      <w:proofErr w:type="gramEnd"/>
      <w:r w:rsidRPr="00136B5E">
        <w:rPr>
          <w:szCs w:val="28"/>
        </w:rPr>
        <w:t xml:space="preserve">юджетные назначения </w:t>
      </w:r>
      <w:r w:rsidR="00B976BF">
        <w:rPr>
          <w:szCs w:val="28"/>
        </w:rPr>
        <w:t>78 915,1</w:t>
      </w:r>
      <w:r w:rsidRPr="00136B5E">
        <w:rPr>
          <w:szCs w:val="28"/>
        </w:rPr>
        <w:t xml:space="preserve"> тыс. руб., за отчетный период в бюджет поступило – </w:t>
      </w:r>
      <w:r w:rsidR="00B976BF">
        <w:rPr>
          <w:szCs w:val="28"/>
        </w:rPr>
        <w:t>78 915,1</w:t>
      </w:r>
      <w:r w:rsidRPr="00136B5E">
        <w:rPr>
          <w:szCs w:val="28"/>
        </w:rPr>
        <w:t xml:space="preserve"> тыс. руб. (100,0 % от бюджетных назначений на 201</w:t>
      </w:r>
      <w:r w:rsidR="00B976BF">
        <w:rPr>
          <w:szCs w:val="28"/>
        </w:rPr>
        <w:t>7</w:t>
      </w:r>
      <w:r w:rsidRPr="00136B5E">
        <w:rPr>
          <w:szCs w:val="28"/>
        </w:rPr>
        <w:t xml:space="preserve"> год);</w:t>
      </w:r>
    </w:p>
    <w:p w:rsidR="005E2A0E" w:rsidRPr="00136B5E" w:rsidRDefault="005E2A0E" w:rsidP="005E2A0E">
      <w:pPr>
        <w:ind w:firstLine="709"/>
        <w:rPr>
          <w:szCs w:val="28"/>
        </w:rPr>
      </w:pPr>
      <w:r w:rsidRPr="00136B5E">
        <w:rPr>
          <w:szCs w:val="28"/>
        </w:rPr>
        <w:t xml:space="preserve">субсидии – бюджетные назначения </w:t>
      </w:r>
      <w:r w:rsidR="0047353E">
        <w:rPr>
          <w:szCs w:val="28"/>
        </w:rPr>
        <w:t>354 099,7</w:t>
      </w:r>
      <w:r w:rsidRPr="00136B5E">
        <w:rPr>
          <w:szCs w:val="28"/>
        </w:rPr>
        <w:t xml:space="preserve"> тыс. руб., за отчетный период в бюджет поступило – </w:t>
      </w:r>
      <w:r w:rsidR="0047353E">
        <w:rPr>
          <w:szCs w:val="28"/>
        </w:rPr>
        <w:t>347 722,8</w:t>
      </w:r>
      <w:r w:rsidRPr="00136B5E">
        <w:rPr>
          <w:szCs w:val="28"/>
        </w:rPr>
        <w:t xml:space="preserve"> тыс. руб. (9</w:t>
      </w:r>
      <w:r w:rsidR="0047353E">
        <w:rPr>
          <w:szCs w:val="28"/>
        </w:rPr>
        <w:t>8</w:t>
      </w:r>
      <w:r w:rsidRPr="00136B5E">
        <w:rPr>
          <w:szCs w:val="28"/>
        </w:rPr>
        <w:t>,</w:t>
      </w:r>
      <w:r w:rsidR="0047353E">
        <w:rPr>
          <w:szCs w:val="28"/>
        </w:rPr>
        <w:t>2</w:t>
      </w:r>
      <w:r w:rsidRPr="00136B5E">
        <w:rPr>
          <w:szCs w:val="28"/>
        </w:rPr>
        <w:t xml:space="preserve"> % от бюджетных назначений на 201</w:t>
      </w:r>
      <w:r w:rsidR="0047353E">
        <w:rPr>
          <w:szCs w:val="28"/>
        </w:rPr>
        <w:t>7</w:t>
      </w:r>
      <w:r w:rsidRPr="00136B5E">
        <w:rPr>
          <w:szCs w:val="28"/>
        </w:rPr>
        <w:t xml:space="preserve"> год);</w:t>
      </w:r>
    </w:p>
    <w:p w:rsidR="005E2A0E" w:rsidRPr="00136B5E" w:rsidRDefault="005E2A0E" w:rsidP="005E2A0E">
      <w:pPr>
        <w:ind w:firstLine="709"/>
        <w:rPr>
          <w:szCs w:val="28"/>
        </w:rPr>
      </w:pPr>
      <w:r w:rsidRPr="00136B5E">
        <w:rPr>
          <w:szCs w:val="28"/>
        </w:rPr>
        <w:t>субвенции – бюджетные назначения 2</w:t>
      </w:r>
      <w:r w:rsidR="0047353E">
        <w:rPr>
          <w:szCs w:val="28"/>
        </w:rPr>
        <w:t> 974 230,4</w:t>
      </w:r>
      <w:r w:rsidRPr="00136B5E">
        <w:rPr>
          <w:szCs w:val="28"/>
        </w:rPr>
        <w:t xml:space="preserve"> тыс. руб., за отчетный период в бюджет поступило – 2</w:t>
      </w:r>
      <w:r w:rsidR="0047353E">
        <w:rPr>
          <w:szCs w:val="28"/>
        </w:rPr>
        <w:t> 968 638,3</w:t>
      </w:r>
      <w:r w:rsidRPr="00136B5E">
        <w:rPr>
          <w:szCs w:val="28"/>
        </w:rPr>
        <w:t xml:space="preserve"> тыс. руб. (</w:t>
      </w:r>
      <w:r w:rsidR="0047353E">
        <w:rPr>
          <w:szCs w:val="28"/>
        </w:rPr>
        <w:t>100,2</w:t>
      </w:r>
      <w:r w:rsidRPr="00136B5E">
        <w:rPr>
          <w:szCs w:val="28"/>
        </w:rPr>
        <w:t xml:space="preserve"> % от бюджетных назначений на 201</w:t>
      </w:r>
      <w:r w:rsidR="0047353E">
        <w:rPr>
          <w:szCs w:val="28"/>
        </w:rPr>
        <w:t>7</w:t>
      </w:r>
      <w:r w:rsidRPr="00136B5E">
        <w:rPr>
          <w:szCs w:val="28"/>
        </w:rPr>
        <w:t xml:space="preserve"> год);</w:t>
      </w:r>
    </w:p>
    <w:p w:rsidR="005E2A0E" w:rsidRPr="00136B5E" w:rsidRDefault="005E2A0E" w:rsidP="005E2A0E">
      <w:pPr>
        <w:ind w:firstLine="709"/>
        <w:rPr>
          <w:szCs w:val="28"/>
        </w:rPr>
      </w:pPr>
      <w:r w:rsidRPr="00136B5E">
        <w:rPr>
          <w:szCs w:val="28"/>
        </w:rPr>
        <w:t xml:space="preserve">межбюджетные трансферты – бюджетные назначения </w:t>
      </w:r>
      <w:r w:rsidR="0047353E">
        <w:rPr>
          <w:szCs w:val="28"/>
        </w:rPr>
        <w:t>176 280,1</w:t>
      </w:r>
      <w:r w:rsidRPr="00136B5E">
        <w:rPr>
          <w:szCs w:val="28"/>
        </w:rPr>
        <w:t xml:space="preserve"> тыс. руб., за отчетный период в бюджет поступило – </w:t>
      </w:r>
      <w:r w:rsidR="0047353E">
        <w:rPr>
          <w:szCs w:val="28"/>
        </w:rPr>
        <w:t>176 280,1</w:t>
      </w:r>
      <w:r w:rsidRPr="00136B5E">
        <w:rPr>
          <w:szCs w:val="28"/>
        </w:rPr>
        <w:t xml:space="preserve"> тыс. руб. (100,0 % от бюджетных назначений на 201</w:t>
      </w:r>
      <w:r w:rsidR="0047353E">
        <w:rPr>
          <w:szCs w:val="28"/>
        </w:rPr>
        <w:t>7</w:t>
      </w:r>
      <w:r w:rsidRPr="00136B5E">
        <w:rPr>
          <w:szCs w:val="28"/>
        </w:rPr>
        <w:t xml:space="preserve"> год).</w:t>
      </w:r>
    </w:p>
    <w:p w:rsidR="005E2A0E" w:rsidRDefault="005E2A0E" w:rsidP="00F70A94">
      <w:pPr>
        <w:jc w:val="center"/>
        <w:outlineLvl w:val="0"/>
        <w:rPr>
          <w:b/>
          <w:szCs w:val="28"/>
        </w:rPr>
      </w:pPr>
    </w:p>
    <w:p w:rsidR="00F70A94" w:rsidRPr="00F70A94" w:rsidRDefault="00F70A94" w:rsidP="00F70A94">
      <w:pPr>
        <w:jc w:val="center"/>
        <w:outlineLvl w:val="0"/>
        <w:rPr>
          <w:b/>
          <w:szCs w:val="28"/>
        </w:rPr>
      </w:pPr>
      <w:r w:rsidRPr="00F70A94">
        <w:rPr>
          <w:b/>
          <w:szCs w:val="28"/>
        </w:rPr>
        <w:t>Итоги исполнения расходной  части бюджета   Гатчинского муниципального района  за 201</w:t>
      </w:r>
      <w:r w:rsidR="0050308E">
        <w:rPr>
          <w:b/>
          <w:szCs w:val="28"/>
        </w:rPr>
        <w:t>7</w:t>
      </w:r>
      <w:r w:rsidRPr="00F70A94">
        <w:rPr>
          <w:b/>
          <w:szCs w:val="28"/>
        </w:rPr>
        <w:t xml:space="preserve"> год</w:t>
      </w:r>
    </w:p>
    <w:p w:rsidR="000714C9" w:rsidRDefault="000714C9" w:rsidP="00971942">
      <w:pPr>
        <w:rPr>
          <w:szCs w:val="28"/>
        </w:rPr>
      </w:pPr>
    </w:p>
    <w:p w:rsidR="0050308E" w:rsidRDefault="00E27A24" w:rsidP="00971942">
      <w:pPr>
        <w:rPr>
          <w:szCs w:val="28"/>
        </w:rPr>
      </w:pPr>
      <w:r>
        <w:rPr>
          <w:szCs w:val="28"/>
        </w:rPr>
        <w:tab/>
        <w:t>Расходная часть бюджета Гатчинского муниципального района на 2017 год утверждена в сумме 5 850 110,2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(первоначальный бюджет составлял 4 647 623,2 тыс.руб.), исполнена за 2017 год в сумме 5 763 826,2 тыс.руб. или 98,5% к уточненному годовому плану. За 2016 год исполнение составило 5 165 524,4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E27A24" w:rsidRDefault="00E27A24" w:rsidP="00971942">
      <w:pPr>
        <w:rPr>
          <w:szCs w:val="28"/>
        </w:rPr>
      </w:pPr>
      <w:r>
        <w:rPr>
          <w:szCs w:val="28"/>
        </w:rPr>
        <w:tab/>
        <w:t>Исполнение расходной части бюджета Гатчинского муниципального района по разделам и подразделам представлено в Приложении № 4 к решению Совета депутатов.</w:t>
      </w:r>
    </w:p>
    <w:p w:rsidR="000960D4" w:rsidRDefault="00E27A24" w:rsidP="00971942">
      <w:pPr>
        <w:rPr>
          <w:szCs w:val="28"/>
        </w:rPr>
      </w:pPr>
      <w:r>
        <w:rPr>
          <w:szCs w:val="28"/>
        </w:rPr>
        <w:tab/>
      </w:r>
    </w:p>
    <w:p w:rsidR="000960D4" w:rsidRDefault="000960D4" w:rsidP="00971942">
      <w:pPr>
        <w:rPr>
          <w:szCs w:val="28"/>
        </w:rPr>
      </w:pPr>
    </w:p>
    <w:p w:rsidR="000960D4" w:rsidRDefault="000960D4" w:rsidP="00971942">
      <w:pPr>
        <w:rPr>
          <w:szCs w:val="28"/>
        </w:rPr>
      </w:pPr>
    </w:p>
    <w:p w:rsidR="000960D4" w:rsidRDefault="000960D4" w:rsidP="00971942">
      <w:pPr>
        <w:rPr>
          <w:szCs w:val="28"/>
        </w:rPr>
      </w:pPr>
    </w:p>
    <w:p w:rsidR="000960D4" w:rsidRDefault="000960D4" w:rsidP="00971942">
      <w:pPr>
        <w:rPr>
          <w:szCs w:val="28"/>
        </w:rPr>
      </w:pPr>
    </w:p>
    <w:p w:rsidR="000960D4" w:rsidRDefault="000960D4" w:rsidP="00971942">
      <w:pPr>
        <w:rPr>
          <w:szCs w:val="28"/>
        </w:rPr>
      </w:pPr>
    </w:p>
    <w:p w:rsidR="000960D4" w:rsidRDefault="000960D4" w:rsidP="00971942">
      <w:pPr>
        <w:rPr>
          <w:szCs w:val="28"/>
        </w:rPr>
      </w:pPr>
    </w:p>
    <w:p w:rsidR="000960D4" w:rsidRDefault="000960D4" w:rsidP="00971942">
      <w:pPr>
        <w:rPr>
          <w:szCs w:val="28"/>
        </w:rPr>
      </w:pPr>
    </w:p>
    <w:p w:rsidR="000960D4" w:rsidRDefault="000960D4" w:rsidP="00971942">
      <w:pPr>
        <w:rPr>
          <w:szCs w:val="28"/>
        </w:rPr>
      </w:pPr>
    </w:p>
    <w:p w:rsidR="00E27A24" w:rsidRDefault="00E27A24" w:rsidP="00971942">
      <w:pPr>
        <w:rPr>
          <w:szCs w:val="28"/>
        </w:rPr>
      </w:pPr>
      <w:r>
        <w:rPr>
          <w:szCs w:val="28"/>
        </w:rPr>
        <w:lastRenderedPageBreak/>
        <w:t>Структура расходов бюджета Гатчинского муниципального района за 2016 - 2017 года представлена в таблице:</w:t>
      </w:r>
    </w:p>
    <w:tbl>
      <w:tblPr>
        <w:tblW w:w="9654" w:type="dxa"/>
        <w:tblInd w:w="93" w:type="dxa"/>
        <w:tblLayout w:type="fixed"/>
        <w:tblLook w:val="04A0"/>
      </w:tblPr>
      <w:tblGrid>
        <w:gridCol w:w="1951"/>
        <w:gridCol w:w="1325"/>
        <w:gridCol w:w="992"/>
        <w:gridCol w:w="1276"/>
        <w:gridCol w:w="1275"/>
        <w:gridCol w:w="851"/>
        <w:gridCol w:w="992"/>
        <w:gridCol w:w="992"/>
      </w:tblGrid>
      <w:tr w:rsidR="000D6722" w:rsidRPr="000D6722" w:rsidTr="000D6722">
        <w:trPr>
          <w:trHeight w:val="14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2016 год, тыс</w:t>
            </w:r>
            <w:proofErr w:type="gramStart"/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Структура расходов за 2016 год,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Уточненный бюджет 2017 год, тыс</w:t>
            </w:r>
            <w:proofErr w:type="gramStart"/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2017 год, тыс</w:t>
            </w:r>
            <w:proofErr w:type="gramStart"/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Структура расходов за 2017 год,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Отношение 2017 года к 2016 году, %</w:t>
            </w:r>
          </w:p>
        </w:tc>
      </w:tr>
      <w:tr w:rsidR="000D6722" w:rsidRPr="000D6722" w:rsidTr="000D6722">
        <w:trPr>
          <w:trHeight w:val="75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264 618,2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340 232,7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313 639,8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0D6722" w:rsidRPr="000D6722" w:rsidTr="000D6722">
        <w:trPr>
          <w:trHeight w:val="112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3 117,7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5 829,0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5 534,2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177,5</w:t>
            </w:r>
          </w:p>
        </w:tc>
      </w:tr>
      <w:tr w:rsidR="000D6722" w:rsidRPr="000D6722" w:rsidTr="000D6722">
        <w:trPr>
          <w:trHeight w:val="37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141 804,8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221 989,4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219 635,5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154,9</w:t>
            </w:r>
          </w:p>
        </w:tc>
      </w:tr>
      <w:tr w:rsidR="000D6722" w:rsidRPr="000D6722" w:rsidTr="000D6722">
        <w:trPr>
          <w:trHeight w:val="75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244 340,2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339 426,7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301 641,2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</w:tr>
      <w:tr w:rsidR="000D6722" w:rsidRPr="000D6722" w:rsidTr="000D6722">
        <w:trPr>
          <w:trHeight w:val="37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D6722" w:rsidRPr="000D6722" w:rsidTr="000D6722">
        <w:trPr>
          <w:trHeight w:val="37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3 264 963,6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3 736 411,7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3 732 088,7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114,3</w:t>
            </w:r>
          </w:p>
        </w:tc>
      </w:tr>
      <w:tr w:rsidR="000D6722" w:rsidRPr="000D6722" w:rsidTr="000D6722">
        <w:trPr>
          <w:trHeight w:val="37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48 891,8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68 944,6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68 631,7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140,4</w:t>
            </w:r>
          </w:p>
        </w:tc>
      </w:tr>
      <w:tr w:rsidR="000D6722" w:rsidRPr="000D6722" w:rsidTr="000D6722">
        <w:trPr>
          <w:trHeight w:val="37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D6722" w:rsidRPr="000D6722" w:rsidTr="000D6722">
        <w:trPr>
          <w:trHeight w:val="3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622 654,8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669 934,9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658 451,7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105,7</w:t>
            </w:r>
          </w:p>
        </w:tc>
      </w:tr>
      <w:tr w:rsidR="000D6722" w:rsidRPr="000D6722" w:rsidTr="000D6722">
        <w:trPr>
          <w:trHeight w:val="75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19 679,3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31 911,3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28 820,1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146,4</w:t>
            </w:r>
          </w:p>
        </w:tc>
      </w:tr>
      <w:tr w:rsidR="000D6722" w:rsidRPr="000D6722" w:rsidTr="000D6722">
        <w:trPr>
          <w:trHeight w:val="75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D6722" w:rsidRPr="000D6722" w:rsidTr="000D6722">
        <w:trPr>
          <w:trHeight w:val="750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369 471,9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433 129,9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433 083,3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117,2</w:t>
            </w:r>
          </w:p>
        </w:tc>
      </w:tr>
      <w:tr w:rsidR="000D6722" w:rsidRPr="000D6722" w:rsidTr="000D6722">
        <w:trPr>
          <w:trHeight w:val="37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4 982 004,3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5 850 110,2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5 763 826,2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115,7</w:t>
            </w:r>
          </w:p>
        </w:tc>
      </w:tr>
      <w:tr w:rsidR="000D6722" w:rsidRPr="000D6722" w:rsidTr="000D6722">
        <w:trPr>
          <w:trHeight w:val="112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расходы на социально-культурную сферу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3 956 401,5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4 507 202,5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4 487 992,2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22" w:rsidRPr="000D6722" w:rsidRDefault="000D6722" w:rsidP="000D6722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D67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113,4</w:t>
            </w:r>
          </w:p>
        </w:tc>
      </w:tr>
    </w:tbl>
    <w:p w:rsidR="00E27A24" w:rsidRDefault="00E27A24" w:rsidP="00971942">
      <w:pPr>
        <w:rPr>
          <w:szCs w:val="28"/>
        </w:rPr>
      </w:pPr>
    </w:p>
    <w:p w:rsidR="000D6722" w:rsidRDefault="00C46B0E" w:rsidP="00971942">
      <w:pPr>
        <w:rPr>
          <w:szCs w:val="28"/>
        </w:rPr>
      </w:pPr>
      <w:r>
        <w:rPr>
          <w:szCs w:val="28"/>
        </w:rPr>
        <w:tab/>
        <w:t>Расходы за 2017 год произведены на 781 821,9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или на 15,7% больше по сравнению с  предыдущем годом.</w:t>
      </w:r>
    </w:p>
    <w:p w:rsidR="00C46B0E" w:rsidRDefault="00C46B0E" w:rsidP="00971942">
      <w:pPr>
        <w:rPr>
          <w:szCs w:val="28"/>
        </w:rPr>
      </w:pPr>
      <w:r>
        <w:rPr>
          <w:szCs w:val="28"/>
        </w:rPr>
        <w:tab/>
        <w:t>Расходы на социально-культурную сферу составили в сумме 4 487 992,2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или 77,9% от общих расходов бюджета, в том числе:</w:t>
      </w:r>
    </w:p>
    <w:p w:rsidR="00C46B0E" w:rsidRDefault="00360509" w:rsidP="00971942">
      <w:pPr>
        <w:rPr>
          <w:szCs w:val="28"/>
        </w:rPr>
      </w:pPr>
      <w:r>
        <w:rPr>
          <w:szCs w:val="28"/>
        </w:rPr>
        <w:t xml:space="preserve"> - на образование 3 732 088,7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360509" w:rsidRDefault="00360509" w:rsidP="00971942">
      <w:pPr>
        <w:rPr>
          <w:szCs w:val="28"/>
        </w:rPr>
      </w:pPr>
      <w:r>
        <w:rPr>
          <w:szCs w:val="28"/>
        </w:rPr>
        <w:t xml:space="preserve"> - на социальную политику 658 451,7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360509" w:rsidRDefault="00360509" w:rsidP="00971942">
      <w:pPr>
        <w:rPr>
          <w:szCs w:val="28"/>
        </w:rPr>
      </w:pPr>
      <w:r>
        <w:rPr>
          <w:szCs w:val="28"/>
        </w:rPr>
        <w:t xml:space="preserve"> - на культуру и кинематографию 68 631,7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360509" w:rsidRDefault="00360509" w:rsidP="00971942">
      <w:pPr>
        <w:rPr>
          <w:szCs w:val="28"/>
        </w:rPr>
      </w:pPr>
      <w:r>
        <w:rPr>
          <w:szCs w:val="28"/>
        </w:rPr>
        <w:t xml:space="preserve"> - на физическую культуру и спорт 28 820,1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360509" w:rsidRDefault="00360509" w:rsidP="00971942">
      <w:pPr>
        <w:rPr>
          <w:szCs w:val="28"/>
        </w:rPr>
      </w:pPr>
      <w:r>
        <w:rPr>
          <w:szCs w:val="28"/>
        </w:rPr>
        <w:lastRenderedPageBreak/>
        <w:tab/>
        <w:t>Остальные расходы составляют 1 275 834,0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или 22,1% от общей суммы расходов, в том числе:</w:t>
      </w:r>
    </w:p>
    <w:p w:rsidR="00360509" w:rsidRDefault="00360509" w:rsidP="00971942">
      <w:pPr>
        <w:rPr>
          <w:szCs w:val="28"/>
        </w:rPr>
      </w:pPr>
      <w:r>
        <w:rPr>
          <w:szCs w:val="28"/>
        </w:rPr>
        <w:t xml:space="preserve"> - на жилищно-коммунальное хозяйство 301 641,2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360509" w:rsidRDefault="00360509" w:rsidP="00971942">
      <w:pPr>
        <w:rPr>
          <w:szCs w:val="28"/>
        </w:rPr>
      </w:pPr>
      <w:r>
        <w:rPr>
          <w:szCs w:val="28"/>
        </w:rPr>
        <w:t xml:space="preserve"> - на общегосударственные вопросы 313 639,8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360509" w:rsidRDefault="00360509" w:rsidP="00971942">
      <w:pPr>
        <w:rPr>
          <w:szCs w:val="28"/>
        </w:rPr>
      </w:pPr>
      <w:r>
        <w:rPr>
          <w:szCs w:val="28"/>
        </w:rPr>
        <w:t xml:space="preserve"> - на национальную экономику 219 635,5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360509" w:rsidRDefault="00360509" w:rsidP="00971942">
      <w:pPr>
        <w:rPr>
          <w:szCs w:val="28"/>
        </w:rPr>
      </w:pPr>
      <w:r>
        <w:rPr>
          <w:szCs w:val="28"/>
        </w:rPr>
        <w:t xml:space="preserve"> - на межбюджетные трансферты 433 083,3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360509" w:rsidRPr="00A4734F" w:rsidRDefault="00360509" w:rsidP="00360509">
      <w:pPr>
        <w:pStyle w:val="a3"/>
        <w:rPr>
          <w:rFonts w:cs="Times New Roman"/>
          <w:szCs w:val="28"/>
        </w:rPr>
      </w:pPr>
      <w:r>
        <w:rPr>
          <w:szCs w:val="28"/>
        </w:rPr>
        <w:tab/>
      </w:r>
      <w:r w:rsidRPr="00A4734F">
        <w:rPr>
          <w:rFonts w:cs="Times New Roman"/>
          <w:szCs w:val="28"/>
        </w:rPr>
        <w:t>Расходы бюджета Гатчинского муниципального района на реализацию муниципальных программ в 201</w:t>
      </w:r>
      <w:r>
        <w:rPr>
          <w:rFonts w:cs="Times New Roman"/>
          <w:szCs w:val="28"/>
        </w:rPr>
        <w:t>7</w:t>
      </w:r>
      <w:r w:rsidRPr="00A4734F">
        <w:rPr>
          <w:rFonts w:cs="Times New Roman"/>
          <w:szCs w:val="28"/>
        </w:rPr>
        <w:t xml:space="preserve"> году состав</w:t>
      </w:r>
      <w:r>
        <w:rPr>
          <w:rFonts w:cs="Times New Roman"/>
          <w:szCs w:val="28"/>
        </w:rPr>
        <w:t>или5 036 761,7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или 87,4% от общего объема расходов бюджета. Исполнение по программной части бюджета составило 99,1%.</w:t>
      </w:r>
    </w:p>
    <w:p w:rsidR="00360509" w:rsidRDefault="00360509" w:rsidP="00360509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A4734F">
        <w:rPr>
          <w:rFonts w:cs="Times New Roman"/>
          <w:szCs w:val="28"/>
        </w:rPr>
        <w:t>Расходы на непрограммные направления деятельности в 201</w:t>
      </w:r>
      <w:r>
        <w:rPr>
          <w:rFonts w:cs="Times New Roman"/>
          <w:szCs w:val="28"/>
        </w:rPr>
        <w:t>7</w:t>
      </w:r>
      <w:r w:rsidRPr="00A4734F">
        <w:rPr>
          <w:rFonts w:cs="Times New Roman"/>
          <w:szCs w:val="28"/>
        </w:rPr>
        <w:t xml:space="preserve"> году </w:t>
      </w:r>
      <w:r>
        <w:rPr>
          <w:rFonts w:cs="Times New Roman"/>
          <w:szCs w:val="28"/>
        </w:rPr>
        <w:t>составили 727 064,5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или 12,6% от общего объема расходов бюджета. Исполнение по непрограммной части бюджета составило 94,7%.</w:t>
      </w:r>
    </w:p>
    <w:p w:rsidR="00360509" w:rsidRPr="00A4734F" w:rsidRDefault="00360509" w:rsidP="00360509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Исполнение расходов бюджета Гатчинского муниципального района за 2017 год в разрезе муниципальных программ и подпрограмм </w:t>
      </w:r>
      <w:proofErr w:type="gramStart"/>
      <w:r>
        <w:rPr>
          <w:rFonts w:cs="Times New Roman"/>
          <w:szCs w:val="28"/>
        </w:rPr>
        <w:t>представлены</w:t>
      </w:r>
      <w:proofErr w:type="gramEnd"/>
      <w:r>
        <w:rPr>
          <w:rFonts w:cs="Times New Roman"/>
          <w:szCs w:val="28"/>
        </w:rPr>
        <w:t xml:space="preserve"> ниже.</w:t>
      </w:r>
    </w:p>
    <w:p w:rsidR="00360509" w:rsidRDefault="00360509" w:rsidP="00360509">
      <w:pPr>
        <w:pStyle w:val="a3"/>
        <w:rPr>
          <w:rFonts w:cs="Times New Roman"/>
          <w:szCs w:val="28"/>
        </w:rPr>
      </w:pPr>
      <w:r w:rsidRPr="00A4734F">
        <w:rPr>
          <w:rFonts w:cs="Times New Roman"/>
          <w:szCs w:val="28"/>
        </w:rPr>
        <w:tab/>
      </w:r>
    </w:p>
    <w:p w:rsidR="00360509" w:rsidRDefault="00360509" w:rsidP="00360509">
      <w:pPr>
        <w:pStyle w:val="a3"/>
        <w:jc w:val="center"/>
        <w:rPr>
          <w:rFonts w:cs="Times New Roman"/>
          <w:b/>
          <w:szCs w:val="28"/>
        </w:rPr>
      </w:pPr>
      <w:r w:rsidRPr="00360509">
        <w:rPr>
          <w:rFonts w:cs="Times New Roman"/>
          <w:b/>
          <w:szCs w:val="28"/>
        </w:rPr>
        <w:t xml:space="preserve">Муниципальная программа Гатчинского муниципального района </w:t>
      </w:r>
    </w:p>
    <w:p w:rsidR="00360509" w:rsidRDefault="00360509" w:rsidP="00360509">
      <w:pPr>
        <w:pStyle w:val="a3"/>
        <w:jc w:val="center"/>
        <w:rPr>
          <w:rFonts w:cs="Times New Roman"/>
          <w:b/>
          <w:szCs w:val="28"/>
        </w:rPr>
      </w:pPr>
      <w:r w:rsidRPr="00360509">
        <w:rPr>
          <w:rFonts w:cs="Times New Roman"/>
          <w:b/>
          <w:szCs w:val="28"/>
        </w:rPr>
        <w:t>«</w:t>
      </w:r>
      <w:r>
        <w:rPr>
          <w:rFonts w:cs="Times New Roman"/>
          <w:b/>
          <w:szCs w:val="28"/>
        </w:rPr>
        <w:t>Современное образование в Гатчинском муниципальном районе»</w:t>
      </w:r>
    </w:p>
    <w:p w:rsidR="00921908" w:rsidRDefault="00921908" w:rsidP="00360509">
      <w:pPr>
        <w:pStyle w:val="a3"/>
        <w:jc w:val="center"/>
        <w:rPr>
          <w:rFonts w:cs="Times New Roman"/>
          <w:b/>
          <w:szCs w:val="28"/>
        </w:rPr>
      </w:pPr>
    </w:p>
    <w:p w:rsidR="00360509" w:rsidRDefault="00360509" w:rsidP="00360509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В 2017 году наибольшая часть расходов бюджета Гатчинского муниципального района 61,9% приходится на муниципальную программу «Современное образование в Гатчинском муниципальном районе». </w:t>
      </w:r>
      <w:r>
        <w:rPr>
          <w:rFonts w:cs="Times New Roman"/>
          <w:szCs w:val="28"/>
        </w:rPr>
        <w:tab/>
      </w:r>
    </w:p>
    <w:tbl>
      <w:tblPr>
        <w:tblStyle w:val="a4"/>
        <w:tblW w:w="9747" w:type="dxa"/>
        <w:tblLayout w:type="fixed"/>
        <w:tblLook w:val="04A0"/>
      </w:tblPr>
      <w:tblGrid>
        <w:gridCol w:w="2660"/>
        <w:gridCol w:w="2268"/>
        <w:gridCol w:w="1559"/>
        <w:gridCol w:w="1559"/>
        <w:gridCol w:w="1701"/>
      </w:tblGrid>
      <w:tr w:rsidR="00360509" w:rsidRPr="00360509" w:rsidTr="00360509">
        <w:trPr>
          <w:trHeight w:val="1266"/>
        </w:trPr>
        <w:tc>
          <w:tcPr>
            <w:tcW w:w="2660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Первоначальный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Уточный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Исполнено за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701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% </w:t>
            </w:r>
            <w:r w:rsidRPr="00360509">
              <w:rPr>
                <w:rFonts w:cs="Times New Roman"/>
                <w:b/>
                <w:sz w:val="24"/>
                <w:szCs w:val="24"/>
              </w:rPr>
              <w:t>исполнения к уточненному бюджету</w:t>
            </w:r>
          </w:p>
        </w:tc>
      </w:tr>
      <w:tr w:rsidR="00360509" w:rsidRPr="00360509" w:rsidTr="00360509">
        <w:tc>
          <w:tcPr>
            <w:tcW w:w="2660" w:type="dxa"/>
            <w:vAlign w:val="center"/>
          </w:tcPr>
          <w:p w:rsidR="00360509" w:rsidRPr="00360509" w:rsidRDefault="00360509" w:rsidP="00360509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2 400,0</w:t>
            </w:r>
          </w:p>
        </w:tc>
        <w:tc>
          <w:tcPr>
            <w:tcW w:w="1559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36,4</w:t>
            </w:r>
          </w:p>
        </w:tc>
        <w:tc>
          <w:tcPr>
            <w:tcW w:w="1701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1,5</w:t>
            </w:r>
          </w:p>
        </w:tc>
      </w:tr>
      <w:tr w:rsidR="00360509" w:rsidRPr="00360509" w:rsidTr="00360509">
        <w:tc>
          <w:tcPr>
            <w:tcW w:w="2660" w:type="dxa"/>
            <w:vAlign w:val="center"/>
          </w:tcPr>
          <w:p w:rsidR="00360509" w:rsidRPr="00360509" w:rsidRDefault="00360509" w:rsidP="00360509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Комитет образования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3 115 149,1</w:t>
            </w:r>
          </w:p>
        </w:tc>
        <w:tc>
          <w:tcPr>
            <w:tcW w:w="1559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3 570 868,2</w:t>
            </w:r>
          </w:p>
        </w:tc>
        <w:tc>
          <w:tcPr>
            <w:tcW w:w="1559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3 568 186,6</w:t>
            </w:r>
          </w:p>
        </w:tc>
        <w:tc>
          <w:tcPr>
            <w:tcW w:w="1701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99,9</w:t>
            </w:r>
          </w:p>
        </w:tc>
      </w:tr>
      <w:tr w:rsidR="00360509" w:rsidRPr="00360509" w:rsidTr="00360509">
        <w:tc>
          <w:tcPr>
            <w:tcW w:w="2660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3 115 149,1</w:t>
            </w:r>
          </w:p>
        </w:tc>
        <w:tc>
          <w:tcPr>
            <w:tcW w:w="1559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3 573 268,2</w:t>
            </w:r>
          </w:p>
        </w:tc>
        <w:tc>
          <w:tcPr>
            <w:tcW w:w="1559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3 568 223,0</w:t>
            </w:r>
          </w:p>
        </w:tc>
        <w:tc>
          <w:tcPr>
            <w:tcW w:w="1701" w:type="dxa"/>
            <w:vAlign w:val="center"/>
          </w:tcPr>
          <w:p w:rsidR="00360509" w:rsidRPr="00360509" w:rsidRDefault="00360509" w:rsidP="00360509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99,9</w:t>
            </w:r>
          </w:p>
        </w:tc>
      </w:tr>
    </w:tbl>
    <w:p w:rsidR="00360509" w:rsidRPr="00360509" w:rsidRDefault="00360509" w:rsidP="00360509">
      <w:pPr>
        <w:pStyle w:val="a3"/>
        <w:rPr>
          <w:rFonts w:cs="Times New Roman"/>
          <w:szCs w:val="28"/>
        </w:rPr>
      </w:pPr>
    </w:p>
    <w:p w:rsidR="00360509" w:rsidRPr="00360509" w:rsidRDefault="00360509" w:rsidP="00360509">
      <w:pPr>
        <w:jc w:val="center"/>
        <w:rPr>
          <w:b/>
          <w:szCs w:val="28"/>
        </w:rPr>
      </w:pPr>
      <w:r w:rsidRPr="00360509">
        <w:rPr>
          <w:b/>
          <w:szCs w:val="28"/>
        </w:rPr>
        <w:t>Подпрограмма «Развитие дошкольного образования»</w:t>
      </w:r>
    </w:p>
    <w:p w:rsidR="00A82645" w:rsidRDefault="00360509" w:rsidP="00971942">
      <w:pPr>
        <w:rPr>
          <w:szCs w:val="28"/>
        </w:rPr>
      </w:pPr>
      <w:r>
        <w:rPr>
          <w:szCs w:val="28"/>
        </w:rPr>
        <w:tab/>
        <w:t>По данной подпрограмме расходы утверждены в сумме 1 587 782,1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 Исполнение за 2017 год составляет </w:t>
      </w:r>
      <w:r w:rsidRPr="0065783A">
        <w:rPr>
          <w:b/>
          <w:szCs w:val="28"/>
        </w:rPr>
        <w:t>1 585 594,7 тыс.руб.</w:t>
      </w:r>
      <w:r>
        <w:rPr>
          <w:szCs w:val="28"/>
        </w:rPr>
        <w:t xml:space="preserve"> или 99,9% к уточненному годовому плану</w:t>
      </w:r>
      <w:r w:rsidR="00A82645">
        <w:rPr>
          <w:szCs w:val="28"/>
        </w:rPr>
        <w:t>, в том числе за счет средств областно</w:t>
      </w:r>
      <w:r w:rsidR="00A85EDC">
        <w:rPr>
          <w:szCs w:val="28"/>
        </w:rPr>
        <w:t>го бюджета 1 137 437,1 тыс.руб., за счет средств местного бюджета 448 157,6 тыс.руб.</w:t>
      </w:r>
    </w:p>
    <w:p w:rsidR="00A82645" w:rsidRDefault="00A82645" w:rsidP="00971942">
      <w:pPr>
        <w:rPr>
          <w:szCs w:val="28"/>
        </w:rPr>
      </w:pPr>
      <w:r>
        <w:rPr>
          <w:szCs w:val="28"/>
        </w:rPr>
        <w:tab/>
        <w:t>Главным распорядителем бюджетных средств по подпрограмме является комитет образования Гатчинского муниципального района.</w:t>
      </w:r>
    </w:p>
    <w:p w:rsidR="00A82645" w:rsidRDefault="00A85EDC" w:rsidP="00971942">
      <w:pPr>
        <w:rPr>
          <w:szCs w:val="28"/>
        </w:rPr>
      </w:pPr>
      <w:r>
        <w:rPr>
          <w:szCs w:val="28"/>
        </w:rPr>
        <w:lastRenderedPageBreak/>
        <w:tab/>
        <w:t xml:space="preserve">За счет средств местного бюджета в 2017 году произведены расходы на обеспечение деятельности муниципальных дошкольных образовательных учреждений, исполнение по которым составило 100% от утвержденных бюджетных ассигнований на сумму </w:t>
      </w:r>
      <w:r w:rsidRPr="00826F85">
        <w:rPr>
          <w:b/>
          <w:szCs w:val="28"/>
        </w:rPr>
        <w:t xml:space="preserve">377 992,9 </w:t>
      </w:r>
      <w:r w:rsidR="00957C1C">
        <w:rPr>
          <w:b/>
          <w:szCs w:val="28"/>
        </w:rPr>
        <w:t>тыс</w:t>
      </w:r>
      <w:proofErr w:type="gramStart"/>
      <w:r w:rsidRPr="00826F85">
        <w:rPr>
          <w:b/>
          <w:szCs w:val="28"/>
        </w:rPr>
        <w:t>.р</w:t>
      </w:r>
      <w:proofErr w:type="gramEnd"/>
      <w:r w:rsidRPr="00826F85">
        <w:rPr>
          <w:b/>
          <w:szCs w:val="28"/>
        </w:rPr>
        <w:t>уб.</w:t>
      </w:r>
      <w:r>
        <w:rPr>
          <w:szCs w:val="28"/>
        </w:rPr>
        <w:t xml:space="preserve"> Данные средства были направлены в виде субсидий 54 дошкольным учреждениям, 2 начальным школам-датским садам, 5 школам с дошкольными группами на выполнение муниципального задания, которое включает расходы на выплату заработной платы обслуживающему персоналу, коммунальные услуги, услуги по содержанию имущества, услуги связи, транспортные услуги, земельный налог, приобретение основных средств и материальных запасов (кроме учебных расходов), оплату товаров, работ и услуг.</w:t>
      </w:r>
    </w:p>
    <w:p w:rsidR="00A85EDC" w:rsidRDefault="00A85EDC" w:rsidP="00971942">
      <w:pPr>
        <w:rPr>
          <w:szCs w:val="28"/>
        </w:rPr>
      </w:pPr>
      <w:r>
        <w:rPr>
          <w:szCs w:val="28"/>
        </w:rPr>
        <w:tab/>
      </w:r>
      <w:r w:rsidR="004D5DAA">
        <w:rPr>
          <w:szCs w:val="28"/>
        </w:rPr>
        <w:t xml:space="preserve">Расходы на реализацию противопожарных мероприятий за счет средств местного бюджета в 2017 году составили </w:t>
      </w:r>
      <w:r w:rsidR="004D5DAA" w:rsidRPr="00826F85">
        <w:rPr>
          <w:b/>
          <w:szCs w:val="28"/>
        </w:rPr>
        <w:t>2 000,0 тыс</w:t>
      </w:r>
      <w:proofErr w:type="gramStart"/>
      <w:r w:rsidR="004D5DAA" w:rsidRPr="00826F85">
        <w:rPr>
          <w:b/>
          <w:szCs w:val="28"/>
        </w:rPr>
        <w:t>.р</w:t>
      </w:r>
      <w:proofErr w:type="gramEnd"/>
      <w:r w:rsidR="004D5DAA" w:rsidRPr="00826F85">
        <w:rPr>
          <w:b/>
          <w:szCs w:val="28"/>
        </w:rPr>
        <w:t>уб.</w:t>
      </w:r>
      <w:r w:rsidR="004D5DAA">
        <w:rPr>
          <w:szCs w:val="28"/>
        </w:rPr>
        <w:t>, которые были выделены 15 учреждениям дошкольного образования на замену покрытий полов, установку и замену дверных блоков, огнезащитную обработку деревянных конструкций, замену и установку автоматической пожарной сигнализации и монтаж пожарных лестниц. Исполнение по данному мероприятию составило 100%.</w:t>
      </w:r>
    </w:p>
    <w:p w:rsidR="004D5DAA" w:rsidRDefault="004D5DAA" w:rsidP="00971942">
      <w:pPr>
        <w:rPr>
          <w:szCs w:val="28"/>
        </w:rPr>
      </w:pPr>
      <w:r>
        <w:rPr>
          <w:szCs w:val="28"/>
        </w:rPr>
        <w:tab/>
      </w:r>
      <w:r w:rsidR="00826F85">
        <w:rPr>
          <w:szCs w:val="28"/>
        </w:rPr>
        <w:t>Расходы н</w:t>
      </w:r>
      <w:r>
        <w:rPr>
          <w:szCs w:val="28"/>
        </w:rPr>
        <w:t xml:space="preserve">а мероприятия по укреплению </w:t>
      </w:r>
      <w:r w:rsidR="00826F85">
        <w:rPr>
          <w:szCs w:val="28"/>
        </w:rPr>
        <w:t xml:space="preserve">материально-технической базы муниципальных дошкольных образовательных учреждений в отчетном году составили </w:t>
      </w:r>
      <w:r w:rsidR="00826F85" w:rsidRPr="00826F85">
        <w:rPr>
          <w:b/>
          <w:szCs w:val="28"/>
        </w:rPr>
        <w:t>73 990,</w:t>
      </w:r>
      <w:r w:rsidR="005C31F9">
        <w:rPr>
          <w:b/>
          <w:szCs w:val="28"/>
        </w:rPr>
        <w:t>8</w:t>
      </w:r>
      <w:r w:rsidR="00826F85" w:rsidRPr="00826F85">
        <w:rPr>
          <w:b/>
          <w:szCs w:val="28"/>
        </w:rPr>
        <w:t xml:space="preserve"> тыс</w:t>
      </w:r>
      <w:proofErr w:type="gramStart"/>
      <w:r w:rsidR="00826F85" w:rsidRPr="00826F85">
        <w:rPr>
          <w:b/>
          <w:szCs w:val="28"/>
        </w:rPr>
        <w:t>.р</w:t>
      </w:r>
      <w:proofErr w:type="gramEnd"/>
      <w:r w:rsidR="00826F85" w:rsidRPr="00826F85">
        <w:rPr>
          <w:b/>
          <w:szCs w:val="28"/>
        </w:rPr>
        <w:t>уб.</w:t>
      </w:r>
      <w:r w:rsidR="00826F85">
        <w:rPr>
          <w:szCs w:val="28"/>
        </w:rPr>
        <w:t xml:space="preserve"> или 100% от утвержденных бюджетных ассигнований.</w:t>
      </w:r>
    </w:p>
    <w:p w:rsidR="00826F85" w:rsidRDefault="00826F85" w:rsidP="00971942">
      <w:pPr>
        <w:rPr>
          <w:szCs w:val="28"/>
        </w:rPr>
      </w:pPr>
      <w:r>
        <w:rPr>
          <w:szCs w:val="28"/>
        </w:rPr>
        <w:tab/>
        <w:t>В рамках заключенн</w:t>
      </w:r>
      <w:r w:rsidR="009E0A21">
        <w:rPr>
          <w:szCs w:val="28"/>
        </w:rPr>
        <w:t>ых</w:t>
      </w:r>
      <w:r>
        <w:rPr>
          <w:szCs w:val="28"/>
        </w:rPr>
        <w:t xml:space="preserve"> соглашени</w:t>
      </w:r>
      <w:r w:rsidR="009E0A21">
        <w:rPr>
          <w:szCs w:val="28"/>
        </w:rPr>
        <w:t>й</w:t>
      </w:r>
      <w:r>
        <w:rPr>
          <w:szCs w:val="28"/>
        </w:rPr>
        <w:t xml:space="preserve"> с комитетом </w:t>
      </w:r>
      <w:r w:rsidR="009E0A21" w:rsidRPr="009E0A21">
        <w:rPr>
          <w:szCs w:val="28"/>
        </w:rPr>
        <w:t xml:space="preserve">общего и </w:t>
      </w:r>
      <w:r w:rsidR="009E0A21">
        <w:rPr>
          <w:szCs w:val="28"/>
        </w:rPr>
        <w:t xml:space="preserve">профессионального образования Ленинградской области на реализацию данных мероприятий были израсходованы средства в сумме </w:t>
      </w:r>
      <w:r w:rsidR="00CA4A32">
        <w:rPr>
          <w:szCs w:val="28"/>
        </w:rPr>
        <w:t>5 826,</w:t>
      </w:r>
      <w:r w:rsidR="005C31F9">
        <w:rPr>
          <w:szCs w:val="28"/>
        </w:rPr>
        <w:t>2</w:t>
      </w:r>
      <w:r w:rsidR="00CA4A32">
        <w:rPr>
          <w:szCs w:val="28"/>
        </w:rPr>
        <w:t xml:space="preserve"> тыс</w:t>
      </w:r>
      <w:proofErr w:type="gramStart"/>
      <w:r w:rsidR="00CA4A32">
        <w:rPr>
          <w:szCs w:val="28"/>
        </w:rPr>
        <w:t>.р</w:t>
      </w:r>
      <w:proofErr w:type="gramEnd"/>
      <w:r w:rsidR="00CA4A32">
        <w:rPr>
          <w:szCs w:val="28"/>
        </w:rPr>
        <w:t>уб., в том числе за счет средств областного бюджета 5 296,5 тыс.руб., за счет средств местного бюджета 529,</w:t>
      </w:r>
      <w:r w:rsidR="005C31F9">
        <w:rPr>
          <w:szCs w:val="28"/>
        </w:rPr>
        <w:t>7</w:t>
      </w:r>
      <w:r w:rsidR="00CA4A32">
        <w:rPr>
          <w:szCs w:val="28"/>
        </w:rPr>
        <w:t xml:space="preserve"> тыс.руб., в том числе:</w:t>
      </w:r>
    </w:p>
    <w:p w:rsidR="00CA4A32" w:rsidRDefault="00CA4A32" w:rsidP="008E1483">
      <w:pPr>
        <w:pStyle w:val="a7"/>
        <w:numPr>
          <w:ilvl w:val="0"/>
          <w:numId w:val="1"/>
        </w:numPr>
        <w:tabs>
          <w:tab w:val="left" w:pos="284"/>
        </w:tabs>
        <w:ind w:left="0" w:hanging="11"/>
        <w:rPr>
          <w:szCs w:val="28"/>
        </w:rPr>
      </w:pPr>
      <w:r>
        <w:rPr>
          <w:szCs w:val="28"/>
        </w:rPr>
        <w:t>на ремонтные работы в 14 учреждениях дошкольного образования в сумме 5 441,</w:t>
      </w:r>
      <w:r w:rsidR="005C31F9">
        <w:rPr>
          <w:szCs w:val="28"/>
        </w:rPr>
        <w:t>2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областного бюджета - 4 946,5 тыс.руб., за счет средств местного бюджета - 494,</w:t>
      </w:r>
      <w:r w:rsidR="005C31F9">
        <w:rPr>
          <w:szCs w:val="28"/>
        </w:rPr>
        <w:t>7</w:t>
      </w:r>
      <w:r>
        <w:rPr>
          <w:szCs w:val="28"/>
        </w:rPr>
        <w:t xml:space="preserve"> тыс.руб.;</w:t>
      </w:r>
    </w:p>
    <w:p w:rsidR="00CA4A32" w:rsidRDefault="00CA4A32" w:rsidP="008E1483">
      <w:pPr>
        <w:pStyle w:val="a7"/>
        <w:numPr>
          <w:ilvl w:val="0"/>
          <w:numId w:val="1"/>
        </w:numPr>
        <w:tabs>
          <w:tab w:val="left" w:pos="284"/>
        </w:tabs>
        <w:ind w:left="0" w:hanging="11"/>
        <w:rPr>
          <w:szCs w:val="28"/>
        </w:rPr>
      </w:pPr>
      <w:r>
        <w:rPr>
          <w:szCs w:val="28"/>
        </w:rPr>
        <w:t xml:space="preserve">на оснащение современным и развивающим оборудованием групповых помещений для детей дошкольного возраста, спортивных и музыкальных залов, спортивных площадок, участков для организации </w:t>
      </w:r>
      <w:r w:rsidR="008E1483">
        <w:rPr>
          <w:szCs w:val="28"/>
        </w:rPr>
        <w:t>прогулок детей, включая приобретение инвентаря и игрушек, а также оборудование сенсорной комнаты в МБДОУ «Детский сад № 35» в сумме 275,0 тыс</w:t>
      </w:r>
      <w:proofErr w:type="gramStart"/>
      <w:r w:rsidR="008E1483">
        <w:rPr>
          <w:szCs w:val="28"/>
        </w:rPr>
        <w:t>.р</w:t>
      </w:r>
      <w:proofErr w:type="gramEnd"/>
      <w:r w:rsidR="008E1483">
        <w:rPr>
          <w:szCs w:val="28"/>
        </w:rPr>
        <w:t>уб., в том числе за счет средств областного бюджета - 250,0 тыс.руб., за счет средств местного бюджета - 25,0 тыс</w:t>
      </w:r>
      <w:proofErr w:type="gramStart"/>
      <w:r w:rsidR="008E1483">
        <w:rPr>
          <w:szCs w:val="28"/>
        </w:rPr>
        <w:t>.р</w:t>
      </w:r>
      <w:proofErr w:type="gramEnd"/>
      <w:r w:rsidR="008E1483">
        <w:rPr>
          <w:szCs w:val="28"/>
        </w:rPr>
        <w:t>уб.</w:t>
      </w:r>
    </w:p>
    <w:p w:rsidR="008E1483" w:rsidRDefault="008E1483" w:rsidP="008E1483">
      <w:pPr>
        <w:pStyle w:val="a7"/>
        <w:numPr>
          <w:ilvl w:val="0"/>
          <w:numId w:val="1"/>
        </w:numPr>
        <w:tabs>
          <w:tab w:val="left" w:pos="284"/>
        </w:tabs>
        <w:ind w:left="0" w:hanging="11"/>
        <w:rPr>
          <w:szCs w:val="28"/>
        </w:rPr>
      </w:pPr>
      <w:r>
        <w:rPr>
          <w:szCs w:val="28"/>
        </w:rPr>
        <w:t>МБДОУ «Детский сад № 38» на приобретение интерактивного оборудования в целях оснащения дополнительно создаваемых мест для детей дошкольного возраста в сумме 110,0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- 100,0 тыс.руб., за счет средств местного бюджета - 10,0 тыс.руб.</w:t>
      </w:r>
    </w:p>
    <w:p w:rsidR="008E1483" w:rsidRDefault="008E1483" w:rsidP="008E1483">
      <w:pPr>
        <w:pStyle w:val="a7"/>
        <w:tabs>
          <w:tab w:val="left" w:pos="709"/>
        </w:tabs>
        <w:ind w:left="0"/>
        <w:rPr>
          <w:szCs w:val="28"/>
        </w:rPr>
      </w:pPr>
      <w:r>
        <w:rPr>
          <w:szCs w:val="28"/>
        </w:rPr>
        <w:tab/>
        <w:t>В рамках данного мероприятия были израсходованы</w:t>
      </w:r>
      <w:r w:rsidR="00903CBC">
        <w:rPr>
          <w:szCs w:val="28"/>
        </w:rPr>
        <w:t xml:space="preserve"> средства бюджета Гатчинского муниципального района в сумме 6</w:t>
      </w:r>
      <w:r w:rsidR="005C31F9">
        <w:rPr>
          <w:szCs w:val="28"/>
        </w:rPr>
        <w:t>8</w:t>
      </w:r>
      <w:r w:rsidR="00903CBC">
        <w:rPr>
          <w:szCs w:val="28"/>
        </w:rPr>
        <w:t> 164,6 тыс</w:t>
      </w:r>
      <w:proofErr w:type="gramStart"/>
      <w:r w:rsidR="00903CBC">
        <w:rPr>
          <w:szCs w:val="28"/>
        </w:rPr>
        <w:t>.р</w:t>
      </w:r>
      <w:proofErr w:type="gramEnd"/>
      <w:r w:rsidR="00903CBC">
        <w:rPr>
          <w:szCs w:val="28"/>
        </w:rPr>
        <w:t>уб., в том числе:</w:t>
      </w:r>
    </w:p>
    <w:p w:rsidR="00903CBC" w:rsidRDefault="00903CBC" w:rsidP="007A10EE">
      <w:pPr>
        <w:pStyle w:val="a7"/>
        <w:numPr>
          <w:ilvl w:val="0"/>
          <w:numId w:val="2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lastRenderedPageBreak/>
        <w:t>на выполнение текущего ремонта и аварийных работ в 48 дошкольных образовательных учреждениях на сумму 50 394,6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903CBC" w:rsidRDefault="00903CBC" w:rsidP="007A10EE">
      <w:pPr>
        <w:pStyle w:val="a7"/>
        <w:numPr>
          <w:ilvl w:val="0"/>
          <w:numId w:val="2"/>
        </w:numPr>
        <w:tabs>
          <w:tab w:val="left" w:pos="0"/>
          <w:tab w:val="left" w:pos="284"/>
        </w:tabs>
        <w:ind w:left="0" w:hanging="11"/>
        <w:rPr>
          <w:szCs w:val="28"/>
        </w:rPr>
      </w:pPr>
      <w:r>
        <w:rPr>
          <w:szCs w:val="28"/>
        </w:rPr>
        <w:t>на укрепление материально-технической базы</w:t>
      </w:r>
      <w:r w:rsidR="007A10EE">
        <w:rPr>
          <w:szCs w:val="28"/>
        </w:rPr>
        <w:t xml:space="preserve"> дошкольных учреждений (приобретение мебели, оборудования, мягкого инвентаря, посуды и оборудования для пищеблоков, а также средств видеонаблюдения) в сумме </w:t>
      </w:r>
      <w:r w:rsidR="0065783A">
        <w:rPr>
          <w:szCs w:val="28"/>
        </w:rPr>
        <w:t xml:space="preserve">17 </w:t>
      </w:r>
      <w:r w:rsidR="007A10EE">
        <w:rPr>
          <w:szCs w:val="28"/>
        </w:rPr>
        <w:t>770,0 тыс</w:t>
      </w:r>
      <w:proofErr w:type="gramStart"/>
      <w:r w:rsidR="007A10EE">
        <w:rPr>
          <w:szCs w:val="28"/>
        </w:rPr>
        <w:t>.р</w:t>
      </w:r>
      <w:proofErr w:type="gramEnd"/>
      <w:r w:rsidR="007A10EE">
        <w:rPr>
          <w:szCs w:val="28"/>
        </w:rPr>
        <w:t>уб.</w:t>
      </w:r>
    </w:p>
    <w:p w:rsidR="007A10EE" w:rsidRDefault="000F3BE8" w:rsidP="007A10EE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 w:rsidRPr="0065783A">
        <w:rPr>
          <w:szCs w:val="28"/>
        </w:rPr>
        <w:tab/>
      </w:r>
      <w:r w:rsidRPr="0065783A">
        <w:rPr>
          <w:szCs w:val="28"/>
        </w:rPr>
        <w:tab/>
      </w:r>
      <w:r>
        <w:rPr>
          <w:szCs w:val="28"/>
        </w:rPr>
        <w:t xml:space="preserve">Расходы </w:t>
      </w:r>
      <w:r w:rsidR="00E42CBD">
        <w:rPr>
          <w:szCs w:val="28"/>
        </w:rPr>
        <w:t xml:space="preserve">за счет средств областного бюджета </w:t>
      </w:r>
      <w:r>
        <w:rPr>
          <w:szCs w:val="28"/>
        </w:rPr>
        <w:t xml:space="preserve">на организацию разнообразных форм предоставления дошкольного образования составили 68,8% от общей суммы подпрограммы «Развитие дошкольного образования» или </w:t>
      </w:r>
      <w:r w:rsidRPr="005C31F9">
        <w:rPr>
          <w:b/>
          <w:szCs w:val="28"/>
        </w:rPr>
        <w:t>1 090 426,5 тыс.руб</w:t>
      </w:r>
      <w:proofErr w:type="gramStart"/>
      <w:r w:rsidRPr="005C31F9">
        <w:rPr>
          <w:b/>
          <w:szCs w:val="28"/>
        </w:rPr>
        <w:t>.</w:t>
      </w:r>
      <w:r w:rsidR="00E42CBD">
        <w:rPr>
          <w:szCs w:val="28"/>
        </w:rPr>
        <w:t>П</w:t>
      </w:r>
      <w:proofErr w:type="gramEnd"/>
      <w:r w:rsidR="00E42CBD">
        <w:rPr>
          <w:szCs w:val="28"/>
        </w:rPr>
        <w:t xml:space="preserve">о данному мероприятию были предоставлены субсидии учреждениям, реализующим программу дошкольного образования на выполнение муниципального задания, в том числе на выплату заработной платы с начислениями - 908 577,1 тыс.руб., на </w:t>
      </w:r>
      <w:r w:rsidR="00FF4D2B">
        <w:rPr>
          <w:szCs w:val="28"/>
        </w:rPr>
        <w:t>приобретение игровых модулей, спортивного инвентаря и оборудования, интерактивного оборудования, игрушек, конструкторов, наборов психологов и прочих расходов для учебных целей</w:t>
      </w:r>
      <w:r w:rsidR="00E42CBD">
        <w:rPr>
          <w:szCs w:val="28"/>
        </w:rPr>
        <w:t xml:space="preserve"> - 181 849,4 тыс</w:t>
      </w:r>
      <w:proofErr w:type="gramStart"/>
      <w:r w:rsidR="00E42CBD">
        <w:rPr>
          <w:szCs w:val="28"/>
        </w:rPr>
        <w:t>.р</w:t>
      </w:r>
      <w:proofErr w:type="gramEnd"/>
      <w:r w:rsidR="00E42CBD">
        <w:rPr>
          <w:szCs w:val="28"/>
        </w:rPr>
        <w:t>уб.</w:t>
      </w:r>
    </w:p>
    <w:p w:rsidR="00EF3EB8" w:rsidRDefault="00FF4D2B" w:rsidP="007A10EE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2017 году за счет средств областного бюджета на обеспечение социальной поддержки семей с детьми, посещающими дошкольные образовательные учреждения израсходованы средства в сумме </w:t>
      </w:r>
      <w:r w:rsidRPr="005C31F9">
        <w:rPr>
          <w:b/>
          <w:szCs w:val="28"/>
        </w:rPr>
        <w:t>41 184,5 тыс</w:t>
      </w:r>
      <w:proofErr w:type="gramStart"/>
      <w:r w:rsidRPr="005C31F9">
        <w:rPr>
          <w:b/>
          <w:szCs w:val="28"/>
        </w:rPr>
        <w:t>.р</w:t>
      </w:r>
      <w:proofErr w:type="gramEnd"/>
      <w:r w:rsidRPr="005C31F9">
        <w:rPr>
          <w:b/>
          <w:szCs w:val="28"/>
        </w:rPr>
        <w:t>уб.</w:t>
      </w:r>
      <w:r>
        <w:rPr>
          <w:szCs w:val="28"/>
        </w:rPr>
        <w:t>, что составляет 95,0% от утвержденных ассигнований. Данные расходы осуществлялись в течени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отчетного года на выплату компенсации части родительской платы за присмотр и уход </w:t>
      </w:r>
      <w:r w:rsidR="00EF3EB8">
        <w:rPr>
          <w:szCs w:val="28"/>
        </w:rPr>
        <w:t xml:space="preserve">в сумме 39 335,9 тыс.руб. (исполнение составило 100% к уточненному годовому плану) на 9 673 ребенка </w:t>
      </w:r>
      <w:r w:rsidR="005C31F9">
        <w:rPr>
          <w:szCs w:val="28"/>
        </w:rPr>
        <w:t xml:space="preserve">(средний размер компенсации составил 338,9 руб.) </w:t>
      </w:r>
      <w:r w:rsidR="00EF3EB8">
        <w:rPr>
          <w:szCs w:val="28"/>
        </w:rPr>
        <w:t xml:space="preserve">и на реализацию государственных полномочий по выплате компенсации части родительской платы за присмотр и уход в сумме 1 848,6 тыс.руб., что составляет 95% от бюджетного плана. </w:t>
      </w:r>
      <w:proofErr w:type="gramStart"/>
      <w:r w:rsidR="00EF3EB8">
        <w:rPr>
          <w:szCs w:val="28"/>
        </w:rPr>
        <w:t xml:space="preserve">Причиной неисполнения </w:t>
      </w:r>
      <w:r w:rsidR="005C31F9">
        <w:rPr>
          <w:szCs w:val="28"/>
        </w:rPr>
        <w:t>явилось</w:t>
      </w:r>
      <w:r w:rsidR="00EF3EB8">
        <w:rPr>
          <w:szCs w:val="28"/>
        </w:rPr>
        <w:t xml:space="preserve"> снижение посещаемости детьми дошкольных учреждений по сравнению с запланированной, а также закрытие</w:t>
      </w:r>
      <w:r w:rsidR="005C31F9">
        <w:rPr>
          <w:szCs w:val="28"/>
        </w:rPr>
        <w:t xml:space="preserve"> детских садов в летний период для проведения ремонтных работ.</w:t>
      </w:r>
      <w:proofErr w:type="gramEnd"/>
    </w:p>
    <w:p w:rsidR="005C31F9" w:rsidRDefault="005C31F9" w:rsidP="007A10EE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</w:p>
    <w:p w:rsidR="0065783A" w:rsidRPr="0065783A" w:rsidRDefault="0065783A" w:rsidP="0065783A">
      <w:pPr>
        <w:pStyle w:val="a7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  <w:r w:rsidRPr="0065783A">
        <w:rPr>
          <w:b/>
          <w:szCs w:val="28"/>
        </w:rPr>
        <w:t>Подпрограмма «Развитие начального общего, основного общего, среднего общего образования»</w:t>
      </w:r>
    </w:p>
    <w:p w:rsidR="00534460" w:rsidRDefault="00534460" w:rsidP="00534460">
      <w:pPr>
        <w:rPr>
          <w:szCs w:val="28"/>
        </w:rPr>
      </w:pPr>
      <w:r>
        <w:rPr>
          <w:szCs w:val="28"/>
        </w:rPr>
        <w:tab/>
        <w:t>По данной подпрограмме расходы утверждены в сумме 1 627 902,0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 Исполнение за 2017 год составляет </w:t>
      </w:r>
      <w:r>
        <w:rPr>
          <w:b/>
          <w:szCs w:val="28"/>
        </w:rPr>
        <w:t>1 627 408,0</w:t>
      </w:r>
      <w:r w:rsidRPr="0065783A">
        <w:rPr>
          <w:b/>
          <w:szCs w:val="28"/>
        </w:rPr>
        <w:t xml:space="preserve"> тыс.руб.</w:t>
      </w:r>
      <w:r>
        <w:rPr>
          <w:szCs w:val="28"/>
        </w:rPr>
        <w:t xml:space="preserve"> или 100% к уточненному годовому плану, в том числе за счет средств федерального бюджета 2 015,2 тыс.руб., за счет средств областного бюджета 1 310 758,2 тыс.руб., за счет средств местного бюджета 314 634,6 тыс.руб.</w:t>
      </w:r>
    </w:p>
    <w:p w:rsidR="00534460" w:rsidRDefault="00534460" w:rsidP="00534460">
      <w:pPr>
        <w:rPr>
          <w:szCs w:val="28"/>
        </w:rPr>
      </w:pPr>
      <w:r>
        <w:rPr>
          <w:szCs w:val="28"/>
        </w:rPr>
        <w:tab/>
        <w:t>Главным распорядителем бюджетных средств по подпрограмме является комитет образования Гатчинского муниципального района.</w:t>
      </w:r>
    </w:p>
    <w:p w:rsidR="008D6E7B" w:rsidRDefault="008D6E7B" w:rsidP="008D6E7B">
      <w:pPr>
        <w:rPr>
          <w:szCs w:val="28"/>
        </w:rPr>
      </w:pPr>
      <w:r>
        <w:rPr>
          <w:szCs w:val="28"/>
        </w:rPr>
        <w:tab/>
        <w:t xml:space="preserve">За счет средств местного бюджета в 2017 году произведены расходы на обеспечение деятельности муниципальных общеобразовательных учреждений, исполнение по которым составило 100% от утвержденных бюджетных ассигнований на сумму </w:t>
      </w:r>
      <w:r>
        <w:rPr>
          <w:b/>
          <w:szCs w:val="28"/>
        </w:rPr>
        <w:t>210 1</w:t>
      </w:r>
      <w:r w:rsidR="00BF1BD1">
        <w:rPr>
          <w:b/>
          <w:szCs w:val="28"/>
        </w:rPr>
        <w:t>1</w:t>
      </w:r>
      <w:r>
        <w:rPr>
          <w:b/>
          <w:szCs w:val="28"/>
        </w:rPr>
        <w:t>7,1</w:t>
      </w:r>
      <w:r w:rsidR="00957C1C">
        <w:rPr>
          <w:b/>
          <w:szCs w:val="28"/>
        </w:rPr>
        <w:t>тыс</w:t>
      </w:r>
      <w:proofErr w:type="gramStart"/>
      <w:r w:rsidRPr="00826F85">
        <w:rPr>
          <w:b/>
          <w:szCs w:val="28"/>
        </w:rPr>
        <w:t>.р</w:t>
      </w:r>
      <w:proofErr w:type="gramEnd"/>
      <w:r w:rsidRPr="00826F85">
        <w:rPr>
          <w:b/>
          <w:szCs w:val="28"/>
        </w:rPr>
        <w:t>уб.</w:t>
      </w:r>
      <w:r>
        <w:rPr>
          <w:szCs w:val="28"/>
        </w:rPr>
        <w:t xml:space="preserve"> В рамках мероприятия были предоставлены субсидии 40 учреждениям на выполнение </w:t>
      </w:r>
      <w:r>
        <w:rPr>
          <w:szCs w:val="28"/>
        </w:rPr>
        <w:lastRenderedPageBreak/>
        <w:t xml:space="preserve">муниципального задания, которое включает выплату заработной платы обслуживающему персоналу, коммунальные услуги, услуги по содержанию имущества, услуги связи, транспортные услуги, земельный налог, приобретение основных средств и материальных запасов (кроме учебных расходов), прочие </w:t>
      </w:r>
      <w:r w:rsidR="00423A49">
        <w:rPr>
          <w:szCs w:val="28"/>
        </w:rPr>
        <w:t>товары, работы и услуги.</w:t>
      </w:r>
    </w:p>
    <w:p w:rsidR="00423A49" w:rsidRDefault="00423A49" w:rsidP="00423A49">
      <w:pPr>
        <w:rPr>
          <w:szCs w:val="28"/>
        </w:rPr>
      </w:pPr>
      <w:r>
        <w:rPr>
          <w:szCs w:val="28"/>
        </w:rPr>
        <w:tab/>
        <w:t xml:space="preserve">Расходы на реализацию противопожарных мероприятий за счет средств местного бюджета в 2017 году составили </w:t>
      </w:r>
      <w:r>
        <w:rPr>
          <w:b/>
          <w:szCs w:val="28"/>
        </w:rPr>
        <w:t>7 931,7</w:t>
      </w:r>
      <w:r w:rsidRPr="00826F85">
        <w:rPr>
          <w:b/>
          <w:szCs w:val="28"/>
        </w:rPr>
        <w:t xml:space="preserve"> тыс</w:t>
      </w:r>
      <w:proofErr w:type="gramStart"/>
      <w:r w:rsidRPr="00826F85">
        <w:rPr>
          <w:b/>
          <w:szCs w:val="28"/>
        </w:rPr>
        <w:t>.р</w:t>
      </w:r>
      <w:proofErr w:type="gramEnd"/>
      <w:r w:rsidRPr="00826F85">
        <w:rPr>
          <w:b/>
          <w:szCs w:val="28"/>
        </w:rPr>
        <w:t>уб.</w:t>
      </w:r>
      <w:r>
        <w:rPr>
          <w:szCs w:val="28"/>
        </w:rPr>
        <w:t>, которые были выделены 24 образовательным учреждениям на замену покрытий полов, установку и замену дверных блоков</w:t>
      </w:r>
      <w:r w:rsidR="00235F79">
        <w:rPr>
          <w:szCs w:val="28"/>
        </w:rPr>
        <w:t xml:space="preserve"> и</w:t>
      </w:r>
      <w:r>
        <w:rPr>
          <w:szCs w:val="28"/>
        </w:rPr>
        <w:t xml:space="preserve"> огнезащитную обработку деревянных конструкций. Исполнение по данному мероприятию составило 100%.</w:t>
      </w:r>
    </w:p>
    <w:p w:rsidR="00235F79" w:rsidRDefault="00235F79" w:rsidP="00235F79">
      <w:pPr>
        <w:rPr>
          <w:szCs w:val="28"/>
        </w:rPr>
      </w:pPr>
      <w:r>
        <w:rPr>
          <w:szCs w:val="28"/>
        </w:rPr>
        <w:tab/>
        <w:t xml:space="preserve">Расходы на мероприятия по укреплению материально-технической базы муниципальных образовательных организаций в отчетном году составили </w:t>
      </w:r>
      <w:r w:rsidR="008C225E">
        <w:rPr>
          <w:b/>
          <w:szCs w:val="28"/>
        </w:rPr>
        <w:t>116 414,</w:t>
      </w:r>
      <w:r w:rsidR="00B47BDF">
        <w:rPr>
          <w:b/>
          <w:szCs w:val="28"/>
        </w:rPr>
        <w:t>8</w:t>
      </w:r>
      <w:r w:rsidRPr="00826F85">
        <w:rPr>
          <w:b/>
          <w:szCs w:val="28"/>
        </w:rPr>
        <w:t xml:space="preserve"> тыс</w:t>
      </w:r>
      <w:proofErr w:type="gramStart"/>
      <w:r w:rsidRPr="00826F85">
        <w:rPr>
          <w:b/>
          <w:szCs w:val="28"/>
        </w:rPr>
        <w:t>.р</w:t>
      </w:r>
      <w:proofErr w:type="gramEnd"/>
      <w:r w:rsidRPr="00826F85">
        <w:rPr>
          <w:b/>
          <w:szCs w:val="28"/>
        </w:rPr>
        <w:t>уб.</w:t>
      </w:r>
      <w:r>
        <w:rPr>
          <w:szCs w:val="28"/>
        </w:rPr>
        <w:t xml:space="preserve"> или 100% от утвержденных бюджетных ассигнований.</w:t>
      </w:r>
    </w:p>
    <w:p w:rsidR="008C225E" w:rsidRDefault="008C225E" w:rsidP="008C225E">
      <w:pPr>
        <w:rPr>
          <w:szCs w:val="28"/>
        </w:rPr>
      </w:pPr>
      <w:r>
        <w:rPr>
          <w:szCs w:val="28"/>
        </w:rPr>
        <w:tab/>
        <w:t xml:space="preserve">В рамках заключенных соглашений с комитетом </w:t>
      </w:r>
      <w:r w:rsidRPr="009E0A21">
        <w:rPr>
          <w:szCs w:val="28"/>
        </w:rPr>
        <w:t xml:space="preserve">общего и </w:t>
      </w:r>
      <w:r>
        <w:rPr>
          <w:szCs w:val="28"/>
        </w:rPr>
        <w:t xml:space="preserve">профессионального образования Ленинградской области на реализацию данных мероприятий были израсходованы средства в сумме </w:t>
      </w:r>
      <w:r w:rsidR="001560C0">
        <w:rPr>
          <w:szCs w:val="28"/>
        </w:rPr>
        <w:t>20 108,6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  <w:r w:rsidR="001560C0">
        <w:rPr>
          <w:szCs w:val="28"/>
        </w:rPr>
        <w:t xml:space="preserve"> (исполнение составило 99,9%)</w:t>
      </w:r>
      <w:r>
        <w:rPr>
          <w:szCs w:val="28"/>
        </w:rPr>
        <w:t xml:space="preserve">, в том числе за счет средств областного бюджета </w:t>
      </w:r>
      <w:r w:rsidR="001560C0">
        <w:rPr>
          <w:szCs w:val="28"/>
        </w:rPr>
        <w:t>18 280,5</w:t>
      </w:r>
      <w:r>
        <w:rPr>
          <w:szCs w:val="28"/>
        </w:rPr>
        <w:t xml:space="preserve"> тыс.руб.</w:t>
      </w:r>
      <w:r w:rsidR="001560C0">
        <w:rPr>
          <w:szCs w:val="28"/>
        </w:rPr>
        <w:t xml:space="preserve"> (исполнение составило 99,8%)</w:t>
      </w:r>
      <w:r>
        <w:rPr>
          <w:szCs w:val="28"/>
        </w:rPr>
        <w:t xml:space="preserve">, за счет средств местного бюджета </w:t>
      </w:r>
      <w:r w:rsidR="001560C0">
        <w:rPr>
          <w:szCs w:val="28"/>
        </w:rPr>
        <w:t>1 828,1</w:t>
      </w:r>
      <w:r>
        <w:rPr>
          <w:szCs w:val="28"/>
        </w:rPr>
        <w:t xml:space="preserve"> тыс.руб.</w:t>
      </w:r>
      <w:r w:rsidR="001560C0">
        <w:rPr>
          <w:szCs w:val="28"/>
        </w:rPr>
        <w:t xml:space="preserve"> (исполнение составило 100%)</w:t>
      </w:r>
      <w:r>
        <w:rPr>
          <w:szCs w:val="28"/>
        </w:rPr>
        <w:t>, в том числе:</w:t>
      </w:r>
    </w:p>
    <w:p w:rsidR="001560C0" w:rsidRDefault="001560C0" w:rsidP="001560C0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ремонтные работы в 29 образовательных учреждениях в сумме 18 267,7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- 16 607,0 тыс.руб., за счет средств местного бюджета - 1 660,7 тыс.руб.;</w:t>
      </w:r>
    </w:p>
    <w:p w:rsidR="001560C0" w:rsidRDefault="008D1BBF" w:rsidP="002050E9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приобретение компьютерного оборудования для МБОУ «</w:t>
      </w:r>
      <w:proofErr w:type="spellStart"/>
      <w:r>
        <w:rPr>
          <w:szCs w:val="28"/>
        </w:rPr>
        <w:t>Вырицкая</w:t>
      </w:r>
      <w:proofErr w:type="spellEnd"/>
      <w:r>
        <w:rPr>
          <w:szCs w:val="28"/>
        </w:rPr>
        <w:t xml:space="preserve"> СОШ №1»</w:t>
      </w:r>
      <w:r w:rsidR="005D27A5">
        <w:rPr>
          <w:szCs w:val="28"/>
        </w:rPr>
        <w:t xml:space="preserve"> и интерактивно доски и проектора для МБОУ «Гатчинская СОШ №11»</w:t>
      </w:r>
      <w:r>
        <w:rPr>
          <w:szCs w:val="28"/>
        </w:rPr>
        <w:t xml:space="preserve"> в сумме </w:t>
      </w:r>
      <w:r w:rsidR="005D27A5">
        <w:rPr>
          <w:szCs w:val="28"/>
        </w:rPr>
        <w:t>44</w:t>
      </w:r>
      <w:r>
        <w:rPr>
          <w:szCs w:val="28"/>
        </w:rPr>
        <w:t>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  <w:r w:rsidR="005D27A5">
        <w:rPr>
          <w:szCs w:val="28"/>
        </w:rPr>
        <w:t xml:space="preserve"> (исполнение составило 100%)</w:t>
      </w:r>
      <w:r>
        <w:rPr>
          <w:szCs w:val="28"/>
        </w:rPr>
        <w:t xml:space="preserve">, в том числе за счет средств областного бюджета - </w:t>
      </w:r>
      <w:r w:rsidR="005D27A5">
        <w:rPr>
          <w:szCs w:val="28"/>
        </w:rPr>
        <w:t>4</w:t>
      </w:r>
      <w:r>
        <w:rPr>
          <w:szCs w:val="28"/>
        </w:rPr>
        <w:t xml:space="preserve">00,0 тыс.руб., за счет средств местного бюджета - </w:t>
      </w:r>
      <w:r w:rsidR="005D27A5">
        <w:rPr>
          <w:szCs w:val="28"/>
        </w:rPr>
        <w:t>4</w:t>
      </w:r>
      <w:r>
        <w:rPr>
          <w:szCs w:val="28"/>
        </w:rPr>
        <w:t>0,0 тыс.руб.;</w:t>
      </w:r>
    </w:p>
    <w:p w:rsidR="008D1BBF" w:rsidRDefault="005D27A5" w:rsidP="002050E9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МБОУ «</w:t>
      </w:r>
      <w:proofErr w:type="spellStart"/>
      <w:r>
        <w:rPr>
          <w:szCs w:val="28"/>
        </w:rPr>
        <w:t>Войсковицкая</w:t>
      </w:r>
      <w:proofErr w:type="spellEnd"/>
      <w:r>
        <w:rPr>
          <w:szCs w:val="28"/>
        </w:rPr>
        <w:t xml:space="preserve"> СОШ №2» для приобретения ребенку-инвалиду комплекта компьютерного оборудования на сумму 99,0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(исполнение составило 100%), в том числе за счет средств областного бюджета - 90,0 тыс.руб., за счет средств местного бюджета - 9,0 тыс.руб.;</w:t>
      </w:r>
    </w:p>
    <w:p w:rsidR="005D27A5" w:rsidRDefault="00040910" w:rsidP="002050E9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техническое сопровождение </w:t>
      </w:r>
      <w:r w:rsidRPr="00040910">
        <w:rPr>
          <w:szCs w:val="28"/>
        </w:rPr>
        <w:t>электронного и дистанционного обучения</w:t>
      </w:r>
      <w:r>
        <w:rPr>
          <w:szCs w:val="28"/>
        </w:rPr>
        <w:t xml:space="preserve"> детей </w:t>
      </w:r>
      <w:r w:rsidR="00D123E0">
        <w:rPr>
          <w:szCs w:val="28"/>
        </w:rPr>
        <w:t>инвалидов в сумме 72,3 тыс</w:t>
      </w:r>
      <w:proofErr w:type="gramStart"/>
      <w:r w:rsidR="00D123E0">
        <w:rPr>
          <w:szCs w:val="28"/>
        </w:rPr>
        <w:t>.р</w:t>
      </w:r>
      <w:proofErr w:type="gramEnd"/>
      <w:r w:rsidR="00D123E0">
        <w:rPr>
          <w:szCs w:val="28"/>
        </w:rPr>
        <w:t>уб. (за счет средств областного бюджета - 65,7 тыс.руб. или 70,2%, за счет средств местного бюджета - 6,6 тыс.руб. или 100%), что составляет 72,2% от утвержденных ассигнований. Неисполнение связано с тем, что в летний период данная услуга на оказывает, а средства в бюджете предусматриваются на обслуживание в течени</w:t>
      </w:r>
      <w:proofErr w:type="gramStart"/>
      <w:r w:rsidR="00D123E0">
        <w:rPr>
          <w:szCs w:val="28"/>
        </w:rPr>
        <w:t>и</w:t>
      </w:r>
      <w:proofErr w:type="gramEnd"/>
      <w:r w:rsidR="00D123E0">
        <w:rPr>
          <w:szCs w:val="28"/>
        </w:rPr>
        <w:t xml:space="preserve"> 12 месяцев;</w:t>
      </w:r>
    </w:p>
    <w:p w:rsidR="00D123E0" w:rsidRDefault="00D123E0" w:rsidP="002050E9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приобретение компьютерного оборудования для МБОУ «Гатчинская гимназия» и МБОУ «Гатчинская СОШ №2» в сумме 880,0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800,0 тыс.руб. (исполнение составило 100%), за счет средств местного бюджета - 80,0 тыс.руб.;</w:t>
      </w:r>
    </w:p>
    <w:p w:rsidR="00D123E0" w:rsidRPr="001560C0" w:rsidRDefault="002050E9" w:rsidP="002050E9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lastRenderedPageBreak/>
        <w:t>на электронное и дистанционное обучение 17 детей-инвалидов в сумме 349,6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уб.(исполнение составило 100%), в том числе за счет средств областного бюджета - 317,8 тыс.руб., за счет средств местного бюджета - 31,8 тыс.руб.</w:t>
      </w:r>
    </w:p>
    <w:p w:rsidR="0065783A" w:rsidRDefault="002050E9" w:rsidP="007A10EE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В соответствии с заключенным соглашени</w:t>
      </w:r>
      <w:r w:rsidR="003C731D">
        <w:rPr>
          <w:szCs w:val="28"/>
        </w:rPr>
        <w:t>ем</w:t>
      </w:r>
      <w:r>
        <w:rPr>
          <w:szCs w:val="28"/>
        </w:rPr>
        <w:t xml:space="preserve"> с комитетом общего и профессионального образования Ленинградской области </w:t>
      </w:r>
      <w:r w:rsidR="003C731D">
        <w:rPr>
          <w:szCs w:val="28"/>
        </w:rPr>
        <w:t xml:space="preserve">от 31.03.2017 № 146 </w:t>
      </w:r>
      <w:r>
        <w:rPr>
          <w:szCs w:val="28"/>
        </w:rPr>
        <w:t xml:space="preserve">в 2017 году были </w:t>
      </w:r>
      <w:r w:rsidR="003C731D">
        <w:rPr>
          <w:szCs w:val="28"/>
        </w:rPr>
        <w:t>израсходованы</w:t>
      </w:r>
      <w:r>
        <w:rPr>
          <w:szCs w:val="28"/>
        </w:rPr>
        <w:t xml:space="preserve"> средства на создание в общеобразовательных организациях, расположенных в сельской местности, условий для занятий физической культурой и спортом в сумме </w:t>
      </w:r>
      <w:r w:rsidR="003C731D">
        <w:rPr>
          <w:szCs w:val="28"/>
        </w:rPr>
        <w:t>7 798,2 тыс</w:t>
      </w:r>
      <w:proofErr w:type="gramStart"/>
      <w:r w:rsidR="003C731D">
        <w:rPr>
          <w:szCs w:val="28"/>
        </w:rPr>
        <w:t>.р</w:t>
      </w:r>
      <w:proofErr w:type="gramEnd"/>
      <w:r w:rsidR="003C731D">
        <w:rPr>
          <w:szCs w:val="28"/>
        </w:rPr>
        <w:t>уб. (исполнение составило 100%), в том числе за счет средств федерального бюджет - 2 015,2 тыс.руб., за счет средств областного бюджета - 5 072,0 тыс</w:t>
      </w:r>
      <w:proofErr w:type="gramStart"/>
      <w:r w:rsidR="003C731D">
        <w:rPr>
          <w:szCs w:val="28"/>
        </w:rPr>
        <w:t>.р</w:t>
      </w:r>
      <w:proofErr w:type="gramEnd"/>
      <w:r w:rsidR="003C731D">
        <w:rPr>
          <w:szCs w:val="28"/>
        </w:rPr>
        <w:t>уб., за счет средств местного бюджета - 711,0 тыс.руб. с целью ремонта спортивных залов в МБОУ «</w:t>
      </w:r>
      <w:proofErr w:type="spellStart"/>
      <w:r w:rsidR="003C731D">
        <w:rPr>
          <w:szCs w:val="28"/>
        </w:rPr>
        <w:t>Лукашевская</w:t>
      </w:r>
      <w:proofErr w:type="spellEnd"/>
      <w:r w:rsidR="003C731D">
        <w:rPr>
          <w:szCs w:val="28"/>
        </w:rPr>
        <w:t xml:space="preserve"> СОШ», МБОУ «Кобринская ООШ», МБОУ «</w:t>
      </w:r>
      <w:proofErr w:type="spellStart"/>
      <w:r w:rsidR="003C731D">
        <w:rPr>
          <w:szCs w:val="28"/>
        </w:rPr>
        <w:t>Большеколпанская</w:t>
      </w:r>
      <w:proofErr w:type="spellEnd"/>
      <w:r w:rsidR="003C731D">
        <w:rPr>
          <w:szCs w:val="28"/>
        </w:rPr>
        <w:t xml:space="preserve"> СОШ».</w:t>
      </w:r>
    </w:p>
    <w:p w:rsidR="003C731D" w:rsidRDefault="003C731D" w:rsidP="007A10EE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соглашению от 27.04.2017 № 3, заключенного с комитетом </w:t>
      </w:r>
      <w:r w:rsidRPr="003C731D">
        <w:rPr>
          <w:szCs w:val="28"/>
        </w:rPr>
        <w:t>по природным ресурсам</w:t>
      </w:r>
      <w:r>
        <w:rPr>
          <w:szCs w:val="28"/>
        </w:rPr>
        <w:t xml:space="preserve"> Ленинградской области </w:t>
      </w:r>
      <w:r w:rsidR="0039097E">
        <w:rPr>
          <w:szCs w:val="28"/>
        </w:rPr>
        <w:t>на организацию деятельности школьных лесничеств было израсходовано в сумме 251,</w:t>
      </w:r>
      <w:r w:rsidR="00B47BDF">
        <w:rPr>
          <w:szCs w:val="28"/>
        </w:rPr>
        <w:t>4</w:t>
      </w:r>
      <w:r w:rsidR="0039097E">
        <w:rPr>
          <w:szCs w:val="28"/>
        </w:rPr>
        <w:t xml:space="preserve"> тыс</w:t>
      </w:r>
      <w:proofErr w:type="gramStart"/>
      <w:r w:rsidR="0039097E">
        <w:rPr>
          <w:szCs w:val="28"/>
        </w:rPr>
        <w:t>.р</w:t>
      </w:r>
      <w:proofErr w:type="gramEnd"/>
      <w:r w:rsidR="0039097E">
        <w:rPr>
          <w:szCs w:val="28"/>
        </w:rPr>
        <w:t>уб. (исполнение составило 100%), в том числе за счет средств областного бюджета - 228,5 тыс.руб., за счет средств местного бюджета - 22,</w:t>
      </w:r>
      <w:r w:rsidR="00B47BDF">
        <w:rPr>
          <w:szCs w:val="28"/>
        </w:rPr>
        <w:t>9</w:t>
      </w:r>
      <w:r w:rsidR="0039097E">
        <w:rPr>
          <w:szCs w:val="28"/>
        </w:rPr>
        <w:t xml:space="preserve"> тыс.руб. на доукомплектование материально-технической базы школьного лесничества, приобретение комплектов форменного обмундирования и организация экскурсий для членов школьного лесничества в МБОУ «</w:t>
      </w:r>
      <w:proofErr w:type="spellStart"/>
      <w:r w:rsidR="0039097E">
        <w:rPr>
          <w:szCs w:val="28"/>
        </w:rPr>
        <w:t>Дивеская</w:t>
      </w:r>
      <w:proofErr w:type="spellEnd"/>
      <w:r w:rsidR="0039097E">
        <w:rPr>
          <w:szCs w:val="28"/>
        </w:rPr>
        <w:t xml:space="preserve"> ООШ».</w:t>
      </w:r>
    </w:p>
    <w:p w:rsidR="0039097E" w:rsidRDefault="0039097E" w:rsidP="007A10EE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852DF4">
        <w:rPr>
          <w:szCs w:val="28"/>
        </w:rPr>
        <w:t>В рамках соглашений, заключенных с комитетом по строительству Ленинградской области средства были израсходованы на капитальный ремонт спортивной площадки в МБОУ «Рождественская СОШ» в размере 11 212,7 тыс</w:t>
      </w:r>
      <w:proofErr w:type="gramStart"/>
      <w:r w:rsidR="00852DF4">
        <w:rPr>
          <w:szCs w:val="28"/>
        </w:rPr>
        <w:t>.р</w:t>
      </w:r>
      <w:proofErr w:type="gramEnd"/>
      <w:r w:rsidR="00852DF4">
        <w:rPr>
          <w:szCs w:val="28"/>
        </w:rPr>
        <w:t>уб. и МБОУ «</w:t>
      </w:r>
      <w:proofErr w:type="spellStart"/>
      <w:r w:rsidR="00852DF4">
        <w:rPr>
          <w:szCs w:val="28"/>
        </w:rPr>
        <w:t>Пламенская</w:t>
      </w:r>
      <w:proofErr w:type="spellEnd"/>
      <w:r w:rsidR="00852DF4">
        <w:rPr>
          <w:szCs w:val="28"/>
        </w:rPr>
        <w:t xml:space="preserve"> СОШ» в размере 5 632,5 тыс.руб. Расходы за счет средств областного бюджета составили 16 632,5 тыс.руб. или 100% от утвержденных ассигнований. За счет средств местного бюджета было израсходовано 212,7 тыс</w:t>
      </w:r>
      <w:proofErr w:type="gramStart"/>
      <w:r w:rsidR="00852DF4">
        <w:rPr>
          <w:szCs w:val="28"/>
        </w:rPr>
        <w:t>.р</w:t>
      </w:r>
      <w:proofErr w:type="gramEnd"/>
      <w:r w:rsidR="00852DF4">
        <w:rPr>
          <w:szCs w:val="28"/>
        </w:rPr>
        <w:t xml:space="preserve">уб. или </w:t>
      </w:r>
      <w:r w:rsidR="00755EA9">
        <w:rPr>
          <w:szCs w:val="28"/>
        </w:rPr>
        <w:t>92,5%, в связи с экономией по контракту.</w:t>
      </w:r>
    </w:p>
    <w:p w:rsidR="007F127B" w:rsidRDefault="007F127B" w:rsidP="007A10EE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 счет средств бюджета Гатчинского муниципального района по данному мероприятию в 2017 году израсходованы средства на сумму 71 411,4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  <w:r w:rsidR="00740780">
        <w:rPr>
          <w:szCs w:val="28"/>
        </w:rPr>
        <w:t xml:space="preserve"> (исполнение составило 100%)</w:t>
      </w:r>
      <w:r>
        <w:rPr>
          <w:szCs w:val="28"/>
        </w:rPr>
        <w:t>, в том числе:</w:t>
      </w:r>
    </w:p>
    <w:p w:rsidR="007F127B" w:rsidRDefault="007F127B" w:rsidP="005E19D5">
      <w:pPr>
        <w:pStyle w:val="a7"/>
        <w:numPr>
          <w:ilvl w:val="0"/>
          <w:numId w:val="4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выполнение текущего ремонта и аварийных работ в 39 образовательных учреждениях на сумму 26 073,5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уб.; </w:t>
      </w:r>
    </w:p>
    <w:p w:rsidR="007F127B" w:rsidRDefault="007F127B" w:rsidP="005E19D5">
      <w:pPr>
        <w:pStyle w:val="a7"/>
        <w:numPr>
          <w:ilvl w:val="0"/>
          <w:numId w:val="4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создание доступной среды для обучающихся с ограниченными возможностями здоровья и детей-инвалидов в 7 образовательных учреждениях на сумму 3 661,5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на установку пандуса, дверей и ремонта туалетов для детей-инвалидов;</w:t>
      </w:r>
    </w:p>
    <w:p w:rsidR="00740780" w:rsidRDefault="007F127B" w:rsidP="005E19D5">
      <w:pPr>
        <w:pStyle w:val="a7"/>
        <w:numPr>
          <w:ilvl w:val="0"/>
          <w:numId w:val="4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приобретение спортивной формы для школьных спортивных клубов</w:t>
      </w:r>
      <w:r w:rsidR="00740780">
        <w:rPr>
          <w:szCs w:val="28"/>
        </w:rPr>
        <w:t xml:space="preserve"> в целях развития школьного спорта на сумму 4 565,1 тыс</w:t>
      </w:r>
      <w:proofErr w:type="gramStart"/>
      <w:r w:rsidR="00740780">
        <w:rPr>
          <w:szCs w:val="28"/>
        </w:rPr>
        <w:t>.р</w:t>
      </w:r>
      <w:proofErr w:type="gramEnd"/>
      <w:r w:rsidR="00740780">
        <w:rPr>
          <w:szCs w:val="28"/>
        </w:rPr>
        <w:t>уб.;</w:t>
      </w:r>
    </w:p>
    <w:p w:rsidR="00740780" w:rsidRDefault="00740780" w:rsidP="005E19D5">
      <w:pPr>
        <w:pStyle w:val="a7"/>
        <w:numPr>
          <w:ilvl w:val="0"/>
          <w:numId w:val="4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укрепление материально-технической базы в сумме 36 511,3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493156" w:rsidRDefault="00740780" w:rsidP="00493156">
      <w:pPr>
        <w:pStyle w:val="a7"/>
        <w:numPr>
          <w:ilvl w:val="0"/>
          <w:numId w:val="4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предоставление субсидии по итогам конкурса АНОО «Гатчинская гимназия «АПЕКС» на приобретение учебной мебели, учебного </w:t>
      </w:r>
      <w:r>
        <w:rPr>
          <w:szCs w:val="28"/>
        </w:rPr>
        <w:lastRenderedPageBreak/>
        <w:t>оборудования и инвентаря, спортивного оборудования, учебных пособий и технических средств</w:t>
      </w:r>
      <w:r w:rsidR="00493156">
        <w:rPr>
          <w:szCs w:val="28"/>
        </w:rPr>
        <w:t xml:space="preserve"> обучения в сумме 600,0 тыс</w:t>
      </w:r>
      <w:proofErr w:type="gramStart"/>
      <w:r w:rsidR="00493156">
        <w:rPr>
          <w:szCs w:val="28"/>
        </w:rPr>
        <w:t>.р</w:t>
      </w:r>
      <w:proofErr w:type="gramEnd"/>
      <w:r w:rsidR="00493156">
        <w:rPr>
          <w:szCs w:val="28"/>
        </w:rPr>
        <w:t>уб.</w:t>
      </w:r>
    </w:p>
    <w:p w:rsidR="00493156" w:rsidRDefault="00493156" w:rsidP="00493156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Расходы на организацию перевозки школьников составили в отчетном году </w:t>
      </w:r>
      <w:r w:rsidRPr="00F14745">
        <w:rPr>
          <w:b/>
          <w:szCs w:val="28"/>
        </w:rPr>
        <w:t>9 643,8 тыс</w:t>
      </w:r>
      <w:proofErr w:type="gramStart"/>
      <w:r w:rsidRPr="00F14745">
        <w:rPr>
          <w:b/>
          <w:szCs w:val="28"/>
        </w:rPr>
        <w:t>.р</w:t>
      </w:r>
      <w:proofErr w:type="gramEnd"/>
      <w:r w:rsidRPr="00F14745">
        <w:rPr>
          <w:b/>
          <w:szCs w:val="28"/>
        </w:rPr>
        <w:t>уб.</w:t>
      </w:r>
      <w:r>
        <w:rPr>
          <w:szCs w:val="28"/>
        </w:rPr>
        <w:t xml:space="preserve"> Данные средства были направлены на возмещение расходов транспортным компаниям </w:t>
      </w:r>
      <w:r w:rsidR="00122EBB">
        <w:rPr>
          <w:szCs w:val="28"/>
        </w:rPr>
        <w:t>за перевозку обучающихся. Исполнение составило 100% от утвержденного бюджета.</w:t>
      </w:r>
    </w:p>
    <w:p w:rsidR="00122EBB" w:rsidRDefault="00CE402E" w:rsidP="00493156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2017 году в рамках реализации мероприятий по организации отдыха и оздоровления детей и подростков были произведены расходы на сумму </w:t>
      </w:r>
      <w:r w:rsidRPr="00D328AE">
        <w:rPr>
          <w:b/>
          <w:szCs w:val="28"/>
        </w:rPr>
        <w:t>13 623,1 тыс</w:t>
      </w:r>
      <w:proofErr w:type="gramStart"/>
      <w:r w:rsidRPr="00D328AE">
        <w:rPr>
          <w:b/>
          <w:szCs w:val="28"/>
        </w:rPr>
        <w:t>.р</w:t>
      </w:r>
      <w:proofErr w:type="gramEnd"/>
      <w:r w:rsidRPr="00D328AE">
        <w:rPr>
          <w:b/>
          <w:szCs w:val="28"/>
        </w:rPr>
        <w:t>уб.</w:t>
      </w:r>
      <w:r>
        <w:rPr>
          <w:szCs w:val="28"/>
        </w:rPr>
        <w:t xml:space="preserve"> или 96,8% от утвержденного плана. </w:t>
      </w:r>
    </w:p>
    <w:p w:rsidR="00D328AE" w:rsidRDefault="00D328AE" w:rsidP="00493156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 счет средств местного бюджета на базах 3</w:t>
      </w:r>
      <w:r w:rsidR="00CA3480">
        <w:rPr>
          <w:szCs w:val="28"/>
        </w:rPr>
        <w:t>5</w:t>
      </w:r>
      <w:r>
        <w:rPr>
          <w:szCs w:val="28"/>
        </w:rPr>
        <w:t xml:space="preserve"> учреждений образований было открыто 58 лагерей с дневным пребыванием</w:t>
      </w:r>
      <w:r w:rsidR="00B707CB">
        <w:rPr>
          <w:szCs w:val="28"/>
        </w:rPr>
        <w:t xml:space="preserve"> детей с трех разовым питанием на </w:t>
      </w:r>
      <w:r w:rsidR="00CA3480">
        <w:rPr>
          <w:szCs w:val="28"/>
        </w:rPr>
        <w:t xml:space="preserve">общую </w:t>
      </w:r>
      <w:r w:rsidR="00B707CB">
        <w:rPr>
          <w:szCs w:val="28"/>
        </w:rPr>
        <w:t>сумму 10 718,3 тыс</w:t>
      </w:r>
      <w:proofErr w:type="gramStart"/>
      <w:r w:rsidR="00B707CB">
        <w:rPr>
          <w:szCs w:val="28"/>
        </w:rPr>
        <w:t>.р</w:t>
      </w:r>
      <w:proofErr w:type="gramEnd"/>
      <w:r w:rsidR="00B707CB">
        <w:rPr>
          <w:szCs w:val="28"/>
        </w:rPr>
        <w:t>уб.</w:t>
      </w:r>
      <w:r w:rsidR="00CA3480">
        <w:rPr>
          <w:szCs w:val="28"/>
        </w:rPr>
        <w:t xml:space="preserve">  Загородный муниципальный лагерь «Лесная сказка» функционировал круглый год</w:t>
      </w:r>
      <w:r w:rsidR="00602DDF">
        <w:rPr>
          <w:szCs w:val="28"/>
        </w:rPr>
        <w:t>, за 4 смены принял 690 детей и израсходовал средств бюджета на сумму</w:t>
      </w:r>
      <w:r w:rsidR="00CA3480">
        <w:rPr>
          <w:szCs w:val="28"/>
        </w:rPr>
        <w:t xml:space="preserve"> 1 110,0 тыс.руб. </w:t>
      </w:r>
    </w:p>
    <w:p w:rsidR="00602DDF" w:rsidRDefault="00602DDF" w:rsidP="00493156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В отчетном периоде с комитетом по общему и профессиональному образованию Ленинградской области было заключено соглашение</w:t>
      </w:r>
      <w:r w:rsidR="002D61C8">
        <w:rPr>
          <w:szCs w:val="28"/>
        </w:rPr>
        <w:t xml:space="preserve"> от 14.02.2017 № 44/17 на организацию отдыха и оздоровление детей и подростков в каникулярное время были израсходованы в сумме  2 904,8 тыс</w:t>
      </w:r>
      <w:proofErr w:type="gramStart"/>
      <w:r w:rsidR="002D61C8">
        <w:rPr>
          <w:szCs w:val="28"/>
        </w:rPr>
        <w:t>.р</w:t>
      </w:r>
      <w:proofErr w:type="gramEnd"/>
      <w:r w:rsidR="002D61C8">
        <w:rPr>
          <w:szCs w:val="28"/>
        </w:rPr>
        <w:t>уб.</w:t>
      </w:r>
      <w:r w:rsidR="00505C36">
        <w:rPr>
          <w:szCs w:val="28"/>
        </w:rPr>
        <w:t xml:space="preserve"> (исполнение составило 86,6% от предусмотренных соглашением ассигнований), в том числе за счет средств областного бюджета - 2 599,9 тыс.руб., за счет средств местного бюджета - 304,9 тыс</w:t>
      </w:r>
      <w:proofErr w:type="gramStart"/>
      <w:r w:rsidR="00505C36">
        <w:rPr>
          <w:szCs w:val="28"/>
        </w:rPr>
        <w:t>.р</w:t>
      </w:r>
      <w:proofErr w:type="gramEnd"/>
      <w:r w:rsidR="00505C36">
        <w:rPr>
          <w:szCs w:val="28"/>
        </w:rPr>
        <w:t>уб. По данному мероприятию средства бюджета Гатчинского муниципального района были направлены:</w:t>
      </w:r>
    </w:p>
    <w:p w:rsidR="00505C36" w:rsidRDefault="00505C36" w:rsidP="00F14745">
      <w:pPr>
        <w:pStyle w:val="a7"/>
        <w:numPr>
          <w:ilvl w:val="0"/>
          <w:numId w:val="5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проведение в 33 лагерях С-витаминизации третьих блюд на сумму 27,2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(исполнение составило 100%), в том числе за счет средств областного бюджета - 24,7 тыс.руб., за счет средств местного бюджета - 2,5 тыс.руб.</w:t>
      </w:r>
      <w:r w:rsidR="00F14745">
        <w:rPr>
          <w:szCs w:val="28"/>
        </w:rPr>
        <w:t>;</w:t>
      </w:r>
    </w:p>
    <w:p w:rsidR="00F14745" w:rsidRDefault="00505C36" w:rsidP="00F14745">
      <w:pPr>
        <w:pStyle w:val="a7"/>
        <w:numPr>
          <w:ilvl w:val="0"/>
          <w:numId w:val="5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компенсацию стоимости путевки в лагерь для жителей Ленинградской области в сумме 2 877,6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- 2 575,2 тыс.руб., за счет средств местного бюджета - 302,4 тыс.руб. Исполнение составило 86,5%</w:t>
      </w:r>
      <w:r w:rsidR="00F14745">
        <w:rPr>
          <w:szCs w:val="28"/>
        </w:rPr>
        <w:t xml:space="preserve"> в связи с остатком средств выделенных из областного бюджета в сумме 448,8 тыс.руб., так как часть путевок было продано родителям детей, проживающим в г</w:t>
      </w:r>
      <w:proofErr w:type="gramStart"/>
      <w:r w:rsidR="00F14745">
        <w:rPr>
          <w:szCs w:val="28"/>
        </w:rPr>
        <w:t>.С</w:t>
      </w:r>
      <w:proofErr w:type="gramEnd"/>
      <w:r w:rsidR="00F14745">
        <w:rPr>
          <w:szCs w:val="28"/>
        </w:rPr>
        <w:t>анкт-Петербург и получающим компенсацию по месту жительства.</w:t>
      </w:r>
    </w:p>
    <w:p w:rsidR="00F14745" w:rsidRDefault="00F14745" w:rsidP="00F14745">
      <w:pPr>
        <w:tabs>
          <w:tab w:val="left" w:pos="0"/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По мероприятию, направленному на поддержку лиц</w:t>
      </w:r>
      <w:r w:rsidR="00FF7D94">
        <w:rPr>
          <w:szCs w:val="28"/>
        </w:rPr>
        <w:t>, проявивших выдающиеся способности в течени</w:t>
      </w:r>
      <w:proofErr w:type="gramStart"/>
      <w:r w:rsidR="00FF7D94">
        <w:rPr>
          <w:szCs w:val="28"/>
        </w:rPr>
        <w:t>и</w:t>
      </w:r>
      <w:proofErr w:type="gramEnd"/>
      <w:r w:rsidR="00FF7D94">
        <w:rPr>
          <w:szCs w:val="28"/>
        </w:rPr>
        <w:t xml:space="preserve"> 2017 года производились расходы на проведение районных праздников, конкурсов, проведение олимпиад, чествование победителей в сумме </w:t>
      </w:r>
      <w:r w:rsidR="00252207" w:rsidRPr="00252207">
        <w:rPr>
          <w:b/>
          <w:szCs w:val="28"/>
        </w:rPr>
        <w:t>1 168,5 тыс.руб.</w:t>
      </w:r>
      <w:r w:rsidR="00252207">
        <w:rPr>
          <w:szCs w:val="28"/>
        </w:rPr>
        <w:t>, что составляет 100% от утвержденных ассигнований.</w:t>
      </w:r>
    </w:p>
    <w:p w:rsidR="00252207" w:rsidRDefault="00252207" w:rsidP="00F14745">
      <w:pPr>
        <w:tabs>
          <w:tab w:val="left" w:pos="0"/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2017 году на территории Гатчинского муниципального района было проведено 35 мероприятий направленных на формирование у детей и подростков патриотизма, чувства гордости за свою Родину, готовности к защите интересов Отечества, </w:t>
      </w:r>
      <w:r w:rsidR="00F61E8C">
        <w:rPr>
          <w:szCs w:val="28"/>
        </w:rPr>
        <w:t xml:space="preserve">ответственности за будущее России на сумму </w:t>
      </w:r>
      <w:r w:rsidR="00F61E8C" w:rsidRPr="00F61E8C">
        <w:rPr>
          <w:b/>
          <w:szCs w:val="28"/>
        </w:rPr>
        <w:t>564,2 тыс</w:t>
      </w:r>
      <w:proofErr w:type="gramStart"/>
      <w:r w:rsidR="00F61E8C" w:rsidRPr="00F61E8C">
        <w:rPr>
          <w:b/>
          <w:szCs w:val="28"/>
        </w:rPr>
        <w:t>.р</w:t>
      </w:r>
      <w:proofErr w:type="gramEnd"/>
      <w:r w:rsidR="00F61E8C" w:rsidRPr="00F61E8C">
        <w:rPr>
          <w:b/>
          <w:szCs w:val="28"/>
        </w:rPr>
        <w:t>уб.</w:t>
      </w:r>
      <w:r w:rsidR="00F61E8C">
        <w:rPr>
          <w:szCs w:val="28"/>
        </w:rPr>
        <w:t xml:space="preserve"> Исполнение по данному мероприятию составило 100% от утвержденного бюджета.</w:t>
      </w:r>
    </w:p>
    <w:p w:rsidR="00F61E8C" w:rsidRDefault="00F61E8C" w:rsidP="00F14745">
      <w:pPr>
        <w:tabs>
          <w:tab w:val="left" w:pos="0"/>
          <w:tab w:val="left" w:pos="284"/>
        </w:tabs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 w:rsidR="007A7798">
        <w:rPr>
          <w:szCs w:val="28"/>
        </w:rPr>
        <w:t xml:space="preserve">На организацию бесплатного питания для обучающихся из социально-незащищенных семей, в том числе предоставление молока для обучающихся начальных классов за счет средств областного бюджета израсходовано </w:t>
      </w:r>
      <w:r w:rsidR="007A7798" w:rsidRPr="007A7798">
        <w:rPr>
          <w:b/>
          <w:szCs w:val="28"/>
        </w:rPr>
        <w:t>77 876,2 тыс</w:t>
      </w:r>
      <w:proofErr w:type="gramStart"/>
      <w:r w:rsidR="007A7798" w:rsidRPr="007A7798">
        <w:rPr>
          <w:b/>
          <w:szCs w:val="28"/>
        </w:rPr>
        <w:t>.р</w:t>
      </w:r>
      <w:proofErr w:type="gramEnd"/>
      <w:r w:rsidR="007A7798" w:rsidRPr="007A7798">
        <w:rPr>
          <w:b/>
          <w:szCs w:val="28"/>
        </w:rPr>
        <w:t>уб.</w:t>
      </w:r>
      <w:r w:rsidR="007A7798">
        <w:rPr>
          <w:szCs w:val="28"/>
        </w:rPr>
        <w:t xml:space="preserve"> или 100% от бюджетных ассигнований.</w:t>
      </w:r>
    </w:p>
    <w:p w:rsidR="007A7798" w:rsidRDefault="007A7798" w:rsidP="00F14745">
      <w:pPr>
        <w:tabs>
          <w:tab w:val="left" w:pos="0"/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Из областного бюджета Ленинградской области на реализацию программ начального общего, основного общего, среднего общего</w:t>
      </w:r>
      <w:r w:rsidR="002C0477">
        <w:rPr>
          <w:szCs w:val="28"/>
        </w:rPr>
        <w:t xml:space="preserve"> образования, в том числе в форме сетевого, электронного и дистанционного обучения получена субвенция в размере </w:t>
      </w:r>
      <w:r w:rsidR="002C0477" w:rsidRPr="002C0477">
        <w:rPr>
          <w:b/>
          <w:szCs w:val="28"/>
        </w:rPr>
        <w:t>1 081 310,9 тыс</w:t>
      </w:r>
      <w:proofErr w:type="gramStart"/>
      <w:r w:rsidR="002C0477" w:rsidRPr="002C0477">
        <w:rPr>
          <w:b/>
          <w:szCs w:val="28"/>
        </w:rPr>
        <w:t>.р</w:t>
      </w:r>
      <w:proofErr w:type="gramEnd"/>
      <w:r w:rsidR="002C0477" w:rsidRPr="002C0477">
        <w:rPr>
          <w:b/>
          <w:szCs w:val="28"/>
        </w:rPr>
        <w:t>уб.</w:t>
      </w:r>
      <w:r w:rsidR="002C0477">
        <w:rPr>
          <w:szCs w:val="28"/>
        </w:rPr>
        <w:t xml:space="preserve"> Исполнение составило 100% от утвержденного бюджета. По данному мероприятию были предоставлены субсидии 40 общеобразовательным учреждениям на выполнение муниципального задания в части финансирования расходов на оплату труда работников этих учреждений, приобретение учебников и учебных пособий, технических средств обучения, расходных материалов и хозяйственных нужд. </w:t>
      </w:r>
    </w:p>
    <w:p w:rsidR="002C0477" w:rsidRDefault="002C0477" w:rsidP="00F14745">
      <w:pPr>
        <w:tabs>
          <w:tab w:val="left" w:pos="0"/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По итогам конкурса Ленинградской области «Школа года» признана лауреатом конкурса в номинации</w:t>
      </w:r>
      <w:r w:rsidR="00B209DA">
        <w:rPr>
          <w:szCs w:val="28"/>
        </w:rPr>
        <w:t xml:space="preserve"> «Сельская школа» с присвоением звания «Лауреат Ленинградского областного конкурса «Школа года» в 2017 году МБОУ «</w:t>
      </w:r>
      <w:proofErr w:type="spellStart"/>
      <w:r w:rsidR="00B209DA">
        <w:rPr>
          <w:szCs w:val="28"/>
        </w:rPr>
        <w:t>Таицкая</w:t>
      </w:r>
      <w:proofErr w:type="spellEnd"/>
      <w:r w:rsidR="00B209DA">
        <w:rPr>
          <w:szCs w:val="28"/>
        </w:rPr>
        <w:t xml:space="preserve"> СОШ» и награждена премией в размере </w:t>
      </w:r>
      <w:r w:rsidR="00B209DA" w:rsidRPr="00B209DA">
        <w:rPr>
          <w:b/>
          <w:szCs w:val="28"/>
        </w:rPr>
        <w:t>300,0 тыс</w:t>
      </w:r>
      <w:proofErr w:type="gramStart"/>
      <w:r w:rsidR="00B209DA" w:rsidRPr="00B209DA">
        <w:rPr>
          <w:b/>
          <w:szCs w:val="28"/>
        </w:rPr>
        <w:t>.р</w:t>
      </w:r>
      <w:proofErr w:type="gramEnd"/>
      <w:r w:rsidR="00B209DA" w:rsidRPr="00B209DA">
        <w:rPr>
          <w:b/>
          <w:szCs w:val="28"/>
        </w:rPr>
        <w:t>уб.</w:t>
      </w:r>
      <w:r w:rsidR="00B209DA">
        <w:rPr>
          <w:szCs w:val="28"/>
        </w:rPr>
        <w:t xml:space="preserve">, которые были направлены на укрепление материально-технической базы (приобретение интерактивной панели на мобильной стойке). </w:t>
      </w:r>
    </w:p>
    <w:p w:rsidR="00B209DA" w:rsidRDefault="00B209DA" w:rsidP="00F14745">
      <w:pPr>
        <w:tabs>
          <w:tab w:val="left" w:pos="0"/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Соглашением, заключенным с комитетом общего и профессионального образования Ленинградской области 14.12.2016 № 206 были предусмотрены средства на реновацию двух общеобразовательных школ (МБОУ «Сиверская СОШ №3», МБОУ «Гатчинская СОШ №7»)</w:t>
      </w:r>
      <w:r w:rsidR="00B47BDF">
        <w:rPr>
          <w:szCs w:val="28"/>
        </w:rPr>
        <w:t xml:space="preserve"> в размере </w:t>
      </w:r>
      <w:r w:rsidR="00B47BDF" w:rsidRPr="00B47BDF">
        <w:rPr>
          <w:b/>
          <w:szCs w:val="28"/>
        </w:rPr>
        <w:t>108 457,7</w:t>
      </w:r>
      <w:r w:rsidR="00B47BDF">
        <w:rPr>
          <w:szCs w:val="28"/>
        </w:rPr>
        <w:t xml:space="preserve"> тыс</w:t>
      </w:r>
      <w:proofErr w:type="gramStart"/>
      <w:r w:rsidR="00B47BDF">
        <w:rPr>
          <w:szCs w:val="28"/>
        </w:rPr>
        <w:t>.р</w:t>
      </w:r>
      <w:proofErr w:type="gramEnd"/>
      <w:r w:rsidR="00B47BDF">
        <w:rPr>
          <w:szCs w:val="28"/>
        </w:rPr>
        <w:t>уб. Исполнение составило 100% от утвержденных ассигнований.</w:t>
      </w:r>
    </w:p>
    <w:p w:rsidR="00B47BDF" w:rsidRDefault="00B47BDF" w:rsidP="00F14745">
      <w:pPr>
        <w:tabs>
          <w:tab w:val="left" w:pos="0"/>
          <w:tab w:val="left" w:pos="284"/>
        </w:tabs>
        <w:rPr>
          <w:szCs w:val="28"/>
        </w:rPr>
      </w:pPr>
    </w:p>
    <w:p w:rsidR="00B47BDF" w:rsidRPr="00B47BDF" w:rsidRDefault="00B47BDF" w:rsidP="00B47BDF">
      <w:pPr>
        <w:tabs>
          <w:tab w:val="left" w:pos="0"/>
          <w:tab w:val="left" w:pos="284"/>
        </w:tabs>
        <w:jc w:val="center"/>
        <w:rPr>
          <w:b/>
          <w:szCs w:val="28"/>
        </w:rPr>
      </w:pPr>
      <w:r w:rsidRPr="00B47BDF">
        <w:rPr>
          <w:b/>
          <w:szCs w:val="28"/>
        </w:rPr>
        <w:t>Подпрограмма «Развитие дополнительного образования»</w:t>
      </w:r>
    </w:p>
    <w:p w:rsidR="00B47BDF" w:rsidRDefault="00B47BDF" w:rsidP="00F14745">
      <w:pPr>
        <w:tabs>
          <w:tab w:val="left" w:pos="0"/>
          <w:tab w:val="left" w:pos="284"/>
        </w:tabs>
        <w:rPr>
          <w:szCs w:val="28"/>
        </w:rPr>
      </w:pPr>
    </w:p>
    <w:p w:rsidR="00192F0C" w:rsidRDefault="00192F0C" w:rsidP="00192F0C">
      <w:pPr>
        <w:rPr>
          <w:szCs w:val="28"/>
        </w:rPr>
      </w:pPr>
      <w:r>
        <w:rPr>
          <w:szCs w:val="28"/>
        </w:rPr>
        <w:tab/>
        <w:t>По данной подпрограмме расходы утверждены в сумме 276 159,5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 Исполнение за 2017 год составляет </w:t>
      </w:r>
      <w:r>
        <w:rPr>
          <w:b/>
          <w:szCs w:val="28"/>
        </w:rPr>
        <w:t>273 795,9</w:t>
      </w:r>
      <w:r w:rsidRPr="0065783A">
        <w:rPr>
          <w:b/>
          <w:szCs w:val="28"/>
        </w:rPr>
        <w:t xml:space="preserve"> тыс.руб.</w:t>
      </w:r>
      <w:r>
        <w:rPr>
          <w:szCs w:val="28"/>
        </w:rPr>
        <w:t xml:space="preserve"> или 99,1% к уточненному годовому плану, в том числе за счет средств областного бюджета 3 038,8 тыс.руб., за счет средств местного бюджета 270 757,1 тыс.руб.</w:t>
      </w:r>
    </w:p>
    <w:tbl>
      <w:tblPr>
        <w:tblStyle w:val="a4"/>
        <w:tblW w:w="0" w:type="auto"/>
        <w:tblLook w:val="04A0"/>
      </w:tblPr>
      <w:tblGrid>
        <w:gridCol w:w="4027"/>
        <w:gridCol w:w="2125"/>
        <w:gridCol w:w="1699"/>
        <w:gridCol w:w="1720"/>
      </w:tblGrid>
      <w:tr w:rsidR="00192F0C" w:rsidTr="00957C1C">
        <w:tc>
          <w:tcPr>
            <w:tcW w:w="4198" w:type="dxa"/>
          </w:tcPr>
          <w:p w:rsidR="00192F0C" w:rsidRPr="00957C1C" w:rsidRDefault="00192F0C" w:rsidP="00957C1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006" w:type="dxa"/>
          </w:tcPr>
          <w:p w:rsidR="00192F0C" w:rsidRPr="00957C1C" w:rsidRDefault="00192F0C" w:rsidP="00957C1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Утвержденные ассигнования,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701" w:type="dxa"/>
          </w:tcPr>
          <w:p w:rsidR="00192F0C" w:rsidRPr="00957C1C" w:rsidRDefault="00192F0C" w:rsidP="00957C1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Исполнено,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666" w:type="dxa"/>
          </w:tcPr>
          <w:p w:rsidR="00192F0C" w:rsidRPr="00957C1C" w:rsidRDefault="00192F0C" w:rsidP="00957C1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% исполнения</w:t>
            </w:r>
          </w:p>
        </w:tc>
      </w:tr>
      <w:tr w:rsidR="00192F0C" w:rsidTr="00957C1C">
        <w:tc>
          <w:tcPr>
            <w:tcW w:w="4198" w:type="dxa"/>
          </w:tcPr>
          <w:p w:rsidR="00192F0C" w:rsidRDefault="00192F0C" w:rsidP="00F14745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006" w:type="dxa"/>
          </w:tcPr>
          <w:p w:rsidR="00192F0C" w:rsidRDefault="00192F0C" w:rsidP="00957C1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2 400,0</w:t>
            </w:r>
          </w:p>
        </w:tc>
        <w:tc>
          <w:tcPr>
            <w:tcW w:w="1701" w:type="dxa"/>
          </w:tcPr>
          <w:p w:rsidR="00192F0C" w:rsidRDefault="00192F0C" w:rsidP="00957C1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36,4</w:t>
            </w:r>
          </w:p>
        </w:tc>
        <w:tc>
          <w:tcPr>
            <w:tcW w:w="1666" w:type="dxa"/>
          </w:tcPr>
          <w:p w:rsidR="00192F0C" w:rsidRDefault="00192F0C" w:rsidP="00957C1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</w:tr>
      <w:tr w:rsidR="00192F0C" w:rsidTr="00957C1C">
        <w:tc>
          <w:tcPr>
            <w:tcW w:w="4198" w:type="dxa"/>
          </w:tcPr>
          <w:p w:rsidR="00192F0C" w:rsidRDefault="00192F0C" w:rsidP="00F14745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006" w:type="dxa"/>
          </w:tcPr>
          <w:p w:rsidR="00192F0C" w:rsidRDefault="00192F0C" w:rsidP="00957C1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273 759,5</w:t>
            </w:r>
          </w:p>
        </w:tc>
        <w:tc>
          <w:tcPr>
            <w:tcW w:w="1701" w:type="dxa"/>
          </w:tcPr>
          <w:p w:rsidR="00192F0C" w:rsidRDefault="00192F0C" w:rsidP="00957C1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273 759,5</w:t>
            </w:r>
          </w:p>
        </w:tc>
        <w:tc>
          <w:tcPr>
            <w:tcW w:w="1666" w:type="dxa"/>
          </w:tcPr>
          <w:p w:rsidR="00192F0C" w:rsidRDefault="00957C1C" w:rsidP="00957C1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192F0C" w:rsidTr="00957C1C">
        <w:tc>
          <w:tcPr>
            <w:tcW w:w="4198" w:type="dxa"/>
          </w:tcPr>
          <w:p w:rsidR="00192F0C" w:rsidRPr="00957C1C" w:rsidRDefault="00957C1C" w:rsidP="00957C1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ИТОГО</w:t>
            </w:r>
          </w:p>
        </w:tc>
        <w:tc>
          <w:tcPr>
            <w:tcW w:w="2006" w:type="dxa"/>
          </w:tcPr>
          <w:p w:rsidR="00192F0C" w:rsidRPr="00957C1C" w:rsidRDefault="00957C1C" w:rsidP="00957C1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276 159,5</w:t>
            </w:r>
          </w:p>
        </w:tc>
        <w:tc>
          <w:tcPr>
            <w:tcW w:w="1701" w:type="dxa"/>
          </w:tcPr>
          <w:p w:rsidR="00192F0C" w:rsidRPr="00957C1C" w:rsidRDefault="00957C1C" w:rsidP="00957C1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273 795,9</w:t>
            </w:r>
          </w:p>
        </w:tc>
        <w:tc>
          <w:tcPr>
            <w:tcW w:w="1666" w:type="dxa"/>
          </w:tcPr>
          <w:p w:rsidR="00192F0C" w:rsidRPr="00957C1C" w:rsidRDefault="00957C1C" w:rsidP="00957C1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99,1</w:t>
            </w:r>
          </w:p>
        </w:tc>
      </w:tr>
    </w:tbl>
    <w:p w:rsidR="00B47BDF" w:rsidRDefault="00B47BDF" w:rsidP="00F14745">
      <w:pPr>
        <w:tabs>
          <w:tab w:val="left" w:pos="0"/>
          <w:tab w:val="left" w:pos="284"/>
        </w:tabs>
        <w:rPr>
          <w:szCs w:val="28"/>
        </w:rPr>
      </w:pPr>
    </w:p>
    <w:p w:rsidR="00957C1C" w:rsidRDefault="00957C1C" w:rsidP="00957C1C">
      <w:pPr>
        <w:rPr>
          <w:szCs w:val="28"/>
        </w:rPr>
      </w:pPr>
      <w:r>
        <w:rPr>
          <w:szCs w:val="28"/>
        </w:rPr>
        <w:tab/>
        <w:t xml:space="preserve">За счет средств местного бюджета в 2017 году произведены расходы на обеспечение деятельности муниципальных учреждений дополнительного </w:t>
      </w:r>
      <w:r>
        <w:rPr>
          <w:szCs w:val="28"/>
        </w:rPr>
        <w:lastRenderedPageBreak/>
        <w:t xml:space="preserve">образования, исполнение по которым составило 100% от утвержденных бюджетных ассигнований на сумму </w:t>
      </w:r>
      <w:r>
        <w:rPr>
          <w:b/>
          <w:szCs w:val="28"/>
        </w:rPr>
        <w:t>208 649,7тыс</w:t>
      </w:r>
      <w:proofErr w:type="gramStart"/>
      <w:r w:rsidRPr="00826F85">
        <w:rPr>
          <w:b/>
          <w:szCs w:val="28"/>
        </w:rPr>
        <w:t>.р</w:t>
      </w:r>
      <w:proofErr w:type="gramEnd"/>
      <w:r w:rsidRPr="00826F85">
        <w:rPr>
          <w:b/>
          <w:szCs w:val="28"/>
        </w:rPr>
        <w:t>уб.</w:t>
      </w:r>
      <w:r>
        <w:rPr>
          <w:szCs w:val="28"/>
        </w:rPr>
        <w:t xml:space="preserve"> В рамках мероприятия были предоставлены субсидии </w:t>
      </w:r>
      <w:r w:rsidR="00DC7FF5">
        <w:rPr>
          <w:szCs w:val="28"/>
        </w:rPr>
        <w:t>на содержание деятельности 10 учреждений дополнительного образования детей, 1 детского оздоровительного лагеря «Лесная сказка» и МБОУ «Гатчинская СОШ № 8 «Центр образования»</w:t>
      </w:r>
      <w:r>
        <w:rPr>
          <w:szCs w:val="28"/>
        </w:rPr>
        <w:t xml:space="preserve"> на выполнение муниципального задания, которое включает выплату заработной платы обслуживающему персоналу, коммунальные услуги, услуги по содержанию имущества, услуги связи, транспортные услуги, земельный налог, приобретение основных средств и материальных запасов, прочие товары, работы и услуги.</w:t>
      </w:r>
    </w:p>
    <w:p w:rsidR="00DC7FF5" w:rsidRDefault="00DC7FF5" w:rsidP="00957C1C">
      <w:pPr>
        <w:rPr>
          <w:szCs w:val="28"/>
        </w:rPr>
      </w:pPr>
      <w:r>
        <w:rPr>
          <w:szCs w:val="28"/>
        </w:rPr>
        <w:tab/>
        <w:t xml:space="preserve">В </w:t>
      </w:r>
      <w:r w:rsidRPr="00DC7FF5">
        <w:rPr>
          <w:szCs w:val="28"/>
        </w:rPr>
        <w:t>МАУ ДО "ДОЛ "ЛЕСНАЯ</w:t>
      </w:r>
      <w:r>
        <w:rPr>
          <w:szCs w:val="28"/>
        </w:rPr>
        <w:t xml:space="preserve"> СКАЗКА" в отчетном году была произведена реализация противопожарных мероприятий по наладке пожарной сигнализации</w:t>
      </w:r>
      <w:r w:rsidR="008F4E86">
        <w:rPr>
          <w:szCs w:val="28"/>
        </w:rPr>
        <w:t xml:space="preserve"> на сумму </w:t>
      </w:r>
      <w:r w:rsidR="008F4E86" w:rsidRPr="008F4E86">
        <w:rPr>
          <w:b/>
          <w:szCs w:val="28"/>
        </w:rPr>
        <w:t>68,</w:t>
      </w:r>
      <w:r w:rsidR="00983B64">
        <w:rPr>
          <w:b/>
          <w:szCs w:val="28"/>
        </w:rPr>
        <w:t>2</w:t>
      </w:r>
      <w:r w:rsidR="008F4E86" w:rsidRPr="008F4E86">
        <w:rPr>
          <w:b/>
          <w:szCs w:val="28"/>
        </w:rPr>
        <w:t xml:space="preserve"> тыс</w:t>
      </w:r>
      <w:proofErr w:type="gramStart"/>
      <w:r w:rsidR="008F4E86" w:rsidRPr="008F4E86">
        <w:rPr>
          <w:b/>
          <w:szCs w:val="28"/>
        </w:rPr>
        <w:t>.р</w:t>
      </w:r>
      <w:proofErr w:type="gramEnd"/>
      <w:r w:rsidR="008F4E86" w:rsidRPr="008F4E86">
        <w:rPr>
          <w:b/>
          <w:szCs w:val="28"/>
        </w:rPr>
        <w:t>уб.</w:t>
      </w:r>
      <w:r w:rsidR="008F4E86">
        <w:rPr>
          <w:szCs w:val="28"/>
        </w:rPr>
        <w:t>, что составляет 100% к годовому плану.</w:t>
      </w:r>
    </w:p>
    <w:p w:rsidR="008F4E86" w:rsidRDefault="008F4E86" w:rsidP="008F4E86">
      <w:pPr>
        <w:rPr>
          <w:szCs w:val="28"/>
        </w:rPr>
      </w:pPr>
      <w:r>
        <w:rPr>
          <w:szCs w:val="28"/>
        </w:rPr>
        <w:tab/>
        <w:t xml:space="preserve">Расходы на мероприятия по укреплению материально-технической базы муниципальных образовательных организаций в отчетном году составили </w:t>
      </w:r>
      <w:r>
        <w:rPr>
          <w:b/>
          <w:szCs w:val="28"/>
        </w:rPr>
        <w:t>4</w:t>
      </w:r>
      <w:r w:rsidR="000A33EA">
        <w:rPr>
          <w:b/>
          <w:szCs w:val="28"/>
        </w:rPr>
        <w:t>8 041,6</w:t>
      </w:r>
      <w:r w:rsidRPr="00826F85">
        <w:rPr>
          <w:b/>
          <w:szCs w:val="28"/>
        </w:rPr>
        <w:t xml:space="preserve"> тыс</w:t>
      </w:r>
      <w:proofErr w:type="gramStart"/>
      <w:r w:rsidRPr="00826F85">
        <w:rPr>
          <w:b/>
          <w:szCs w:val="28"/>
        </w:rPr>
        <w:t>.р</w:t>
      </w:r>
      <w:proofErr w:type="gramEnd"/>
      <w:r w:rsidRPr="00826F85">
        <w:rPr>
          <w:b/>
          <w:szCs w:val="28"/>
        </w:rPr>
        <w:t>уб.</w:t>
      </w:r>
      <w:r>
        <w:rPr>
          <w:szCs w:val="28"/>
        </w:rPr>
        <w:t xml:space="preserve"> или 100% от утвержденных бюджетных ассигнований.</w:t>
      </w:r>
    </w:p>
    <w:p w:rsidR="004A4B69" w:rsidRDefault="004A4B69" w:rsidP="008F4E86">
      <w:pPr>
        <w:rPr>
          <w:szCs w:val="28"/>
        </w:rPr>
      </w:pPr>
      <w:r>
        <w:rPr>
          <w:szCs w:val="28"/>
        </w:rPr>
        <w:tab/>
        <w:t>В соответствии с заключенными соглашения с комитетом общего и профессионального образования Ленинградской области</w:t>
      </w:r>
      <w:r w:rsidR="00207064">
        <w:rPr>
          <w:szCs w:val="28"/>
        </w:rPr>
        <w:t xml:space="preserve"> израсходовано в отчетном году 3 342,7 тыс</w:t>
      </w:r>
      <w:proofErr w:type="gramStart"/>
      <w:r w:rsidR="00207064">
        <w:rPr>
          <w:szCs w:val="28"/>
        </w:rPr>
        <w:t>.р</w:t>
      </w:r>
      <w:proofErr w:type="gramEnd"/>
      <w:r w:rsidR="00207064">
        <w:rPr>
          <w:szCs w:val="28"/>
        </w:rPr>
        <w:t xml:space="preserve">уб., в том числе за счет средств областного бюджета - 3 038,8 тыс.руб., за счет средств местного бюджета - 303,9 тыс.руб. Из них 2 792,7 тыс.руб. израсходованы на ремонтные работы в учреждениях дополнительного образования, </w:t>
      </w:r>
      <w:r w:rsidR="00983B64">
        <w:rPr>
          <w:szCs w:val="28"/>
        </w:rPr>
        <w:t xml:space="preserve">а </w:t>
      </w:r>
      <w:r w:rsidR="00207064">
        <w:rPr>
          <w:szCs w:val="28"/>
        </w:rPr>
        <w:t xml:space="preserve">550,0 тыс.руб. на </w:t>
      </w:r>
      <w:r w:rsidR="00983B64">
        <w:rPr>
          <w:szCs w:val="28"/>
        </w:rPr>
        <w:t>приобретение 3</w:t>
      </w:r>
      <w:r w:rsidR="00983B64">
        <w:rPr>
          <w:szCs w:val="28"/>
          <w:lang w:val="en-US"/>
        </w:rPr>
        <w:t>D</w:t>
      </w:r>
      <w:r w:rsidR="00983B64">
        <w:rPr>
          <w:szCs w:val="28"/>
        </w:rPr>
        <w:t xml:space="preserve"> оборудования для МБОУ ДО «ИМЦ».</w:t>
      </w:r>
    </w:p>
    <w:p w:rsidR="00983B64" w:rsidRPr="00983B64" w:rsidRDefault="00983B64" w:rsidP="008F4E86">
      <w:pPr>
        <w:rPr>
          <w:szCs w:val="28"/>
        </w:rPr>
      </w:pPr>
      <w:r>
        <w:rPr>
          <w:szCs w:val="28"/>
        </w:rPr>
        <w:tab/>
        <w:t>За счет средств местного бюджета израсходованы средства в сумме 44 698,9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на выполнение текущего ремонта и аварийных работ в учреждениях, на укомплектование материально-технической базы дополнительного образования (приобретение учебного оборудования, мебели, инвентаря).</w:t>
      </w:r>
    </w:p>
    <w:p w:rsidR="00957C1C" w:rsidRDefault="007C3BEA" w:rsidP="00F14745">
      <w:pPr>
        <w:tabs>
          <w:tab w:val="left" w:pos="0"/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Расходы на строительство и реконструкцию объектов в учреждениях дополнительного образования в 2017 году составили </w:t>
      </w:r>
      <w:r w:rsidRPr="004A4B69">
        <w:rPr>
          <w:b/>
          <w:szCs w:val="28"/>
        </w:rPr>
        <w:t>17 036,4 тыс</w:t>
      </w:r>
      <w:proofErr w:type="gramStart"/>
      <w:r w:rsidRPr="004A4B69">
        <w:rPr>
          <w:b/>
          <w:szCs w:val="28"/>
        </w:rPr>
        <w:t>.р</w:t>
      </w:r>
      <w:proofErr w:type="gramEnd"/>
      <w:r w:rsidRPr="004A4B69">
        <w:rPr>
          <w:b/>
          <w:szCs w:val="28"/>
        </w:rPr>
        <w:t>уб.</w:t>
      </w:r>
      <w:r>
        <w:rPr>
          <w:szCs w:val="28"/>
        </w:rPr>
        <w:t xml:space="preserve"> или 87,8% от утвержденной суммы 19 400,0 тыс.руб.</w:t>
      </w:r>
      <w:r w:rsidR="00352EAD">
        <w:rPr>
          <w:szCs w:val="28"/>
        </w:rPr>
        <w:t xml:space="preserve">, в том числе по Администрации Гатчинского района - 36,4 тыс.руб., по Комитету образования Гатчинского муниципального района - 17 000,0 тыс.руб. </w:t>
      </w:r>
      <w:r>
        <w:rPr>
          <w:szCs w:val="28"/>
        </w:rPr>
        <w:t xml:space="preserve"> Данные расходы были направлены на мероприятия:</w:t>
      </w:r>
    </w:p>
    <w:p w:rsidR="007C3BEA" w:rsidRDefault="007C3BEA" w:rsidP="004A4B69">
      <w:pPr>
        <w:pStyle w:val="a7"/>
        <w:numPr>
          <w:ilvl w:val="0"/>
          <w:numId w:val="6"/>
        </w:numPr>
        <w:tabs>
          <w:tab w:val="left" w:pos="0"/>
          <w:tab w:val="left" w:pos="284"/>
        </w:tabs>
        <w:ind w:left="0" w:firstLine="0"/>
        <w:rPr>
          <w:szCs w:val="28"/>
        </w:rPr>
      </w:pPr>
      <w:r w:rsidRPr="007C3BEA">
        <w:rPr>
          <w:szCs w:val="28"/>
        </w:rPr>
        <w:t xml:space="preserve">на строительство корпуса на 25 мест и газопровода в </w:t>
      </w:r>
      <w:r w:rsidRPr="00DC7FF5">
        <w:rPr>
          <w:szCs w:val="28"/>
        </w:rPr>
        <w:t>МАУ ДО "ДОЛ "ЛЕСНАЯ</w:t>
      </w:r>
      <w:r>
        <w:rPr>
          <w:szCs w:val="28"/>
        </w:rPr>
        <w:t xml:space="preserve"> СКАЗКА" в сумме 17 000,0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Исполнение составило 100% от утвержденных ассигнований</w:t>
      </w:r>
      <w:r w:rsidR="004A4B69">
        <w:rPr>
          <w:szCs w:val="28"/>
        </w:rPr>
        <w:t>;</w:t>
      </w:r>
    </w:p>
    <w:p w:rsidR="007C3BEA" w:rsidRDefault="007C3BEA" w:rsidP="004A4B69">
      <w:pPr>
        <w:pStyle w:val="a7"/>
        <w:numPr>
          <w:ilvl w:val="0"/>
          <w:numId w:val="6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проектно-изыскательские работы по строительству объекта </w:t>
      </w:r>
      <w:r w:rsidR="00352EAD">
        <w:rPr>
          <w:szCs w:val="28"/>
        </w:rPr>
        <w:t>«Физкультурно-оздоровительный комплекс» по адресу г</w:t>
      </w:r>
      <w:proofErr w:type="gramStart"/>
      <w:r w:rsidR="00352EAD">
        <w:rPr>
          <w:szCs w:val="28"/>
        </w:rPr>
        <w:t>.Г</w:t>
      </w:r>
      <w:proofErr w:type="gramEnd"/>
      <w:r w:rsidR="00352EAD">
        <w:rPr>
          <w:szCs w:val="28"/>
        </w:rPr>
        <w:t>атчина, ул.Чехова, д.9а в сумме 36,4 тыс.руб. Исполнение составило 1,5% от утвержденных ассигнований.</w:t>
      </w:r>
    </w:p>
    <w:p w:rsidR="00983B64" w:rsidRDefault="00983B64" w:rsidP="00983B64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</w:p>
    <w:p w:rsidR="000960D4" w:rsidRDefault="000960D4" w:rsidP="00983B64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</w:p>
    <w:p w:rsidR="00983B64" w:rsidRPr="00983B64" w:rsidRDefault="00983B64" w:rsidP="00983B64">
      <w:pPr>
        <w:pStyle w:val="a7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  <w:r w:rsidRPr="00983B64">
        <w:rPr>
          <w:b/>
          <w:szCs w:val="28"/>
        </w:rPr>
        <w:lastRenderedPageBreak/>
        <w:t>Подпрограмма «Развитие кадрового потенциала»</w:t>
      </w:r>
    </w:p>
    <w:p w:rsidR="004A4B69" w:rsidRDefault="004A4B69" w:rsidP="004A4B69">
      <w:pPr>
        <w:pStyle w:val="a7"/>
        <w:tabs>
          <w:tab w:val="left" w:pos="0"/>
          <w:tab w:val="left" w:pos="284"/>
        </w:tabs>
        <w:rPr>
          <w:szCs w:val="28"/>
        </w:rPr>
      </w:pPr>
    </w:p>
    <w:p w:rsidR="00983B64" w:rsidRDefault="00983B64" w:rsidP="00983B64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</w:t>
      </w:r>
      <w:r w:rsidR="00D26AFA">
        <w:rPr>
          <w:szCs w:val="28"/>
        </w:rPr>
        <w:t>исполнены</w:t>
      </w:r>
      <w:r>
        <w:rPr>
          <w:szCs w:val="28"/>
        </w:rPr>
        <w:t xml:space="preserve"> в сумме </w:t>
      </w:r>
      <w:r w:rsidRPr="00B372BC">
        <w:rPr>
          <w:b/>
          <w:szCs w:val="28"/>
        </w:rPr>
        <w:t>1 811,7 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100% к уточненному годовому плану, в том числе за счет средств областного бюджета 240,0 тыс.руб., за счет средств местного бюджета 1 571,7 тыс.руб.</w:t>
      </w:r>
    </w:p>
    <w:p w:rsidR="00983B64" w:rsidRDefault="00983B64" w:rsidP="00983B64">
      <w:pPr>
        <w:rPr>
          <w:szCs w:val="28"/>
        </w:rPr>
      </w:pPr>
      <w:r>
        <w:rPr>
          <w:szCs w:val="28"/>
        </w:rPr>
        <w:tab/>
        <w:t>Главным распорядителем бюджетных средств по подпрограмме является комитет образования Гатчинского муниципального района.</w:t>
      </w:r>
    </w:p>
    <w:p w:rsidR="00B372BC" w:rsidRDefault="00B372BC" w:rsidP="00B372BC">
      <w:pPr>
        <w:pStyle w:val="a7"/>
        <w:tabs>
          <w:tab w:val="left" w:pos="0"/>
          <w:tab w:val="left" w:pos="284"/>
        </w:tabs>
        <w:ind w:left="0" w:firstLine="720"/>
        <w:rPr>
          <w:szCs w:val="28"/>
        </w:rPr>
      </w:pPr>
      <w:r>
        <w:rPr>
          <w:szCs w:val="28"/>
        </w:rPr>
        <w:t xml:space="preserve">В целях повышение престижа педагогической профессии за счет средств местного бюджета в 2017 году произведены расходы в сумме </w:t>
      </w:r>
      <w:r w:rsidRPr="00B372BC">
        <w:rPr>
          <w:b/>
          <w:szCs w:val="28"/>
        </w:rPr>
        <w:t>1 271,7 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на проведение районных праздников, конференций и  конкурсов, таких как «Учитель года», «Воспитатель года», «Психолог года».</w:t>
      </w:r>
    </w:p>
    <w:p w:rsidR="00B372BC" w:rsidRPr="00B372BC" w:rsidRDefault="00B372BC" w:rsidP="00B372BC">
      <w:pPr>
        <w:pStyle w:val="a7"/>
        <w:tabs>
          <w:tab w:val="left" w:pos="0"/>
          <w:tab w:val="left" w:pos="284"/>
        </w:tabs>
        <w:ind w:left="0" w:firstLine="720"/>
        <w:rPr>
          <w:b/>
          <w:szCs w:val="28"/>
        </w:rPr>
      </w:pPr>
      <w:r>
        <w:rPr>
          <w:szCs w:val="28"/>
        </w:rPr>
        <w:t xml:space="preserve">В рамках социальной поддержки педагогических работников за счет средств местного бюджета 24 молодых специалиста получили подъемные на общую сумму </w:t>
      </w:r>
      <w:r w:rsidRPr="00B372BC">
        <w:rPr>
          <w:b/>
          <w:szCs w:val="28"/>
        </w:rPr>
        <w:t>276,0 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</w:p>
    <w:p w:rsidR="00B372BC" w:rsidRDefault="00B372BC" w:rsidP="00B372BC">
      <w:pPr>
        <w:pStyle w:val="a7"/>
        <w:tabs>
          <w:tab w:val="left" w:pos="0"/>
          <w:tab w:val="left" w:pos="284"/>
        </w:tabs>
        <w:ind w:left="0" w:firstLine="720"/>
        <w:rPr>
          <w:szCs w:val="28"/>
        </w:rPr>
      </w:pPr>
      <w:r>
        <w:rPr>
          <w:szCs w:val="28"/>
        </w:rPr>
        <w:t xml:space="preserve">В соответствии с соглашением, заключенным с комитетом общего и профессионального образования Ленинградской области от 07.02.2017 № 9/2017 </w:t>
      </w:r>
      <w:r w:rsidR="00D26AFA">
        <w:rPr>
          <w:szCs w:val="28"/>
        </w:rPr>
        <w:t>в рамках развития кадрового потенциала систему дошкольного, общего и дополнительного образования в течени</w:t>
      </w:r>
      <w:proofErr w:type="gramStart"/>
      <w:r w:rsidR="00D26AFA">
        <w:rPr>
          <w:szCs w:val="28"/>
        </w:rPr>
        <w:t>и</w:t>
      </w:r>
      <w:proofErr w:type="gramEnd"/>
      <w:r w:rsidR="00D26AFA">
        <w:rPr>
          <w:szCs w:val="28"/>
        </w:rPr>
        <w:t xml:space="preserve"> года производились расходы на переподготовку двух педагогических и двух руководящих работников в сумме </w:t>
      </w:r>
      <w:r w:rsidR="00D26AFA" w:rsidRPr="00D26AFA">
        <w:rPr>
          <w:b/>
          <w:szCs w:val="28"/>
        </w:rPr>
        <w:t>264,0 тыс.руб.</w:t>
      </w:r>
      <w:r w:rsidR="00D26AFA">
        <w:rPr>
          <w:szCs w:val="28"/>
        </w:rPr>
        <w:t>, в том числе за счет средств областного бюджета - 240,0 тыс.руб., за счет средств местного бюджета - 24,0 тыс</w:t>
      </w:r>
      <w:proofErr w:type="gramStart"/>
      <w:r w:rsidR="00D26AFA">
        <w:rPr>
          <w:szCs w:val="28"/>
        </w:rPr>
        <w:t>.р</w:t>
      </w:r>
      <w:proofErr w:type="gramEnd"/>
      <w:r w:rsidR="00D26AFA">
        <w:rPr>
          <w:szCs w:val="28"/>
        </w:rPr>
        <w:t>уб.</w:t>
      </w:r>
    </w:p>
    <w:p w:rsidR="00D26AFA" w:rsidRDefault="00D26AFA" w:rsidP="00B372BC">
      <w:pPr>
        <w:pStyle w:val="a7"/>
        <w:tabs>
          <w:tab w:val="left" w:pos="0"/>
          <w:tab w:val="left" w:pos="284"/>
        </w:tabs>
        <w:ind w:left="0" w:firstLine="720"/>
        <w:rPr>
          <w:szCs w:val="28"/>
        </w:rPr>
      </w:pPr>
    </w:p>
    <w:p w:rsidR="00D26AFA" w:rsidRDefault="00D26AFA" w:rsidP="00D26AFA">
      <w:pPr>
        <w:pStyle w:val="a7"/>
        <w:tabs>
          <w:tab w:val="left" w:pos="0"/>
          <w:tab w:val="left" w:pos="284"/>
        </w:tabs>
        <w:ind w:left="0" w:firstLine="720"/>
        <w:jc w:val="center"/>
        <w:rPr>
          <w:b/>
          <w:szCs w:val="28"/>
        </w:rPr>
      </w:pPr>
      <w:r w:rsidRPr="00D26AFA">
        <w:rPr>
          <w:b/>
          <w:szCs w:val="28"/>
        </w:rPr>
        <w:t>Подпрограмма «Финансовое обеспечение реализации муниципальной программы Гатчинского муниципального района «Современное образование в Гатчинском муниципальном районе»</w:t>
      </w:r>
    </w:p>
    <w:p w:rsidR="00D26AFA" w:rsidRDefault="00D26AFA" w:rsidP="00D26AFA">
      <w:pPr>
        <w:pStyle w:val="a7"/>
        <w:tabs>
          <w:tab w:val="left" w:pos="0"/>
          <w:tab w:val="left" w:pos="284"/>
        </w:tabs>
        <w:ind w:left="0" w:firstLine="720"/>
        <w:jc w:val="center"/>
        <w:rPr>
          <w:b/>
          <w:szCs w:val="28"/>
        </w:rPr>
      </w:pPr>
    </w:p>
    <w:p w:rsidR="00D26AFA" w:rsidRDefault="00D26AFA" w:rsidP="00D26AFA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>79 612,</w:t>
      </w:r>
      <w:r w:rsidR="00F20ED7">
        <w:rPr>
          <w:b/>
          <w:szCs w:val="28"/>
        </w:rPr>
        <w:t>7</w:t>
      </w:r>
      <w:r w:rsidRPr="00B372BC">
        <w:rPr>
          <w:b/>
          <w:szCs w:val="28"/>
        </w:rPr>
        <w:t xml:space="preserve"> 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100% к уточненному годовому плану, в том числе за счет средств областного бюджета 44 841,6 тыс.руб., за счет средств местного бюджета 34 771,2 тыс.руб.</w:t>
      </w:r>
    </w:p>
    <w:p w:rsidR="00D26AFA" w:rsidRDefault="00D26AFA" w:rsidP="00D26AFA">
      <w:pPr>
        <w:pStyle w:val="a7"/>
        <w:tabs>
          <w:tab w:val="left" w:pos="0"/>
          <w:tab w:val="left" w:pos="709"/>
        </w:tabs>
        <w:ind w:left="0" w:firstLine="720"/>
        <w:rPr>
          <w:szCs w:val="28"/>
        </w:rPr>
      </w:pPr>
      <w:r>
        <w:rPr>
          <w:szCs w:val="28"/>
        </w:rPr>
        <w:t>Главным распорядителем бюджетных средств по подпрограмме является комитет образования Гатчинского муниципального района.</w:t>
      </w:r>
    </w:p>
    <w:p w:rsidR="0045430F" w:rsidRDefault="00D26AFA" w:rsidP="00D26AFA">
      <w:pPr>
        <w:pStyle w:val="a7"/>
        <w:tabs>
          <w:tab w:val="left" w:pos="0"/>
          <w:tab w:val="left" w:pos="709"/>
        </w:tabs>
        <w:ind w:left="0" w:firstLine="720"/>
        <w:rPr>
          <w:szCs w:val="28"/>
        </w:rPr>
      </w:pPr>
      <w:r>
        <w:rPr>
          <w:szCs w:val="28"/>
        </w:rPr>
        <w:t xml:space="preserve">На содержание учреждений, </w:t>
      </w:r>
      <w:r w:rsidR="0045430F">
        <w:rPr>
          <w:szCs w:val="28"/>
        </w:rPr>
        <w:t xml:space="preserve">осуществляющих бухгалтерскую и хозяйственную деятельность за счет средств местного бюджета израсходовано </w:t>
      </w:r>
      <w:r w:rsidR="0045430F" w:rsidRPr="00F6239F">
        <w:rPr>
          <w:b/>
          <w:szCs w:val="28"/>
        </w:rPr>
        <w:t>19 207,6 тыс</w:t>
      </w:r>
      <w:proofErr w:type="gramStart"/>
      <w:r w:rsidR="0045430F" w:rsidRPr="00F6239F">
        <w:rPr>
          <w:b/>
          <w:szCs w:val="28"/>
        </w:rPr>
        <w:t>.р</w:t>
      </w:r>
      <w:proofErr w:type="gramEnd"/>
      <w:r w:rsidR="0045430F" w:rsidRPr="00F6239F">
        <w:rPr>
          <w:b/>
          <w:szCs w:val="28"/>
        </w:rPr>
        <w:t>уб.</w:t>
      </w:r>
      <w:r w:rsidR="0045430F">
        <w:rPr>
          <w:szCs w:val="28"/>
        </w:rPr>
        <w:t>, в том числе:</w:t>
      </w:r>
    </w:p>
    <w:p w:rsidR="0045430F" w:rsidRDefault="0045430F" w:rsidP="00F6239F">
      <w:pPr>
        <w:pStyle w:val="a7"/>
        <w:numPr>
          <w:ilvl w:val="0"/>
          <w:numId w:val="7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>МБУ «Централизованная бухгалтерия по обслуживанию бюджетных учреждений» на ведение бухгалтерского учета для сети дошкольных учреждений, расположенных в сельской местности - 14 884,5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45430F" w:rsidRDefault="0045430F" w:rsidP="00F6239F">
      <w:pPr>
        <w:pStyle w:val="a7"/>
        <w:numPr>
          <w:ilvl w:val="0"/>
          <w:numId w:val="7"/>
        </w:numPr>
        <w:tabs>
          <w:tab w:val="left" w:pos="0"/>
          <w:tab w:val="left" w:pos="284"/>
        </w:tabs>
        <w:ind w:left="0" w:firstLine="0"/>
        <w:rPr>
          <w:szCs w:val="28"/>
        </w:rPr>
      </w:pPr>
      <w:r>
        <w:rPr>
          <w:szCs w:val="28"/>
        </w:rPr>
        <w:t>МАУ «ХЭС» на организацию и контроль в части вопросов по выполнению ремонтных работ в подведомственных учреждениях Комитета образования Гатчинского муниципального района, по выполнению мероприятий по энергосбережению, пожарной безопасности, проведению конку</w:t>
      </w:r>
      <w:r w:rsidR="00F6239F">
        <w:rPr>
          <w:szCs w:val="28"/>
        </w:rPr>
        <w:t>рсных (закупочных) процедур - 4 323,1 тыс</w:t>
      </w:r>
      <w:proofErr w:type="gramStart"/>
      <w:r w:rsidR="00F6239F">
        <w:rPr>
          <w:szCs w:val="28"/>
        </w:rPr>
        <w:t>.р</w:t>
      </w:r>
      <w:proofErr w:type="gramEnd"/>
      <w:r w:rsidR="00F6239F">
        <w:rPr>
          <w:szCs w:val="28"/>
        </w:rPr>
        <w:t>уб.</w:t>
      </w:r>
    </w:p>
    <w:p w:rsidR="00F6239F" w:rsidRDefault="00F6239F" w:rsidP="00F6239F">
      <w:pPr>
        <w:pStyle w:val="a7"/>
        <w:tabs>
          <w:tab w:val="left" w:pos="0"/>
          <w:tab w:val="left" w:pos="284"/>
        </w:tabs>
        <w:ind w:left="0"/>
        <w:rPr>
          <w:b/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  <w:t xml:space="preserve">На выполнение муниципального задание МБОУ ДО «Информационно-методический центр», который осуществляет сопровождение общего и дополнительного образования расходы составили </w:t>
      </w:r>
      <w:r w:rsidRPr="007F7B99">
        <w:rPr>
          <w:b/>
          <w:szCs w:val="28"/>
        </w:rPr>
        <w:t>14 148,8 тыс</w:t>
      </w:r>
      <w:proofErr w:type="gramStart"/>
      <w:r w:rsidRPr="007F7B99">
        <w:rPr>
          <w:b/>
          <w:szCs w:val="28"/>
        </w:rPr>
        <w:t>.р</w:t>
      </w:r>
      <w:proofErr w:type="gramEnd"/>
      <w:r w:rsidRPr="007F7B99">
        <w:rPr>
          <w:b/>
          <w:szCs w:val="28"/>
        </w:rPr>
        <w:t>уб.</w:t>
      </w:r>
      <w:r w:rsidR="005F5689" w:rsidRPr="005F5689">
        <w:rPr>
          <w:szCs w:val="28"/>
        </w:rPr>
        <w:t>за счет средств местного бюджета.</w:t>
      </w:r>
    </w:p>
    <w:p w:rsidR="007F7B99" w:rsidRDefault="007F7B99" w:rsidP="00F6239F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осуществление </w:t>
      </w:r>
      <w:r w:rsidR="005F5689">
        <w:rPr>
          <w:szCs w:val="28"/>
        </w:rPr>
        <w:t xml:space="preserve">мероприятий организационного и инспектирующего характера по взаимодействию с подведомственными учреждениями комитетом образования были произведены расходы на сумму </w:t>
      </w:r>
      <w:r w:rsidR="005F5689" w:rsidRPr="00F20ED7">
        <w:rPr>
          <w:b/>
          <w:szCs w:val="28"/>
        </w:rPr>
        <w:t>1 414,7 тыс</w:t>
      </w:r>
      <w:proofErr w:type="gramStart"/>
      <w:r w:rsidR="005F5689" w:rsidRPr="00F20ED7">
        <w:rPr>
          <w:b/>
          <w:szCs w:val="28"/>
        </w:rPr>
        <w:t>.р</w:t>
      </w:r>
      <w:proofErr w:type="gramEnd"/>
      <w:r w:rsidR="005F5689" w:rsidRPr="00F20ED7">
        <w:rPr>
          <w:b/>
          <w:szCs w:val="28"/>
        </w:rPr>
        <w:t xml:space="preserve">уб. </w:t>
      </w:r>
      <w:r w:rsidR="005F5689">
        <w:rPr>
          <w:szCs w:val="28"/>
        </w:rPr>
        <w:t>за счет средств местного бюджета.</w:t>
      </w:r>
    </w:p>
    <w:p w:rsidR="005F5689" w:rsidRDefault="005F5689" w:rsidP="00F6239F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За счет субвенции из областного бюджета в размере </w:t>
      </w:r>
      <w:r w:rsidRPr="00F20ED7">
        <w:rPr>
          <w:b/>
          <w:szCs w:val="28"/>
        </w:rPr>
        <w:t xml:space="preserve">44 841,6 </w:t>
      </w:r>
      <w:r w:rsidR="00F20ED7" w:rsidRPr="00F20ED7">
        <w:rPr>
          <w:b/>
          <w:szCs w:val="28"/>
        </w:rPr>
        <w:t>тыс</w:t>
      </w:r>
      <w:proofErr w:type="gramStart"/>
      <w:r w:rsidR="00F20ED7" w:rsidRPr="00F20ED7">
        <w:rPr>
          <w:b/>
          <w:szCs w:val="28"/>
        </w:rPr>
        <w:t>.р</w:t>
      </w:r>
      <w:proofErr w:type="gramEnd"/>
      <w:r w:rsidR="00F20ED7" w:rsidRPr="00F20ED7">
        <w:rPr>
          <w:b/>
          <w:szCs w:val="28"/>
        </w:rPr>
        <w:t>уб.</w:t>
      </w:r>
      <w:r>
        <w:rPr>
          <w:szCs w:val="28"/>
        </w:rPr>
        <w:t>в 2017 году произведены расходы по МАУ «ХЭС» на реализацию образовательных программ начального общего, основного общег</w:t>
      </w:r>
      <w:r w:rsidR="00F20ED7">
        <w:rPr>
          <w:szCs w:val="28"/>
        </w:rPr>
        <w:t>о, среднего общего образования в связи с выведением с 2010 года из штатных расписаний должности уборщиков, дворников, гардеробщиков в 18 общеобразовательных учреждениях городских поселений Гатчинского муниципального района.</w:t>
      </w:r>
    </w:p>
    <w:p w:rsidR="00F20ED7" w:rsidRDefault="00F20ED7" w:rsidP="00F6239F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</w:p>
    <w:p w:rsidR="005F5689" w:rsidRDefault="00921908" w:rsidP="00921908">
      <w:pPr>
        <w:pStyle w:val="a7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  <w:r w:rsidRPr="00921908">
        <w:rPr>
          <w:b/>
          <w:szCs w:val="28"/>
        </w:rPr>
        <w:t>Муниципальная программа Гатчинского муниципального района «Социальная поддержка отдельных категорий граждан в Гатчинском муниципальном районе»</w:t>
      </w:r>
    </w:p>
    <w:p w:rsidR="00921908" w:rsidRDefault="00921908" w:rsidP="00921908">
      <w:pPr>
        <w:pStyle w:val="a7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</w:p>
    <w:p w:rsidR="00921908" w:rsidRDefault="00921908" w:rsidP="00921908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В 2017 году расходы на муниципальную программу «Социальная поддержка отдельных категорий граждан в Гатчинском муниципальном районе» составляют 98,9%</w:t>
      </w:r>
      <w:r w:rsidR="00214C06">
        <w:rPr>
          <w:rFonts w:cs="Times New Roman"/>
          <w:szCs w:val="28"/>
        </w:rPr>
        <w:t xml:space="preserve"> от утвержденных ассигнований. </w:t>
      </w:r>
    </w:p>
    <w:tbl>
      <w:tblPr>
        <w:tblStyle w:val="a4"/>
        <w:tblW w:w="9747" w:type="dxa"/>
        <w:tblLayout w:type="fixed"/>
        <w:tblLook w:val="04A0"/>
      </w:tblPr>
      <w:tblGrid>
        <w:gridCol w:w="2660"/>
        <w:gridCol w:w="2268"/>
        <w:gridCol w:w="1559"/>
        <w:gridCol w:w="1559"/>
        <w:gridCol w:w="1701"/>
      </w:tblGrid>
      <w:tr w:rsidR="00921908" w:rsidRPr="00360509" w:rsidTr="00921908">
        <w:trPr>
          <w:trHeight w:val="1266"/>
        </w:trPr>
        <w:tc>
          <w:tcPr>
            <w:tcW w:w="2660" w:type="dxa"/>
            <w:vAlign w:val="center"/>
          </w:tcPr>
          <w:p w:rsidR="00921908" w:rsidRPr="00360509" w:rsidRDefault="00921908" w:rsidP="0092190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vAlign w:val="center"/>
          </w:tcPr>
          <w:p w:rsidR="00921908" w:rsidRPr="00360509" w:rsidRDefault="00921908" w:rsidP="0092190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Первоначальный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921908" w:rsidRPr="00360509" w:rsidRDefault="00921908" w:rsidP="0092190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Уточный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921908" w:rsidRPr="00360509" w:rsidRDefault="00921908" w:rsidP="0092190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Исполнено за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701" w:type="dxa"/>
            <w:vAlign w:val="center"/>
          </w:tcPr>
          <w:p w:rsidR="00921908" w:rsidRPr="00360509" w:rsidRDefault="00921908" w:rsidP="0092190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% </w:t>
            </w:r>
            <w:r w:rsidRPr="00360509">
              <w:rPr>
                <w:rFonts w:cs="Times New Roman"/>
                <w:b/>
                <w:sz w:val="24"/>
                <w:szCs w:val="24"/>
              </w:rPr>
              <w:t>исполнения к уточненному бюджету</w:t>
            </w:r>
          </w:p>
        </w:tc>
      </w:tr>
      <w:tr w:rsidR="00214C06" w:rsidRPr="00360509" w:rsidTr="00921908">
        <w:tc>
          <w:tcPr>
            <w:tcW w:w="2660" w:type="dxa"/>
            <w:vAlign w:val="center"/>
          </w:tcPr>
          <w:p w:rsidR="00214C06" w:rsidRPr="00360509" w:rsidRDefault="00214C06" w:rsidP="00921908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Комитет социальной защиты населения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214C06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181 785,5</w:t>
            </w:r>
          </w:p>
        </w:tc>
        <w:tc>
          <w:tcPr>
            <w:tcW w:w="1559" w:type="dxa"/>
            <w:vAlign w:val="center"/>
          </w:tcPr>
          <w:p w:rsidR="00214C06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343 620,9</w:t>
            </w:r>
          </w:p>
        </w:tc>
        <w:tc>
          <w:tcPr>
            <w:tcW w:w="1559" w:type="dxa"/>
            <w:vAlign w:val="center"/>
          </w:tcPr>
          <w:p w:rsidR="00214C06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340 947,3</w:t>
            </w:r>
          </w:p>
        </w:tc>
        <w:tc>
          <w:tcPr>
            <w:tcW w:w="1701" w:type="dxa"/>
            <w:vAlign w:val="center"/>
          </w:tcPr>
          <w:p w:rsidR="00214C06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99,2</w:t>
            </w:r>
          </w:p>
        </w:tc>
      </w:tr>
      <w:tr w:rsidR="00921908" w:rsidRPr="00360509" w:rsidTr="00921908">
        <w:tc>
          <w:tcPr>
            <w:tcW w:w="2660" w:type="dxa"/>
            <w:vAlign w:val="center"/>
          </w:tcPr>
          <w:p w:rsidR="00921908" w:rsidRPr="00360509" w:rsidRDefault="00921908" w:rsidP="00921908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91 829,6</w:t>
            </w:r>
          </w:p>
        </w:tc>
        <w:tc>
          <w:tcPr>
            <w:tcW w:w="1559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97 524,6</w:t>
            </w:r>
          </w:p>
        </w:tc>
        <w:tc>
          <w:tcPr>
            <w:tcW w:w="1559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95 118,6</w:t>
            </w:r>
          </w:p>
        </w:tc>
        <w:tc>
          <w:tcPr>
            <w:tcW w:w="1701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97,5</w:t>
            </w:r>
          </w:p>
        </w:tc>
      </w:tr>
      <w:tr w:rsidR="00921908" w:rsidRPr="00360509" w:rsidTr="00921908">
        <w:tc>
          <w:tcPr>
            <w:tcW w:w="2660" w:type="dxa"/>
            <w:vAlign w:val="center"/>
          </w:tcPr>
          <w:p w:rsidR="00921908" w:rsidRPr="00360509" w:rsidRDefault="00921908" w:rsidP="00921908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Комитет образования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9 286,4</w:t>
            </w:r>
          </w:p>
        </w:tc>
        <w:tc>
          <w:tcPr>
            <w:tcW w:w="1559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9 286,4</w:t>
            </w:r>
          </w:p>
        </w:tc>
        <w:tc>
          <w:tcPr>
            <w:tcW w:w="1701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100,0</w:t>
            </w:r>
          </w:p>
        </w:tc>
      </w:tr>
      <w:tr w:rsidR="00921908" w:rsidRPr="00360509" w:rsidTr="00921908">
        <w:tc>
          <w:tcPr>
            <w:tcW w:w="2660" w:type="dxa"/>
            <w:vAlign w:val="center"/>
          </w:tcPr>
          <w:p w:rsidR="00921908" w:rsidRPr="00360509" w:rsidRDefault="00921908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274 115,1</w:t>
            </w:r>
          </w:p>
        </w:tc>
        <w:tc>
          <w:tcPr>
            <w:tcW w:w="1559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450 431,9</w:t>
            </w:r>
          </w:p>
        </w:tc>
        <w:tc>
          <w:tcPr>
            <w:tcW w:w="1559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445 352,3</w:t>
            </w:r>
          </w:p>
        </w:tc>
        <w:tc>
          <w:tcPr>
            <w:tcW w:w="1701" w:type="dxa"/>
            <w:vAlign w:val="center"/>
          </w:tcPr>
          <w:p w:rsidR="00921908" w:rsidRPr="00360509" w:rsidRDefault="00214C06" w:rsidP="0092190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98,9</w:t>
            </w:r>
          </w:p>
        </w:tc>
      </w:tr>
    </w:tbl>
    <w:p w:rsidR="00921908" w:rsidRDefault="00921908" w:rsidP="00921908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</w:p>
    <w:p w:rsidR="000960D4" w:rsidRDefault="000960D4" w:rsidP="00214C06">
      <w:pPr>
        <w:pStyle w:val="a7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</w:p>
    <w:p w:rsidR="000960D4" w:rsidRDefault="000960D4" w:rsidP="00214C06">
      <w:pPr>
        <w:pStyle w:val="a7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</w:p>
    <w:p w:rsidR="000960D4" w:rsidRDefault="000960D4" w:rsidP="00214C06">
      <w:pPr>
        <w:pStyle w:val="a7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</w:p>
    <w:p w:rsidR="00214C06" w:rsidRPr="00214C06" w:rsidRDefault="00214C06" w:rsidP="00214C06">
      <w:pPr>
        <w:pStyle w:val="a7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  <w:r w:rsidRPr="00214C06">
        <w:rPr>
          <w:b/>
          <w:szCs w:val="28"/>
        </w:rPr>
        <w:lastRenderedPageBreak/>
        <w:t>Подпрограмма «Развитие мер социальной поддержки отдельных категорий граждан»</w:t>
      </w:r>
    </w:p>
    <w:p w:rsidR="00214C06" w:rsidRDefault="00214C06" w:rsidP="00921908">
      <w:pPr>
        <w:pStyle w:val="a7"/>
        <w:tabs>
          <w:tab w:val="left" w:pos="0"/>
          <w:tab w:val="left" w:pos="284"/>
        </w:tabs>
        <w:ind w:left="0"/>
        <w:rPr>
          <w:szCs w:val="28"/>
        </w:rPr>
      </w:pPr>
    </w:p>
    <w:p w:rsidR="005E1DA3" w:rsidRDefault="005E1DA3" w:rsidP="005E1DA3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358 092,6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99,4% к уточненному годовому плану, в том числе за счет средств областного бюджета 233 437,7 тыс.руб., за счет средств местного бюджета 65 026,8 тыс.руб., за счет платных услуг 59 628,1 тыс.руб.</w:t>
      </w:r>
    </w:p>
    <w:p w:rsidR="008F205E" w:rsidRDefault="008F205E" w:rsidP="005E1DA3">
      <w:pPr>
        <w:rPr>
          <w:szCs w:val="28"/>
        </w:rPr>
      </w:pPr>
    </w:p>
    <w:tbl>
      <w:tblPr>
        <w:tblStyle w:val="a4"/>
        <w:tblW w:w="0" w:type="auto"/>
        <w:tblLook w:val="04A0"/>
      </w:tblPr>
      <w:tblGrid>
        <w:gridCol w:w="4027"/>
        <w:gridCol w:w="2125"/>
        <w:gridCol w:w="1699"/>
        <w:gridCol w:w="1720"/>
      </w:tblGrid>
      <w:tr w:rsidR="005E1DA3" w:rsidTr="005E1DA3">
        <w:tc>
          <w:tcPr>
            <w:tcW w:w="4198" w:type="dxa"/>
          </w:tcPr>
          <w:p w:rsidR="005E1DA3" w:rsidRPr="00957C1C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006" w:type="dxa"/>
          </w:tcPr>
          <w:p w:rsidR="005E1DA3" w:rsidRPr="00957C1C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Утвержденные ассигнования,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701" w:type="dxa"/>
          </w:tcPr>
          <w:p w:rsidR="005E1DA3" w:rsidRPr="00957C1C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Исполнено,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666" w:type="dxa"/>
          </w:tcPr>
          <w:p w:rsidR="005E1DA3" w:rsidRPr="00957C1C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% исполнения</w:t>
            </w:r>
          </w:p>
        </w:tc>
      </w:tr>
      <w:tr w:rsidR="005E1DA3" w:rsidTr="005E1DA3">
        <w:tc>
          <w:tcPr>
            <w:tcW w:w="4198" w:type="dxa"/>
          </w:tcPr>
          <w:p w:rsidR="005E1DA3" w:rsidRDefault="005E1DA3" w:rsidP="005E1DA3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006" w:type="dxa"/>
          </w:tcPr>
          <w:p w:rsidR="005E1DA3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23 229,2</w:t>
            </w:r>
          </w:p>
        </w:tc>
        <w:tc>
          <w:tcPr>
            <w:tcW w:w="1701" w:type="dxa"/>
          </w:tcPr>
          <w:p w:rsidR="005E1DA3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22 473,0</w:t>
            </w:r>
          </w:p>
        </w:tc>
        <w:tc>
          <w:tcPr>
            <w:tcW w:w="1666" w:type="dxa"/>
          </w:tcPr>
          <w:p w:rsidR="005E1DA3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96,7</w:t>
            </w:r>
          </w:p>
        </w:tc>
      </w:tr>
      <w:tr w:rsidR="005E1DA3" w:rsidTr="005E1DA3">
        <w:tc>
          <w:tcPr>
            <w:tcW w:w="4198" w:type="dxa"/>
          </w:tcPr>
          <w:p w:rsidR="005E1DA3" w:rsidRDefault="005E1DA3" w:rsidP="005E1DA3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Комитет социальной защиты населения Гатчинского муниципального района</w:t>
            </w:r>
          </w:p>
        </w:tc>
        <w:tc>
          <w:tcPr>
            <w:tcW w:w="2006" w:type="dxa"/>
          </w:tcPr>
          <w:p w:rsidR="005E1DA3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337 127,1</w:t>
            </w:r>
          </w:p>
        </w:tc>
        <w:tc>
          <w:tcPr>
            <w:tcW w:w="1701" w:type="dxa"/>
          </w:tcPr>
          <w:p w:rsidR="005E1DA3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335 619,6</w:t>
            </w:r>
          </w:p>
        </w:tc>
        <w:tc>
          <w:tcPr>
            <w:tcW w:w="1666" w:type="dxa"/>
          </w:tcPr>
          <w:p w:rsidR="005E1DA3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99,5</w:t>
            </w:r>
          </w:p>
        </w:tc>
      </w:tr>
      <w:tr w:rsidR="005E1DA3" w:rsidTr="005E1DA3">
        <w:tc>
          <w:tcPr>
            <w:tcW w:w="4198" w:type="dxa"/>
          </w:tcPr>
          <w:p w:rsidR="005E1DA3" w:rsidRPr="00957C1C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ИТОГО</w:t>
            </w:r>
          </w:p>
        </w:tc>
        <w:tc>
          <w:tcPr>
            <w:tcW w:w="2006" w:type="dxa"/>
          </w:tcPr>
          <w:p w:rsidR="005E1DA3" w:rsidRPr="00957C1C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360 356,3</w:t>
            </w:r>
          </w:p>
        </w:tc>
        <w:tc>
          <w:tcPr>
            <w:tcW w:w="1701" w:type="dxa"/>
          </w:tcPr>
          <w:p w:rsidR="005E1DA3" w:rsidRPr="00957C1C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358 092,6</w:t>
            </w:r>
          </w:p>
        </w:tc>
        <w:tc>
          <w:tcPr>
            <w:tcW w:w="1666" w:type="dxa"/>
          </w:tcPr>
          <w:p w:rsidR="005E1DA3" w:rsidRPr="00957C1C" w:rsidRDefault="005E1DA3" w:rsidP="005E1DA3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99,4</w:t>
            </w:r>
          </w:p>
        </w:tc>
      </w:tr>
    </w:tbl>
    <w:p w:rsidR="005E1DA3" w:rsidRDefault="005E1DA3" w:rsidP="005E1DA3">
      <w:pPr>
        <w:rPr>
          <w:szCs w:val="28"/>
        </w:rPr>
      </w:pPr>
    </w:p>
    <w:p w:rsidR="005E1DA3" w:rsidRDefault="005E1DA3" w:rsidP="005E1DA3">
      <w:pPr>
        <w:rPr>
          <w:szCs w:val="28"/>
        </w:rPr>
      </w:pPr>
      <w:r>
        <w:rPr>
          <w:szCs w:val="28"/>
        </w:rPr>
        <w:tab/>
      </w:r>
      <w:r w:rsidR="00AC6DF7">
        <w:rPr>
          <w:szCs w:val="28"/>
        </w:rPr>
        <w:t xml:space="preserve">На организацию социального обслуживания населения в 2017 году израсходовано </w:t>
      </w:r>
      <w:r w:rsidR="00AC6DF7" w:rsidRPr="00694E24">
        <w:rPr>
          <w:b/>
          <w:szCs w:val="28"/>
        </w:rPr>
        <w:t>107 201,4 тыс</w:t>
      </w:r>
      <w:proofErr w:type="gramStart"/>
      <w:r w:rsidR="00AC6DF7" w:rsidRPr="00694E24">
        <w:rPr>
          <w:b/>
          <w:szCs w:val="28"/>
        </w:rPr>
        <w:t>.р</w:t>
      </w:r>
      <w:proofErr w:type="gramEnd"/>
      <w:r w:rsidR="00AC6DF7" w:rsidRPr="00694E24">
        <w:rPr>
          <w:b/>
          <w:szCs w:val="28"/>
        </w:rPr>
        <w:t>уб.</w:t>
      </w:r>
      <w:r w:rsidR="00AC6DF7">
        <w:rPr>
          <w:szCs w:val="28"/>
        </w:rPr>
        <w:t>, в том числе за счет средств областного бюджета - 101 485,6 тыс.руб. (исполнение 100%), за счет средств местного бюджета - 5 715,8 тыс.руб. (исполнение 99,2%). Из них:</w:t>
      </w:r>
    </w:p>
    <w:p w:rsidR="00694E24" w:rsidRDefault="00694E24" w:rsidP="005E1DA3">
      <w:pPr>
        <w:rPr>
          <w:szCs w:val="28"/>
        </w:rPr>
      </w:pPr>
      <w:r>
        <w:rPr>
          <w:szCs w:val="28"/>
        </w:rPr>
        <w:t>по комитету социальной защиты населения - 1 006,5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или 95,4% от утвержденных ассигнований;</w:t>
      </w:r>
    </w:p>
    <w:p w:rsidR="00694E24" w:rsidRDefault="00694E24" w:rsidP="005E1DA3">
      <w:pPr>
        <w:rPr>
          <w:szCs w:val="28"/>
        </w:rPr>
      </w:pPr>
      <w:r>
        <w:rPr>
          <w:szCs w:val="28"/>
        </w:rPr>
        <w:t>по МБУ «ЦСО» - 57 777,3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- 53 021,5 тыс.руб., за счет средств местного бюджета - 4 755,8 тыс.руб.;</w:t>
      </w:r>
    </w:p>
    <w:p w:rsidR="00694E24" w:rsidRDefault="00694E24" w:rsidP="005E1DA3">
      <w:pPr>
        <w:rPr>
          <w:szCs w:val="28"/>
        </w:rPr>
      </w:pPr>
      <w:r>
        <w:rPr>
          <w:szCs w:val="28"/>
        </w:rPr>
        <w:t>по МБУ Центр «</w:t>
      </w:r>
      <w:proofErr w:type="spellStart"/>
      <w:r>
        <w:rPr>
          <w:szCs w:val="28"/>
        </w:rPr>
        <w:t>Дарина</w:t>
      </w:r>
      <w:proofErr w:type="spellEnd"/>
      <w:r>
        <w:rPr>
          <w:szCs w:val="28"/>
        </w:rPr>
        <w:t>» - 48 417,6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47 457,6 тыс.руб., за счет средств местного бюджета - 960,0 тыс.руб.</w:t>
      </w:r>
    </w:p>
    <w:p w:rsidR="00694E24" w:rsidRDefault="00456B72" w:rsidP="005E1DA3">
      <w:pPr>
        <w:rPr>
          <w:szCs w:val="28"/>
        </w:rPr>
      </w:pPr>
      <w:r>
        <w:rPr>
          <w:szCs w:val="28"/>
        </w:rPr>
        <w:tab/>
        <w:t xml:space="preserve">В рамках социальной поддержки и социальной помощи медицинским работникам государственных бюджетных учреждений здравоохранения Ленинградской области, расположенных на территории Гатчинского муниципального района в соответствии с Решением Совета депутатов Гатчинского муниципального района от 22 апреля 2015 года № 62 </w:t>
      </w:r>
      <w:r w:rsidR="005643A5">
        <w:rPr>
          <w:szCs w:val="28"/>
        </w:rPr>
        <w:t xml:space="preserve">30 человек получили денежную компенсацию за наем (поднаем) жилых помещений на общую сумму </w:t>
      </w:r>
      <w:r w:rsidR="005643A5" w:rsidRPr="005643A5">
        <w:rPr>
          <w:b/>
          <w:szCs w:val="28"/>
        </w:rPr>
        <w:t>1 135,2 тыс</w:t>
      </w:r>
      <w:proofErr w:type="gramStart"/>
      <w:r w:rsidR="005643A5" w:rsidRPr="005643A5">
        <w:rPr>
          <w:b/>
          <w:szCs w:val="28"/>
        </w:rPr>
        <w:t>.р</w:t>
      </w:r>
      <w:proofErr w:type="gramEnd"/>
      <w:r w:rsidR="005643A5" w:rsidRPr="005643A5">
        <w:rPr>
          <w:b/>
          <w:szCs w:val="28"/>
        </w:rPr>
        <w:t>уб.</w:t>
      </w:r>
      <w:r w:rsidR="005643A5">
        <w:rPr>
          <w:szCs w:val="28"/>
        </w:rPr>
        <w:t>, что составляет 99,6% от утвержденного бюджета.</w:t>
      </w:r>
    </w:p>
    <w:p w:rsidR="005643A5" w:rsidRDefault="005643A5" w:rsidP="005E1DA3">
      <w:pPr>
        <w:rPr>
          <w:szCs w:val="28"/>
        </w:rPr>
      </w:pPr>
      <w:r>
        <w:rPr>
          <w:szCs w:val="28"/>
        </w:rPr>
        <w:tab/>
        <w:t xml:space="preserve">В соответствии с Положением о порядке назначения и выплаты пенсии за выслугу лет муниципальным служащим и доплаты к пенсии лицам, </w:t>
      </w:r>
      <w:r w:rsidR="00967ECC">
        <w:rPr>
          <w:szCs w:val="28"/>
        </w:rPr>
        <w:t xml:space="preserve">замещавшим выборные муниципальные должности, утвержденным Решением Совета депутатов Гатчинского муниципального района от 22 июня 2012 года № 233 были произведены выплаты за счет средств местного бюджета 185 служащим на общую сумму </w:t>
      </w:r>
      <w:r w:rsidR="00967ECC" w:rsidRPr="00967ECC">
        <w:rPr>
          <w:b/>
          <w:szCs w:val="28"/>
        </w:rPr>
        <w:t>27 517,7 тыс</w:t>
      </w:r>
      <w:proofErr w:type="gramStart"/>
      <w:r w:rsidR="00967ECC" w:rsidRPr="00967ECC">
        <w:rPr>
          <w:b/>
          <w:szCs w:val="28"/>
        </w:rPr>
        <w:t>.р</w:t>
      </w:r>
      <w:proofErr w:type="gramEnd"/>
      <w:r w:rsidR="00967ECC" w:rsidRPr="00967ECC">
        <w:rPr>
          <w:b/>
          <w:szCs w:val="28"/>
        </w:rPr>
        <w:t>уб.</w:t>
      </w:r>
    </w:p>
    <w:p w:rsidR="00967ECC" w:rsidRDefault="00967ECC" w:rsidP="005E1DA3">
      <w:pPr>
        <w:rPr>
          <w:szCs w:val="28"/>
        </w:rPr>
      </w:pPr>
      <w:r>
        <w:rPr>
          <w:szCs w:val="28"/>
        </w:rPr>
        <w:lastRenderedPageBreak/>
        <w:tab/>
      </w:r>
      <w:r w:rsidR="003520F8">
        <w:rPr>
          <w:szCs w:val="28"/>
        </w:rPr>
        <w:t>За счет средств местного бюджета в течени</w:t>
      </w:r>
      <w:proofErr w:type="gramStart"/>
      <w:r w:rsidR="003520F8">
        <w:rPr>
          <w:szCs w:val="28"/>
        </w:rPr>
        <w:t>и</w:t>
      </w:r>
      <w:proofErr w:type="gramEnd"/>
      <w:r w:rsidR="003520F8">
        <w:rPr>
          <w:szCs w:val="28"/>
        </w:rPr>
        <w:t xml:space="preserve"> отчетного года на социальную поддержку малообеспеченным гражданам и гражданам, достигшим возраста 85 лет </w:t>
      </w:r>
      <w:r w:rsidR="00654B41">
        <w:rPr>
          <w:szCs w:val="28"/>
        </w:rPr>
        <w:t xml:space="preserve">в соответствии с Решением Совета депутатов Гатчинского муниципального района от 30.03.2007 № 17 </w:t>
      </w:r>
      <w:r w:rsidR="003520F8">
        <w:rPr>
          <w:szCs w:val="28"/>
        </w:rPr>
        <w:t>был</w:t>
      </w:r>
      <w:r w:rsidR="00654B41">
        <w:rPr>
          <w:szCs w:val="28"/>
        </w:rPr>
        <w:t>и</w:t>
      </w:r>
      <w:r w:rsidR="003520F8">
        <w:rPr>
          <w:szCs w:val="28"/>
        </w:rPr>
        <w:t xml:space="preserve"> предоставлены субсидии на оплату жилищно-коммунальных услуг в сумме </w:t>
      </w:r>
      <w:r w:rsidR="003520F8" w:rsidRPr="00654B41">
        <w:rPr>
          <w:b/>
          <w:szCs w:val="28"/>
        </w:rPr>
        <w:t>25 175,1 тыс.руб</w:t>
      </w:r>
      <w:r w:rsidR="003520F8">
        <w:rPr>
          <w:szCs w:val="28"/>
        </w:rPr>
        <w:t xml:space="preserve">. Исполнение составило 99,5% от утвержденных ассигнований. </w:t>
      </w:r>
      <w:r w:rsidR="00654B41">
        <w:rPr>
          <w:szCs w:val="28"/>
        </w:rPr>
        <w:t>Субсидии получили 2 249 малообеспеченных семей на общую сумму 24 909,3 тыс</w:t>
      </w:r>
      <w:proofErr w:type="gramStart"/>
      <w:r w:rsidR="00654B41">
        <w:rPr>
          <w:szCs w:val="28"/>
        </w:rPr>
        <w:t>.р</w:t>
      </w:r>
      <w:proofErr w:type="gramEnd"/>
      <w:r w:rsidR="00654B41">
        <w:rPr>
          <w:szCs w:val="28"/>
        </w:rPr>
        <w:t>уб. и 24 гражданина, достигших 85-летнего возраста на общую сумму 265,8 тыс.руб.</w:t>
      </w:r>
    </w:p>
    <w:p w:rsidR="00654B41" w:rsidRDefault="00654B41" w:rsidP="005E1DA3">
      <w:pPr>
        <w:rPr>
          <w:szCs w:val="28"/>
        </w:rPr>
      </w:pPr>
      <w:r>
        <w:rPr>
          <w:szCs w:val="28"/>
        </w:rPr>
        <w:tab/>
        <w:t xml:space="preserve">На дополнительные меры социальной поддержки жителей Гатчинского муниципального района за счет средств местного бюджета было израсходовано </w:t>
      </w:r>
      <w:r w:rsidRPr="00EA7458">
        <w:rPr>
          <w:b/>
          <w:szCs w:val="28"/>
        </w:rPr>
        <w:t>5 410,0 тыс</w:t>
      </w:r>
      <w:proofErr w:type="gramStart"/>
      <w:r w:rsidRPr="00EA7458">
        <w:rPr>
          <w:b/>
          <w:szCs w:val="28"/>
        </w:rPr>
        <w:t>.р</w:t>
      </w:r>
      <w:proofErr w:type="gramEnd"/>
      <w:r w:rsidRPr="00EA7458">
        <w:rPr>
          <w:b/>
          <w:szCs w:val="28"/>
        </w:rPr>
        <w:t>уб.</w:t>
      </w:r>
      <w:r>
        <w:rPr>
          <w:szCs w:val="28"/>
        </w:rPr>
        <w:t xml:space="preserve"> или 84,7% от утвержденного бюджета, из которых:</w:t>
      </w:r>
    </w:p>
    <w:p w:rsidR="00654B41" w:rsidRDefault="00654B41" w:rsidP="00CC1C65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оказание материальной помощи 1 203 чел. было направлено 3 546,5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654B41" w:rsidRDefault="00654B41" w:rsidP="00CC1C65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выплаты 9-ти почетным гражданам - 240,0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654B41" w:rsidRDefault="00CC1C65" w:rsidP="00CC1C65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выплаты 21 руководителю общественных организаций - 83,6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CC1C65" w:rsidRDefault="00CC1C65" w:rsidP="00CC1C65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проведение социально-значимых мероприятий - 1 139,9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CC1C65" w:rsidRDefault="00CC1C65" w:rsidP="00CC1C65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организацию работы социального такси МБУ «ЦСО» - 400,0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CC1C65" w:rsidRDefault="00835D2B" w:rsidP="00CC1C65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EA7458">
        <w:rPr>
          <w:szCs w:val="28"/>
        </w:rPr>
        <w:t xml:space="preserve">На обеспечение мер социальной поддержки отдельных категорий граждан,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 расход составил </w:t>
      </w:r>
      <w:r w:rsidR="00EA7458" w:rsidRPr="0089504D">
        <w:rPr>
          <w:b/>
          <w:szCs w:val="28"/>
        </w:rPr>
        <w:t>159 362,7 тыс</w:t>
      </w:r>
      <w:proofErr w:type="gramStart"/>
      <w:r w:rsidR="00EA7458" w:rsidRPr="0089504D">
        <w:rPr>
          <w:b/>
          <w:szCs w:val="28"/>
        </w:rPr>
        <w:t>.р</w:t>
      </w:r>
      <w:proofErr w:type="gramEnd"/>
      <w:r w:rsidR="00EA7458" w:rsidRPr="0089504D">
        <w:rPr>
          <w:b/>
          <w:szCs w:val="28"/>
        </w:rPr>
        <w:t>уб.</w:t>
      </w:r>
      <w:r w:rsidR="00EA7458">
        <w:rPr>
          <w:szCs w:val="28"/>
        </w:rPr>
        <w:t xml:space="preserve"> или </w:t>
      </w:r>
      <w:r w:rsidR="00980B0F">
        <w:rPr>
          <w:szCs w:val="28"/>
        </w:rPr>
        <w:t>99,8% от утвержденных ассигнований, из которых:</w:t>
      </w:r>
    </w:p>
    <w:p w:rsidR="00980B0F" w:rsidRDefault="00980B0F" w:rsidP="0089504D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за счет средств областного бюджета - 99 734,6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или 100% от утвержденного бюджета</w:t>
      </w:r>
      <w:r w:rsidR="0089504D">
        <w:rPr>
          <w:szCs w:val="28"/>
        </w:rPr>
        <w:t>;</w:t>
      </w:r>
    </w:p>
    <w:p w:rsidR="0089504D" w:rsidRDefault="0089504D" w:rsidP="0089504D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за счет средств, полученных от реализации единых проездных билетов (платных услуг) - 59 628,1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или 99,5% от утвержденного бюджета.</w:t>
      </w:r>
    </w:p>
    <w:p w:rsidR="0089504D" w:rsidRDefault="0089504D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742AF1">
        <w:rPr>
          <w:szCs w:val="28"/>
        </w:rPr>
        <w:t xml:space="preserve">На формирование доступной среды жизнедеятельности для инвалидов израсходовано из бюджета Гатчинского муниципального района в сумме </w:t>
      </w:r>
      <w:r w:rsidR="00742AF1" w:rsidRPr="00742AF1">
        <w:rPr>
          <w:b/>
          <w:szCs w:val="28"/>
        </w:rPr>
        <w:t>730,0 тыс</w:t>
      </w:r>
      <w:proofErr w:type="gramStart"/>
      <w:r w:rsidR="00742AF1" w:rsidRPr="00742AF1">
        <w:rPr>
          <w:b/>
          <w:szCs w:val="28"/>
        </w:rPr>
        <w:t>.р</w:t>
      </w:r>
      <w:proofErr w:type="gramEnd"/>
      <w:r w:rsidR="00742AF1" w:rsidRPr="00742AF1">
        <w:rPr>
          <w:b/>
          <w:szCs w:val="28"/>
        </w:rPr>
        <w:t xml:space="preserve">уб. </w:t>
      </w:r>
      <w:r w:rsidR="00742AF1">
        <w:rPr>
          <w:szCs w:val="28"/>
        </w:rPr>
        <w:t xml:space="preserve">или 95,8% от утвержденных ассигнований. </w:t>
      </w:r>
    </w:p>
    <w:p w:rsidR="00742AF1" w:rsidRDefault="00742AF1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F288F">
        <w:rPr>
          <w:szCs w:val="28"/>
        </w:rPr>
        <w:t xml:space="preserve">В рамках заключенного </w:t>
      </w:r>
      <w:r w:rsidR="009B3EDE">
        <w:rPr>
          <w:szCs w:val="28"/>
        </w:rPr>
        <w:t xml:space="preserve">соглашения с комитетом по социальной защите населения Ленинградской области от 30.03.2017 № 114 за счет средств областного бюджета </w:t>
      </w:r>
      <w:r w:rsidR="0009654B">
        <w:rPr>
          <w:szCs w:val="28"/>
        </w:rPr>
        <w:t>израсходовано средств в сумме 657,0 тыс</w:t>
      </w:r>
      <w:proofErr w:type="gramStart"/>
      <w:r w:rsidR="0009654B">
        <w:rPr>
          <w:szCs w:val="28"/>
        </w:rPr>
        <w:t>.р</w:t>
      </w:r>
      <w:proofErr w:type="gramEnd"/>
      <w:r w:rsidR="0009654B">
        <w:rPr>
          <w:szCs w:val="28"/>
        </w:rPr>
        <w:t xml:space="preserve">уб., за счет средств местного бюджета - 73,0 тыс.руб. Исполнение составило 100%. </w:t>
      </w:r>
    </w:p>
    <w:p w:rsidR="0009654B" w:rsidRDefault="0009654B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 счет средств местного бюджета на данные мероприятия были предусмотрены средства в размере 32,0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Расход данных средств в 2017 году не осуществлялся.</w:t>
      </w:r>
    </w:p>
    <w:p w:rsidR="0009654B" w:rsidRPr="005D6D9C" w:rsidRDefault="004F2F9B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2017 году </w:t>
      </w:r>
      <w:r w:rsidR="00E733C9">
        <w:rPr>
          <w:szCs w:val="28"/>
        </w:rPr>
        <w:t>583 чел</w:t>
      </w:r>
      <w:proofErr w:type="gramStart"/>
      <w:r w:rsidR="00E733C9">
        <w:rPr>
          <w:szCs w:val="28"/>
        </w:rPr>
        <w:t>.п</w:t>
      </w:r>
      <w:proofErr w:type="gramEnd"/>
      <w:r w:rsidR="00E733C9">
        <w:rPr>
          <w:szCs w:val="28"/>
        </w:rPr>
        <w:t>олучили</w:t>
      </w:r>
      <w:r>
        <w:rPr>
          <w:szCs w:val="28"/>
        </w:rPr>
        <w:t xml:space="preserve"> социальн</w:t>
      </w:r>
      <w:r w:rsidR="00E733C9">
        <w:rPr>
          <w:szCs w:val="28"/>
        </w:rPr>
        <w:t>ую</w:t>
      </w:r>
      <w:r>
        <w:rPr>
          <w:szCs w:val="28"/>
        </w:rPr>
        <w:t xml:space="preserve"> поддержк</w:t>
      </w:r>
      <w:r w:rsidR="00E733C9">
        <w:rPr>
          <w:szCs w:val="28"/>
        </w:rPr>
        <w:t>у</w:t>
      </w:r>
      <w:r>
        <w:rPr>
          <w:szCs w:val="28"/>
        </w:rPr>
        <w:t xml:space="preserve"> в части изготовления и ремонта зубных протезов отдельным категориям граждан Ленинградской области</w:t>
      </w:r>
      <w:r w:rsidR="00E733C9">
        <w:rPr>
          <w:szCs w:val="28"/>
        </w:rPr>
        <w:t xml:space="preserve"> на сумму </w:t>
      </w:r>
      <w:r w:rsidR="00E733C9" w:rsidRPr="00830841">
        <w:rPr>
          <w:b/>
          <w:szCs w:val="28"/>
        </w:rPr>
        <w:t>9 087,5 тыс.руб.</w:t>
      </w:r>
      <w:r w:rsidR="005D6D9C">
        <w:rPr>
          <w:szCs w:val="28"/>
        </w:rPr>
        <w:t>за счет средств областного бюджета.</w:t>
      </w:r>
    </w:p>
    <w:p w:rsidR="00E733C9" w:rsidRDefault="00E733C9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Выплаты вознаграждений приемному родителю получили 95 родителей на сумму </w:t>
      </w:r>
      <w:r w:rsidRPr="00830841">
        <w:rPr>
          <w:b/>
          <w:szCs w:val="28"/>
        </w:rPr>
        <w:t>21 321,8 тыс</w:t>
      </w:r>
      <w:proofErr w:type="gramStart"/>
      <w:r w:rsidRPr="00830841">
        <w:rPr>
          <w:b/>
          <w:szCs w:val="28"/>
        </w:rPr>
        <w:t>.р</w:t>
      </w:r>
      <w:proofErr w:type="gramEnd"/>
      <w:r w:rsidRPr="00830841">
        <w:rPr>
          <w:b/>
          <w:szCs w:val="28"/>
        </w:rPr>
        <w:t>уб.</w:t>
      </w:r>
      <w:r>
        <w:rPr>
          <w:szCs w:val="28"/>
        </w:rPr>
        <w:t xml:space="preserve">, что составляет 96,6% от предусмотренных </w:t>
      </w:r>
      <w:r>
        <w:rPr>
          <w:szCs w:val="28"/>
        </w:rPr>
        <w:lastRenderedPageBreak/>
        <w:t>бюджетом ассигнований.</w:t>
      </w:r>
      <w:r w:rsidR="0036519B">
        <w:rPr>
          <w:szCs w:val="28"/>
        </w:rPr>
        <w:t xml:space="preserve"> Главным распорядителем бюджетных средств является администрация Гатчинского муниципального района.</w:t>
      </w:r>
    </w:p>
    <w:p w:rsidR="00E733C9" w:rsidRDefault="00830841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подготовку граждан, желающих принять на воспитание в свою семью ребенка, оставшегося без попечения родителей было израсходовано </w:t>
      </w:r>
      <w:r w:rsidRPr="00830841">
        <w:rPr>
          <w:b/>
          <w:szCs w:val="28"/>
        </w:rPr>
        <w:t>1 151,2 тыс</w:t>
      </w:r>
      <w:proofErr w:type="gramStart"/>
      <w:r w:rsidRPr="00830841">
        <w:rPr>
          <w:b/>
          <w:szCs w:val="28"/>
        </w:rPr>
        <w:t>.р</w:t>
      </w:r>
      <w:proofErr w:type="gramEnd"/>
      <w:r w:rsidRPr="00830841">
        <w:rPr>
          <w:b/>
          <w:szCs w:val="28"/>
        </w:rPr>
        <w:t>уб.</w:t>
      </w:r>
      <w:r>
        <w:rPr>
          <w:szCs w:val="28"/>
        </w:rPr>
        <w:t xml:space="preserve"> или 99,9% от утвержденных ассигнований. В течени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года было подготовлено 6 групп граждан в количестве 80 человек, выразивших желание стать опекунами или попечителями.</w:t>
      </w:r>
      <w:r w:rsidR="0036519B">
        <w:rPr>
          <w:szCs w:val="28"/>
        </w:rPr>
        <w:t xml:space="preserve"> Главным распорядителем бюджетных средств является администрация Гатчинского муниципального района.</w:t>
      </w:r>
    </w:p>
    <w:p w:rsidR="00830841" w:rsidRDefault="00830841" w:rsidP="0089504D">
      <w:pPr>
        <w:pStyle w:val="a7"/>
        <w:tabs>
          <w:tab w:val="left" w:pos="284"/>
        </w:tabs>
        <w:ind w:left="0"/>
        <w:rPr>
          <w:szCs w:val="28"/>
        </w:rPr>
      </w:pPr>
    </w:p>
    <w:p w:rsidR="00830841" w:rsidRDefault="00830841" w:rsidP="00830841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 w:rsidRPr="00830841">
        <w:rPr>
          <w:b/>
          <w:szCs w:val="28"/>
        </w:rPr>
        <w:t>Подпрограмма «Совершенствование социальной поддержки семьи и детей»</w:t>
      </w:r>
    </w:p>
    <w:p w:rsidR="00830841" w:rsidRPr="00830841" w:rsidRDefault="00830841" w:rsidP="0089504D">
      <w:pPr>
        <w:pStyle w:val="a7"/>
        <w:tabs>
          <w:tab w:val="left" w:pos="284"/>
        </w:tabs>
        <w:ind w:left="0"/>
        <w:rPr>
          <w:szCs w:val="28"/>
        </w:rPr>
      </w:pPr>
    </w:p>
    <w:p w:rsidR="00830841" w:rsidRDefault="00830841" w:rsidP="00830841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87 259,7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96,9% к уточненному годовому плану, в том числе за счет средств федерального бюджета - 1 626,3 тыс.руб., за счет средств областного бюджета - 83 805,3 тыс.руб., за счет средств местного бюджета - 1 828,0 тыс.руб.</w:t>
      </w:r>
    </w:p>
    <w:tbl>
      <w:tblPr>
        <w:tblStyle w:val="a4"/>
        <w:tblW w:w="0" w:type="auto"/>
        <w:tblLook w:val="04A0"/>
      </w:tblPr>
      <w:tblGrid>
        <w:gridCol w:w="4027"/>
        <w:gridCol w:w="2125"/>
        <w:gridCol w:w="1699"/>
        <w:gridCol w:w="1720"/>
      </w:tblGrid>
      <w:tr w:rsidR="00830841" w:rsidTr="007D5C4C">
        <w:tc>
          <w:tcPr>
            <w:tcW w:w="4198" w:type="dxa"/>
          </w:tcPr>
          <w:p w:rsidR="00830841" w:rsidRPr="00957C1C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006" w:type="dxa"/>
          </w:tcPr>
          <w:p w:rsidR="00830841" w:rsidRPr="00957C1C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Утвержденные ассигнования,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701" w:type="dxa"/>
          </w:tcPr>
          <w:p w:rsidR="00830841" w:rsidRPr="00957C1C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Исполнено,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666" w:type="dxa"/>
          </w:tcPr>
          <w:p w:rsidR="00830841" w:rsidRPr="00957C1C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% исполнения</w:t>
            </w:r>
          </w:p>
        </w:tc>
      </w:tr>
      <w:tr w:rsidR="00830841" w:rsidTr="007D5C4C">
        <w:tc>
          <w:tcPr>
            <w:tcW w:w="4198" w:type="dxa"/>
          </w:tcPr>
          <w:p w:rsidR="00830841" w:rsidRDefault="00830841" w:rsidP="007D5C4C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006" w:type="dxa"/>
          </w:tcPr>
          <w:p w:rsidR="00830841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74 295,4</w:t>
            </w:r>
          </w:p>
        </w:tc>
        <w:tc>
          <w:tcPr>
            <w:tcW w:w="1701" w:type="dxa"/>
          </w:tcPr>
          <w:p w:rsidR="00830841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72 645,6</w:t>
            </w:r>
          </w:p>
        </w:tc>
        <w:tc>
          <w:tcPr>
            <w:tcW w:w="1666" w:type="dxa"/>
          </w:tcPr>
          <w:p w:rsidR="00830841" w:rsidRDefault="001277E4" w:rsidP="007D5C4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97,8</w:t>
            </w:r>
          </w:p>
        </w:tc>
      </w:tr>
      <w:tr w:rsidR="00830841" w:rsidTr="007D5C4C">
        <w:tc>
          <w:tcPr>
            <w:tcW w:w="4198" w:type="dxa"/>
          </w:tcPr>
          <w:p w:rsidR="00830841" w:rsidRDefault="00830841" w:rsidP="007D5C4C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Комитет социальной защиты населения Гатчинского муниципального района</w:t>
            </w:r>
          </w:p>
        </w:tc>
        <w:tc>
          <w:tcPr>
            <w:tcW w:w="2006" w:type="dxa"/>
          </w:tcPr>
          <w:p w:rsidR="00830841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6 493,8</w:t>
            </w:r>
          </w:p>
        </w:tc>
        <w:tc>
          <w:tcPr>
            <w:tcW w:w="1701" w:type="dxa"/>
          </w:tcPr>
          <w:p w:rsidR="00830841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5 327,7</w:t>
            </w:r>
          </w:p>
        </w:tc>
        <w:tc>
          <w:tcPr>
            <w:tcW w:w="1666" w:type="dxa"/>
          </w:tcPr>
          <w:p w:rsidR="00830841" w:rsidRDefault="001277E4" w:rsidP="007D5C4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82,0</w:t>
            </w:r>
          </w:p>
        </w:tc>
      </w:tr>
      <w:tr w:rsidR="00830841" w:rsidRPr="00830841" w:rsidTr="007D5C4C">
        <w:tc>
          <w:tcPr>
            <w:tcW w:w="4198" w:type="dxa"/>
          </w:tcPr>
          <w:p w:rsidR="00830841" w:rsidRPr="00830841" w:rsidRDefault="00830841" w:rsidP="00830841">
            <w:pPr>
              <w:tabs>
                <w:tab w:val="left" w:pos="0"/>
                <w:tab w:val="left" w:pos="284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006" w:type="dxa"/>
          </w:tcPr>
          <w:p w:rsidR="00830841" w:rsidRPr="00830841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9 286,4</w:t>
            </w:r>
          </w:p>
        </w:tc>
        <w:tc>
          <w:tcPr>
            <w:tcW w:w="1701" w:type="dxa"/>
          </w:tcPr>
          <w:p w:rsidR="00830841" w:rsidRPr="00830841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9 286,4</w:t>
            </w:r>
          </w:p>
        </w:tc>
        <w:tc>
          <w:tcPr>
            <w:tcW w:w="1666" w:type="dxa"/>
          </w:tcPr>
          <w:p w:rsidR="00830841" w:rsidRPr="00830841" w:rsidRDefault="001277E4" w:rsidP="007D5C4C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30841" w:rsidTr="007D5C4C">
        <w:tc>
          <w:tcPr>
            <w:tcW w:w="4198" w:type="dxa"/>
          </w:tcPr>
          <w:p w:rsidR="00830841" w:rsidRPr="00957C1C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ИТОГО</w:t>
            </w:r>
          </w:p>
        </w:tc>
        <w:tc>
          <w:tcPr>
            <w:tcW w:w="2006" w:type="dxa"/>
          </w:tcPr>
          <w:p w:rsidR="00830841" w:rsidRPr="00957C1C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90 075,6</w:t>
            </w:r>
          </w:p>
        </w:tc>
        <w:tc>
          <w:tcPr>
            <w:tcW w:w="1701" w:type="dxa"/>
          </w:tcPr>
          <w:p w:rsidR="00830841" w:rsidRPr="00957C1C" w:rsidRDefault="00830841" w:rsidP="007D5C4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87 259,7</w:t>
            </w:r>
          </w:p>
        </w:tc>
        <w:tc>
          <w:tcPr>
            <w:tcW w:w="1666" w:type="dxa"/>
          </w:tcPr>
          <w:p w:rsidR="00830841" w:rsidRPr="00957C1C" w:rsidRDefault="001277E4" w:rsidP="007D5C4C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96,9</w:t>
            </w:r>
          </w:p>
        </w:tc>
      </w:tr>
    </w:tbl>
    <w:p w:rsidR="0036519B" w:rsidRDefault="003307B7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742AF1" w:rsidRDefault="0036519B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3307B7">
        <w:rPr>
          <w:szCs w:val="28"/>
        </w:rPr>
        <w:t xml:space="preserve">В 2017 году на мероприятия, направленные на предупреждение и предотвращение отказов от новорожденных детей было израсходовано </w:t>
      </w:r>
      <w:r w:rsidR="003307B7" w:rsidRPr="0036519B">
        <w:rPr>
          <w:b/>
          <w:szCs w:val="28"/>
        </w:rPr>
        <w:t>700,0 тыс.руб.</w:t>
      </w:r>
      <w:r w:rsidR="003307B7">
        <w:rPr>
          <w:szCs w:val="28"/>
        </w:rPr>
        <w:t xml:space="preserve"> По данному мероприятию в течени</w:t>
      </w:r>
      <w:proofErr w:type="gramStart"/>
      <w:r w:rsidR="003307B7">
        <w:rPr>
          <w:szCs w:val="28"/>
        </w:rPr>
        <w:t>и</w:t>
      </w:r>
      <w:proofErr w:type="gramEnd"/>
      <w:r w:rsidR="003307B7">
        <w:rPr>
          <w:szCs w:val="28"/>
        </w:rPr>
        <w:t xml:space="preserve"> года было зафиксировано 13 отказов от новорожденных детей, из которых было предотвращено 4.</w:t>
      </w:r>
    </w:p>
    <w:p w:rsidR="003307B7" w:rsidRDefault="003307B7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D816D7">
        <w:rPr>
          <w:szCs w:val="28"/>
        </w:rPr>
        <w:t xml:space="preserve">На организацию летней оздоровительной кампании для детей из семей, находящихся в трудной жизненной ситуации было израсходовано </w:t>
      </w:r>
      <w:r w:rsidR="0036519B" w:rsidRPr="0036519B">
        <w:rPr>
          <w:b/>
          <w:szCs w:val="28"/>
        </w:rPr>
        <w:t>10 59</w:t>
      </w:r>
      <w:r w:rsidR="000B0DDD">
        <w:rPr>
          <w:b/>
          <w:szCs w:val="28"/>
        </w:rPr>
        <w:t>7</w:t>
      </w:r>
      <w:r w:rsidR="0036519B" w:rsidRPr="0036519B">
        <w:rPr>
          <w:b/>
          <w:szCs w:val="28"/>
        </w:rPr>
        <w:t>,</w:t>
      </w:r>
      <w:r w:rsidR="000B0DDD">
        <w:rPr>
          <w:b/>
          <w:szCs w:val="28"/>
        </w:rPr>
        <w:t>2</w:t>
      </w:r>
      <w:r w:rsidR="0036519B" w:rsidRPr="0036519B">
        <w:rPr>
          <w:b/>
          <w:szCs w:val="28"/>
        </w:rPr>
        <w:t xml:space="preserve"> тыс</w:t>
      </w:r>
      <w:proofErr w:type="gramStart"/>
      <w:r w:rsidR="0036519B" w:rsidRPr="0036519B">
        <w:rPr>
          <w:b/>
          <w:szCs w:val="28"/>
        </w:rPr>
        <w:t>.р</w:t>
      </w:r>
      <w:proofErr w:type="gramEnd"/>
      <w:r w:rsidR="0036519B" w:rsidRPr="0036519B">
        <w:rPr>
          <w:b/>
          <w:szCs w:val="28"/>
        </w:rPr>
        <w:t>уб.</w:t>
      </w:r>
      <w:r w:rsidR="0036519B">
        <w:rPr>
          <w:szCs w:val="28"/>
        </w:rPr>
        <w:t>, что составляет 95,</w:t>
      </w:r>
      <w:r w:rsidR="000B0DDD">
        <w:rPr>
          <w:szCs w:val="28"/>
        </w:rPr>
        <w:t>8</w:t>
      </w:r>
      <w:r w:rsidR="0036519B">
        <w:rPr>
          <w:szCs w:val="28"/>
        </w:rPr>
        <w:t xml:space="preserve">% от утвержденных ассигнований. </w:t>
      </w:r>
    </w:p>
    <w:p w:rsidR="0036519B" w:rsidRDefault="0036519B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Расходы на доставку детей к месту отдыха составили 75,9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 или 14,0% от </w:t>
      </w:r>
      <w:r w:rsidR="000B0DDD">
        <w:rPr>
          <w:szCs w:val="28"/>
        </w:rPr>
        <w:t xml:space="preserve">утвержденных ассигнований. Главным </w:t>
      </w:r>
      <w:r w:rsidR="003A0296">
        <w:rPr>
          <w:szCs w:val="28"/>
        </w:rPr>
        <w:t>распорядителем бюджетных средств является комитет социальной защиты населения Гатчинского муниципального района.</w:t>
      </w:r>
    </w:p>
    <w:p w:rsidR="000B0DDD" w:rsidRDefault="000B0DDD" w:rsidP="0089504D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рамках заключенного соглашения с комитетом по социальной защите населения Ленинградской области от 30.03.2017 № 136 на организацию </w:t>
      </w:r>
      <w:r>
        <w:rPr>
          <w:szCs w:val="28"/>
        </w:rPr>
        <w:lastRenderedPageBreak/>
        <w:t>отдыха детей в каникулярное время было израсходовано 10 521,3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из которых:</w:t>
      </w:r>
    </w:p>
    <w:p w:rsidR="000B0DDD" w:rsidRDefault="000B0DDD" w:rsidP="000B0DDD">
      <w:pPr>
        <w:pStyle w:val="a7"/>
        <w:numPr>
          <w:ilvl w:val="0"/>
          <w:numId w:val="10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по комитету социальной защиты населения Гатчинского муниципального района расходы составили 1 235,0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- 1 050,0 тыс.руб., за счет средств местного бюджета - 185,0 тыс.руб.;</w:t>
      </w:r>
    </w:p>
    <w:p w:rsidR="000B0DDD" w:rsidRDefault="000B0DDD" w:rsidP="000B0DDD">
      <w:pPr>
        <w:pStyle w:val="a7"/>
        <w:numPr>
          <w:ilvl w:val="0"/>
          <w:numId w:val="10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по комитету образования Гатчинского муниципального района составили 9 286,3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- 8 419,2 тыс.руб., за счет средств местного бюджета - 867,1 тыс.руб.</w:t>
      </w:r>
    </w:p>
    <w:p w:rsidR="000B0DDD" w:rsidRDefault="000B0DDD" w:rsidP="000B0DDD">
      <w:pPr>
        <w:pStyle w:val="a7"/>
        <w:tabs>
          <w:tab w:val="left" w:pos="284"/>
        </w:tabs>
        <w:rPr>
          <w:szCs w:val="28"/>
        </w:rPr>
      </w:pPr>
      <w:r>
        <w:rPr>
          <w:szCs w:val="28"/>
        </w:rPr>
        <w:t>Исполнение по данному мероприятию составило 100%.</w:t>
      </w:r>
    </w:p>
    <w:p w:rsidR="0035722F" w:rsidRDefault="003A0296" w:rsidP="0035722F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>По комитету социальной защиты населения Гатчинского муниципального района были предусмотрены расходы</w:t>
      </w:r>
      <w:r w:rsidR="0035722F">
        <w:rPr>
          <w:szCs w:val="28"/>
        </w:rPr>
        <w:t>:</w:t>
      </w:r>
    </w:p>
    <w:p w:rsidR="000B0DDD" w:rsidRDefault="0035722F" w:rsidP="0035722F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>Н</w:t>
      </w:r>
      <w:r w:rsidR="003A0296">
        <w:rPr>
          <w:szCs w:val="28"/>
        </w:rPr>
        <w:t xml:space="preserve">а единовременную выплату семьям при рождении одновременно трех и более детей в целях приобретения автомобиля в сумме </w:t>
      </w:r>
      <w:r w:rsidR="003A0296" w:rsidRPr="008F205E">
        <w:rPr>
          <w:szCs w:val="28"/>
        </w:rPr>
        <w:t>700,0 тыс</w:t>
      </w:r>
      <w:proofErr w:type="gramStart"/>
      <w:r w:rsidR="003A0296" w:rsidRPr="008F205E">
        <w:rPr>
          <w:szCs w:val="28"/>
        </w:rPr>
        <w:t>.р</w:t>
      </w:r>
      <w:proofErr w:type="gramEnd"/>
      <w:r w:rsidR="003A0296" w:rsidRPr="008F205E">
        <w:rPr>
          <w:szCs w:val="28"/>
        </w:rPr>
        <w:t>уб.</w:t>
      </w:r>
      <w:r w:rsidR="003A0296">
        <w:rPr>
          <w:szCs w:val="28"/>
        </w:rPr>
        <w:t xml:space="preserve"> В отчетном периоде средства были не использованы в связи с отсутствием таких семей.</w:t>
      </w:r>
    </w:p>
    <w:p w:rsidR="003A0296" w:rsidRDefault="0035722F" w:rsidP="003A0296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 xml:space="preserve">На обеспечение мер социальной поддержки учащихся образовательных организаций из многодетных (приемных) семей, проживающих в Ленинградской области, в части предоставления бесплатного проезда на внутригородском транспорте (кроме такси), а также в автобусах пригородных и внутрирайонных линий за счет средств местного бюджета израсходовано </w:t>
      </w:r>
      <w:r w:rsidRPr="0035722F">
        <w:rPr>
          <w:b/>
          <w:szCs w:val="28"/>
        </w:rPr>
        <w:t>3 316,8 тыс</w:t>
      </w:r>
      <w:proofErr w:type="gramStart"/>
      <w:r w:rsidRPr="0035722F">
        <w:rPr>
          <w:b/>
          <w:szCs w:val="28"/>
        </w:rPr>
        <w:t>.р</w:t>
      </w:r>
      <w:proofErr w:type="gramEnd"/>
      <w:r w:rsidRPr="0035722F">
        <w:rPr>
          <w:b/>
          <w:szCs w:val="28"/>
        </w:rPr>
        <w:t xml:space="preserve">уб. </w:t>
      </w:r>
      <w:r>
        <w:rPr>
          <w:szCs w:val="28"/>
        </w:rPr>
        <w:t>Правом бесплатного проезда воспользовались 969 детей из многодетных семей.</w:t>
      </w:r>
    </w:p>
    <w:p w:rsidR="0035722F" w:rsidRDefault="00F37980" w:rsidP="003A0296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>В рамках рассматриваемой подпрограммы по администрации Гатчинского муниципального района были произведены следующие расходы:</w:t>
      </w:r>
    </w:p>
    <w:p w:rsidR="00F37980" w:rsidRDefault="00F37980" w:rsidP="003A0296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 xml:space="preserve">За счет средств федерального бюджета в 2017 году были произведены выплаты единовременного пособия при всех формах устройства детей, лишенных родительского попечения, в семью 68 получателям на 82 ребенка на общую сумму </w:t>
      </w:r>
      <w:r w:rsidRPr="00F37980">
        <w:rPr>
          <w:b/>
          <w:szCs w:val="28"/>
        </w:rPr>
        <w:t>1 626,3 тыс</w:t>
      </w:r>
      <w:proofErr w:type="gramStart"/>
      <w:r w:rsidRPr="00F37980">
        <w:rPr>
          <w:b/>
          <w:szCs w:val="28"/>
        </w:rPr>
        <w:t>.р</w:t>
      </w:r>
      <w:proofErr w:type="gramEnd"/>
      <w:r w:rsidRPr="00F37980">
        <w:rPr>
          <w:b/>
          <w:szCs w:val="28"/>
        </w:rPr>
        <w:t>уб.</w:t>
      </w:r>
      <w:r>
        <w:rPr>
          <w:szCs w:val="28"/>
        </w:rPr>
        <w:t>, что составляет 98,3% от утвержденных ассигнований.</w:t>
      </w:r>
    </w:p>
    <w:p w:rsidR="00F37980" w:rsidRDefault="00F37980" w:rsidP="003A0296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 xml:space="preserve">На содержание 532 детей-сирот и детей, оставшихся без попечения родителей, в семьях опекунов (попечителей) и приемных семьях за счет средств областного бюджета было израсходовано </w:t>
      </w:r>
      <w:r w:rsidRPr="00F37980">
        <w:rPr>
          <w:b/>
          <w:szCs w:val="28"/>
        </w:rPr>
        <w:t>67 460,6 тыс</w:t>
      </w:r>
      <w:proofErr w:type="gramStart"/>
      <w:r w:rsidRPr="00F37980">
        <w:rPr>
          <w:b/>
          <w:szCs w:val="28"/>
        </w:rPr>
        <w:t>.р</w:t>
      </w:r>
      <w:proofErr w:type="gramEnd"/>
      <w:r w:rsidRPr="00F37980">
        <w:rPr>
          <w:b/>
          <w:szCs w:val="28"/>
        </w:rPr>
        <w:t>уб.</w:t>
      </w:r>
      <w:r>
        <w:rPr>
          <w:szCs w:val="28"/>
        </w:rPr>
        <w:t xml:space="preserve"> или 98,0% от утвержденных расходов бюджета.</w:t>
      </w:r>
    </w:p>
    <w:p w:rsidR="00F37980" w:rsidRDefault="00102B00" w:rsidP="003A0296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>В целях обеспечения бесплатного проезда з</w:t>
      </w:r>
      <w:r w:rsidR="00F37980">
        <w:rPr>
          <w:szCs w:val="28"/>
        </w:rPr>
        <w:t xml:space="preserve">а счет средств областного бюджета 412 детей-сирот и детей, оставшихся без попечения родителей, обучающихся в муниципальных образовательных учреждениях, получили </w:t>
      </w:r>
      <w:r>
        <w:rPr>
          <w:szCs w:val="28"/>
        </w:rPr>
        <w:t xml:space="preserve">выплату на общую сумму </w:t>
      </w:r>
      <w:r w:rsidRPr="00102B00">
        <w:rPr>
          <w:b/>
          <w:szCs w:val="28"/>
        </w:rPr>
        <w:t>1 869,7 тыс</w:t>
      </w:r>
      <w:proofErr w:type="gramStart"/>
      <w:r w:rsidRPr="00102B00">
        <w:rPr>
          <w:b/>
          <w:szCs w:val="28"/>
        </w:rPr>
        <w:t>.р</w:t>
      </w:r>
      <w:proofErr w:type="gramEnd"/>
      <w:r w:rsidRPr="00102B00">
        <w:rPr>
          <w:b/>
          <w:szCs w:val="28"/>
        </w:rPr>
        <w:t>уб.</w:t>
      </w:r>
      <w:r>
        <w:rPr>
          <w:szCs w:val="28"/>
        </w:rPr>
        <w:t>, что составляет 96,4% от утвержденных ассигнований.</w:t>
      </w:r>
    </w:p>
    <w:p w:rsidR="00102B00" w:rsidRDefault="00102B00" w:rsidP="003A0296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 xml:space="preserve">На обеспечение текущего ремонта одного жилого помещения, предоставленного в собственность лицу из числа детей-сирот за счет средств областного бюджета были произведены расходы в сумме </w:t>
      </w:r>
      <w:r w:rsidRPr="00102B00">
        <w:rPr>
          <w:b/>
          <w:szCs w:val="28"/>
        </w:rPr>
        <w:t>50,0 тыс</w:t>
      </w:r>
      <w:proofErr w:type="gramStart"/>
      <w:r w:rsidRPr="00102B00">
        <w:rPr>
          <w:b/>
          <w:szCs w:val="28"/>
        </w:rPr>
        <w:t>.р</w:t>
      </w:r>
      <w:proofErr w:type="gramEnd"/>
      <w:r w:rsidRPr="00102B00">
        <w:rPr>
          <w:b/>
          <w:szCs w:val="28"/>
        </w:rPr>
        <w:t>уб.</w:t>
      </w:r>
      <w:r>
        <w:rPr>
          <w:szCs w:val="28"/>
        </w:rPr>
        <w:t>, что составляет 100% от утвержденных бюджетом ассигнований.</w:t>
      </w:r>
    </w:p>
    <w:p w:rsidR="00102B00" w:rsidRDefault="00102B00" w:rsidP="003A0296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lastRenderedPageBreak/>
        <w:t xml:space="preserve">В рамках предоставления мер социальной поддержки по аренде помещений для детей-сирот были произведены расходы в сумме </w:t>
      </w:r>
      <w:r w:rsidRPr="00102B00">
        <w:rPr>
          <w:b/>
          <w:szCs w:val="28"/>
        </w:rPr>
        <w:t>46,8 тыс</w:t>
      </w:r>
      <w:proofErr w:type="gramStart"/>
      <w:r w:rsidRPr="00102B00">
        <w:rPr>
          <w:b/>
          <w:szCs w:val="28"/>
        </w:rPr>
        <w:t>.р</w:t>
      </w:r>
      <w:proofErr w:type="gramEnd"/>
      <w:r w:rsidRPr="00102B00">
        <w:rPr>
          <w:b/>
          <w:szCs w:val="28"/>
        </w:rPr>
        <w:t>уб.</w:t>
      </w:r>
      <w:r>
        <w:rPr>
          <w:szCs w:val="28"/>
        </w:rPr>
        <w:t xml:space="preserve"> за счет средств областного бюджета на аренду одного жилого помещения для одного ребенка-сироты. Исполнение составило 43,8%.</w:t>
      </w:r>
    </w:p>
    <w:p w:rsidR="00102B00" w:rsidRDefault="00102B00" w:rsidP="003A0296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 xml:space="preserve">За счет средств областного бюджета 60 детей-сирот и детей, оставшихся без попечения родителей получили освобождение от платы за жилищно-коммунальные услуги в сумме </w:t>
      </w:r>
      <w:r w:rsidRPr="008F205E">
        <w:rPr>
          <w:b/>
          <w:szCs w:val="28"/>
        </w:rPr>
        <w:t>1 592,3 тыс</w:t>
      </w:r>
      <w:proofErr w:type="gramStart"/>
      <w:r w:rsidRPr="008F205E">
        <w:rPr>
          <w:b/>
          <w:szCs w:val="28"/>
        </w:rPr>
        <w:t>.р</w:t>
      </w:r>
      <w:proofErr w:type="gramEnd"/>
      <w:r w:rsidRPr="008F205E">
        <w:rPr>
          <w:b/>
          <w:szCs w:val="28"/>
        </w:rPr>
        <w:t>уб.</w:t>
      </w:r>
      <w:r w:rsidR="008F205E">
        <w:rPr>
          <w:szCs w:val="28"/>
        </w:rPr>
        <w:t>, что составляет 99,7% от утвержденных ассигнований.</w:t>
      </w:r>
    </w:p>
    <w:p w:rsidR="008F205E" w:rsidRDefault="008F205E" w:rsidP="003A0296">
      <w:pPr>
        <w:pStyle w:val="a7"/>
        <w:tabs>
          <w:tab w:val="left" w:pos="284"/>
        </w:tabs>
        <w:ind w:left="0" w:firstLine="709"/>
        <w:rPr>
          <w:szCs w:val="28"/>
        </w:rPr>
      </w:pPr>
    </w:p>
    <w:p w:rsidR="008F205E" w:rsidRDefault="008F205E" w:rsidP="008F205E">
      <w:pPr>
        <w:pStyle w:val="a7"/>
        <w:tabs>
          <w:tab w:val="left" w:pos="284"/>
        </w:tabs>
        <w:ind w:left="0" w:firstLine="709"/>
        <w:jc w:val="center"/>
        <w:rPr>
          <w:b/>
          <w:szCs w:val="28"/>
        </w:rPr>
      </w:pPr>
      <w:r w:rsidRPr="00921908">
        <w:rPr>
          <w:b/>
          <w:szCs w:val="28"/>
        </w:rPr>
        <w:t>Муниципальная программа Гатчинского муниципального района «</w:t>
      </w:r>
      <w:r>
        <w:rPr>
          <w:b/>
          <w:szCs w:val="28"/>
        </w:rPr>
        <w:t>Развитие физической культуры и спорта в Гатчинском муниципальном районе</w:t>
      </w:r>
      <w:r w:rsidRPr="00921908">
        <w:rPr>
          <w:b/>
          <w:szCs w:val="28"/>
        </w:rPr>
        <w:t>»</w:t>
      </w:r>
    </w:p>
    <w:p w:rsidR="008F205E" w:rsidRDefault="008F205E" w:rsidP="008F205E">
      <w:pPr>
        <w:pStyle w:val="a7"/>
        <w:tabs>
          <w:tab w:val="left" w:pos="284"/>
        </w:tabs>
        <w:ind w:left="0" w:firstLine="709"/>
        <w:rPr>
          <w:szCs w:val="28"/>
        </w:rPr>
      </w:pPr>
    </w:p>
    <w:p w:rsidR="008F205E" w:rsidRDefault="008F205E" w:rsidP="008F205E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В 2017 году расходы на муниципальную программу «Развитие физической культуры и спорта в Гатчинском муниципальном районе» составляют </w:t>
      </w:r>
      <w:r w:rsidR="00932182">
        <w:rPr>
          <w:rFonts w:cs="Times New Roman"/>
          <w:szCs w:val="28"/>
        </w:rPr>
        <w:t>88,0</w:t>
      </w:r>
      <w:r>
        <w:rPr>
          <w:rFonts w:cs="Times New Roman"/>
          <w:szCs w:val="28"/>
        </w:rPr>
        <w:t xml:space="preserve">% от утвержденных ассигнований. </w:t>
      </w:r>
    </w:p>
    <w:tbl>
      <w:tblPr>
        <w:tblStyle w:val="a4"/>
        <w:tblW w:w="9747" w:type="dxa"/>
        <w:tblLayout w:type="fixed"/>
        <w:tblLook w:val="04A0"/>
      </w:tblPr>
      <w:tblGrid>
        <w:gridCol w:w="2660"/>
        <w:gridCol w:w="2268"/>
        <w:gridCol w:w="1559"/>
        <w:gridCol w:w="1559"/>
        <w:gridCol w:w="1701"/>
      </w:tblGrid>
      <w:tr w:rsidR="008F205E" w:rsidRPr="00360509" w:rsidTr="007D5C4C">
        <w:trPr>
          <w:trHeight w:val="1266"/>
        </w:trPr>
        <w:tc>
          <w:tcPr>
            <w:tcW w:w="2660" w:type="dxa"/>
            <w:vAlign w:val="center"/>
          </w:tcPr>
          <w:p w:rsidR="008F205E" w:rsidRPr="00360509" w:rsidRDefault="008F205E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vAlign w:val="center"/>
          </w:tcPr>
          <w:p w:rsidR="008F205E" w:rsidRPr="00360509" w:rsidRDefault="008F205E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Первоначальный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8F205E" w:rsidRPr="00360509" w:rsidRDefault="008F205E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Уточный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8F205E" w:rsidRPr="00360509" w:rsidRDefault="008F205E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Исполнено за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701" w:type="dxa"/>
            <w:vAlign w:val="center"/>
          </w:tcPr>
          <w:p w:rsidR="008F205E" w:rsidRPr="00360509" w:rsidRDefault="008F205E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% </w:t>
            </w:r>
            <w:r w:rsidRPr="00360509">
              <w:rPr>
                <w:rFonts w:cs="Times New Roman"/>
                <w:b/>
                <w:sz w:val="24"/>
                <w:szCs w:val="24"/>
              </w:rPr>
              <w:t>исполнения к уточненному бюджету</w:t>
            </w:r>
          </w:p>
        </w:tc>
      </w:tr>
      <w:tr w:rsidR="008F205E" w:rsidRPr="00360509" w:rsidTr="007D5C4C">
        <w:tc>
          <w:tcPr>
            <w:tcW w:w="2660" w:type="dxa"/>
            <w:vAlign w:val="center"/>
          </w:tcPr>
          <w:p w:rsidR="008F205E" w:rsidRPr="00360509" w:rsidRDefault="008F205E" w:rsidP="007D5C4C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11 207,0</w:t>
            </w:r>
          </w:p>
        </w:tc>
        <w:tc>
          <w:tcPr>
            <w:tcW w:w="1559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15 707,0</w:t>
            </w:r>
          </w:p>
        </w:tc>
        <w:tc>
          <w:tcPr>
            <w:tcW w:w="1559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13 758,8</w:t>
            </w:r>
          </w:p>
        </w:tc>
        <w:tc>
          <w:tcPr>
            <w:tcW w:w="1701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87,6</w:t>
            </w:r>
          </w:p>
        </w:tc>
      </w:tr>
      <w:tr w:rsidR="008F205E" w:rsidRPr="00360509" w:rsidTr="007D5C4C">
        <w:tc>
          <w:tcPr>
            <w:tcW w:w="2660" w:type="dxa"/>
            <w:vAlign w:val="center"/>
          </w:tcPr>
          <w:p w:rsidR="008F205E" w:rsidRPr="00360509" w:rsidRDefault="00932182" w:rsidP="007D5C4C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Комитет финансов</w:t>
            </w:r>
            <w:r w:rsidR="008F205E" w:rsidRPr="00360509">
              <w:rPr>
                <w:rFonts w:cs="Times New Roman"/>
                <w:sz w:val="24"/>
                <w:szCs w:val="24"/>
              </w:rPr>
              <w:t xml:space="preserve">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100,0</w:t>
            </w:r>
          </w:p>
        </w:tc>
      </w:tr>
      <w:tr w:rsidR="008F205E" w:rsidRPr="00360509" w:rsidTr="007D5C4C">
        <w:tc>
          <w:tcPr>
            <w:tcW w:w="2660" w:type="dxa"/>
            <w:vAlign w:val="center"/>
          </w:tcPr>
          <w:p w:rsidR="008F205E" w:rsidRPr="00360509" w:rsidRDefault="008F205E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11 207,0</w:t>
            </w:r>
          </w:p>
        </w:tc>
        <w:tc>
          <w:tcPr>
            <w:tcW w:w="1559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16 207,0</w:t>
            </w:r>
          </w:p>
        </w:tc>
        <w:tc>
          <w:tcPr>
            <w:tcW w:w="1559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14 258,8</w:t>
            </w:r>
          </w:p>
        </w:tc>
        <w:tc>
          <w:tcPr>
            <w:tcW w:w="1701" w:type="dxa"/>
            <w:vAlign w:val="center"/>
          </w:tcPr>
          <w:p w:rsidR="008F205E" w:rsidRPr="00360509" w:rsidRDefault="0093218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88,0</w:t>
            </w:r>
          </w:p>
        </w:tc>
      </w:tr>
    </w:tbl>
    <w:p w:rsidR="008F205E" w:rsidRDefault="008F205E" w:rsidP="008F205E">
      <w:pPr>
        <w:pStyle w:val="a7"/>
        <w:tabs>
          <w:tab w:val="left" w:pos="284"/>
        </w:tabs>
        <w:ind w:left="0" w:firstLine="709"/>
        <w:rPr>
          <w:szCs w:val="28"/>
        </w:rPr>
      </w:pPr>
    </w:p>
    <w:p w:rsidR="009378E3" w:rsidRDefault="001C0F69" w:rsidP="001C0F69">
      <w:pPr>
        <w:pStyle w:val="a7"/>
        <w:tabs>
          <w:tab w:val="left" w:pos="284"/>
        </w:tabs>
        <w:ind w:left="0" w:firstLine="709"/>
        <w:jc w:val="center"/>
        <w:rPr>
          <w:b/>
          <w:szCs w:val="28"/>
        </w:rPr>
      </w:pPr>
      <w:r w:rsidRPr="001C0F69">
        <w:rPr>
          <w:b/>
          <w:szCs w:val="28"/>
        </w:rPr>
        <w:t>Подпрограмма «Развитие физической культуры и массового спорта в Гатчинском муниципальном районе»</w:t>
      </w:r>
    </w:p>
    <w:p w:rsidR="004313FF" w:rsidRDefault="004313FF" w:rsidP="001C0F69">
      <w:pPr>
        <w:pStyle w:val="a7"/>
        <w:tabs>
          <w:tab w:val="left" w:pos="284"/>
        </w:tabs>
        <w:ind w:left="0" w:firstLine="709"/>
        <w:jc w:val="center"/>
        <w:rPr>
          <w:b/>
          <w:szCs w:val="28"/>
        </w:rPr>
      </w:pPr>
    </w:p>
    <w:p w:rsidR="001C0F69" w:rsidRDefault="001C0F69" w:rsidP="001C0F69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за счет средств местного бюджета в сумме </w:t>
      </w:r>
      <w:r>
        <w:rPr>
          <w:b/>
          <w:szCs w:val="28"/>
        </w:rPr>
        <w:t xml:space="preserve">5 101,9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91,0% к уточненному годовому плану, в том числе по администрации Гатчинского муниципального района - 4 601,9 тыс.руб., по комитету финансов Гатчинского муниципального района - 500,0 тыс.руб.</w:t>
      </w:r>
    </w:p>
    <w:p w:rsidR="001C0F69" w:rsidRDefault="001C0F69" w:rsidP="001C0F69">
      <w:pPr>
        <w:rPr>
          <w:szCs w:val="28"/>
        </w:rPr>
      </w:pPr>
      <w:r>
        <w:rPr>
          <w:szCs w:val="28"/>
        </w:rPr>
        <w:tab/>
        <w:t xml:space="preserve">На организацию и проведение официальных физкультурно-оздоровительных и спортивных мероприятий для различных категорий и групп населения </w:t>
      </w:r>
      <w:r w:rsidR="00EB3A3D">
        <w:rPr>
          <w:szCs w:val="28"/>
        </w:rPr>
        <w:t xml:space="preserve">было израсходовано </w:t>
      </w:r>
      <w:r w:rsidR="00EB3A3D" w:rsidRPr="00E96C75">
        <w:rPr>
          <w:b/>
          <w:szCs w:val="28"/>
        </w:rPr>
        <w:t>3 480,2 тыс</w:t>
      </w:r>
      <w:proofErr w:type="gramStart"/>
      <w:r w:rsidR="00EB3A3D" w:rsidRPr="00E96C75">
        <w:rPr>
          <w:b/>
          <w:szCs w:val="28"/>
        </w:rPr>
        <w:t>.р</w:t>
      </w:r>
      <w:proofErr w:type="gramEnd"/>
      <w:r w:rsidR="00EB3A3D" w:rsidRPr="00E96C75">
        <w:rPr>
          <w:b/>
          <w:szCs w:val="28"/>
        </w:rPr>
        <w:t>уб.</w:t>
      </w:r>
      <w:r w:rsidR="00EB3A3D">
        <w:rPr>
          <w:szCs w:val="28"/>
        </w:rPr>
        <w:t xml:space="preserve"> По данному мероприятию было проведено более 80 соревнований, в которых приняли участие более 25 000 человек.</w:t>
      </w:r>
    </w:p>
    <w:p w:rsidR="00EB3A3D" w:rsidRDefault="00EB3A3D" w:rsidP="001C0F69">
      <w:pPr>
        <w:rPr>
          <w:szCs w:val="28"/>
        </w:rPr>
      </w:pPr>
      <w:r>
        <w:rPr>
          <w:szCs w:val="28"/>
        </w:rPr>
        <w:tab/>
        <w:t xml:space="preserve">В рамках реализации мероприятий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</w:t>
      </w:r>
      <w:r>
        <w:rPr>
          <w:szCs w:val="28"/>
        </w:rPr>
        <w:lastRenderedPageBreak/>
        <w:t>массовой информации был заключен муниципальный контракт с ИП Трошина Е.В. № 165/17 от 21.07.2017 на оказание услуг по организации и проведению районных соревнований, посвященных Всероссийскому Дню Физкультурника</w:t>
      </w:r>
      <w:r w:rsidR="00E96C75">
        <w:rPr>
          <w:szCs w:val="28"/>
        </w:rPr>
        <w:t xml:space="preserve"> на сумму </w:t>
      </w:r>
      <w:r w:rsidR="00E96C75" w:rsidRPr="00E96C75">
        <w:rPr>
          <w:b/>
          <w:szCs w:val="28"/>
        </w:rPr>
        <w:t>165,0 тыс</w:t>
      </w:r>
      <w:proofErr w:type="gramStart"/>
      <w:r w:rsidR="00E96C75" w:rsidRPr="00E96C75">
        <w:rPr>
          <w:b/>
          <w:szCs w:val="28"/>
        </w:rPr>
        <w:t>.р</w:t>
      </w:r>
      <w:proofErr w:type="gramEnd"/>
      <w:r w:rsidR="00E96C75" w:rsidRPr="00E96C75">
        <w:rPr>
          <w:b/>
          <w:szCs w:val="28"/>
        </w:rPr>
        <w:t>уб.</w:t>
      </w:r>
      <w:r w:rsidR="00E96C75">
        <w:rPr>
          <w:szCs w:val="28"/>
        </w:rPr>
        <w:t xml:space="preserve"> Исполнение составило 100%.</w:t>
      </w:r>
    </w:p>
    <w:p w:rsidR="00E96C75" w:rsidRDefault="00E96C75" w:rsidP="001C0F69">
      <w:pPr>
        <w:rPr>
          <w:szCs w:val="28"/>
        </w:rPr>
      </w:pPr>
      <w:r>
        <w:rPr>
          <w:szCs w:val="28"/>
        </w:rPr>
        <w:tab/>
        <w:t>На проведение мероприятий по организации пропаганды, внедрению и приему нормативов Всероссийского физкультурно-спортивного комплекса «Готов к труду и обороне» было предусмотрено в бюджете 1 459,0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уб., а исполнено </w:t>
      </w:r>
      <w:r w:rsidRPr="00E96C75">
        <w:rPr>
          <w:b/>
          <w:szCs w:val="28"/>
        </w:rPr>
        <w:t>956,7 тыс.руб.</w:t>
      </w:r>
      <w:r>
        <w:rPr>
          <w:szCs w:val="28"/>
        </w:rPr>
        <w:t xml:space="preserve"> Исполнение составило 65,6%. Неисполнение данных мероприятий связано с расторжением муниципального контракта, заключенного с Общественной организацией «Содружество», в связи с их отказом от обязательств по проведению спортивных мероприятий.</w:t>
      </w:r>
    </w:p>
    <w:p w:rsidR="00E96C75" w:rsidRDefault="00E96C75" w:rsidP="001C0F69">
      <w:pPr>
        <w:rPr>
          <w:szCs w:val="28"/>
        </w:rPr>
      </w:pPr>
      <w:r>
        <w:rPr>
          <w:szCs w:val="28"/>
        </w:rPr>
        <w:tab/>
        <w:t>В связи с проведением конкурса среди городских и сельских поселений Гатчинского муниципального района на лучшую постановку работы по физической культуры и массового спорта на территории поселения по комитету финансов Гатчинского муниципального района были пр</w:t>
      </w:r>
      <w:r w:rsidR="004313FF">
        <w:rPr>
          <w:szCs w:val="28"/>
        </w:rPr>
        <w:t>едусмотрены расходы в сумме 500,0 тыс</w:t>
      </w:r>
      <w:proofErr w:type="gramStart"/>
      <w:r w:rsidR="004313FF">
        <w:rPr>
          <w:szCs w:val="28"/>
        </w:rPr>
        <w:t>.р</w:t>
      </w:r>
      <w:proofErr w:type="gramEnd"/>
      <w:r w:rsidR="004313FF">
        <w:rPr>
          <w:szCs w:val="28"/>
        </w:rPr>
        <w:t xml:space="preserve">уб. Согласно Постановлению администрации Гатчинского муниципального района от 28.11.2017 № 5094 победителям смотра-конкурса были предоставлены межбюджетные трансферты на развитие физической культуры и спорта в сумме </w:t>
      </w:r>
      <w:r w:rsidR="004313FF" w:rsidRPr="004313FF">
        <w:rPr>
          <w:b/>
          <w:szCs w:val="28"/>
        </w:rPr>
        <w:t>500,0 тыс</w:t>
      </w:r>
      <w:proofErr w:type="gramStart"/>
      <w:r w:rsidR="004313FF" w:rsidRPr="004313FF">
        <w:rPr>
          <w:b/>
          <w:szCs w:val="28"/>
        </w:rPr>
        <w:t>.р</w:t>
      </w:r>
      <w:proofErr w:type="gramEnd"/>
      <w:r w:rsidR="004313FF" w:rsidRPr="004313FF">
        <w:rPr>
          <w:b/>
          <w:szCs w:val="28"/>
        </w:rPr>
        <w:t>уб.</w:t>
      </w:r>
      <w:r w:rsidR="004313FF">
        <w:rPr>
          <w:szCs w:val="28"/>
        </w:rPr>
        <w:t>, из которых:</w:t>
      </w:r>
    </w:p>
    <w:p w:rsidR="004313FF" w:rsidRDefault="004313FF" w:rsidP="001C0F69">
      <w:pPr>
        <w:rPr>
          <w:szCs w:val="28"/>
        </w:rPr>
      </w:pPr>
      <w:r>
        <w:rPr>
          <w:szCs w:val="28"/>
        </w:rPr>
        <w:t>Веревское сельское поселение получило 60,0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4313FF" w:rsidRDefault="004313FF" w:rsidP="001C0F69">
      <w:pPr>
        <w:rPr>
          <w:szCs w:val="28"/>
        </w:rPr>
      </w:pPr>
      <w:proofErr w:type="spellStart"/>
      <w:r>
        <w:rPr>
          <w:szCs w:val="28"/>
        </w:rPr>
        <w:t>Войсковицкое</w:t>
      </w:r>
      <w:proofErr w:type="spellEnd"/>
      <w:r>
        <w:rPr>
          <w:szCs w:val="28"/>
        </w:rPr>
        <w:t xml:space="preserve"> сельское поселение - 115,0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4313FF" w:rsidRDefault="004313FF" w:rsidP="001C0F69">
      <w:pPr>
        <w:rPr>
          <w:szCs w:val="28"/>
        </w:rPr>
      </w:pPr>
      <w:proofErr w:type="spellStart"/>
      <w:r>
        <w:rPr>
          <w:szCs w:val="28"/>
        </w:rPr>
        <w:t>Дружногорское</w:t>
      </w:r>
      <w:proofErr w:type="spellEnd"/>
      <w:r>
        <w:rPr>
          <w:szCs w:val="28"/>
        </w:rPr>
        <w:t xml:space="preserve"> городское поселение - 75,0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4313FF" w:rsidRDefault="004313FF" w:rsidP="001C0F69">
      <w:pPr>
        <w:rPr>
          <w:szCs w:val="28"/>
        </w:rPr>
      </w:pPr>
      <w:r>
        <w:rPr>
          <w:szCs w:val="28"/>
        </w:rPr>
        <w:t>МО «город Коммунар» - 60,0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4313FF" w:rsidRDefault="004313FF" w:rsidP="001C0F69">
      <w:pPr>
        <w:rPr>
          <w:szCs w:val="28"/>
        </w:rPr>
      </w:pPr>
      <w:proofErr w:type="spellStart"/>
      <w:r>
        <w:rPr>
          <w:szCs w:val="28"/>
        </w:rPr>
        <w:t>Сиверское</w:t>
      </w:r>
      <w:proofErr w:type="spellEnd"/>
      <w:r>
        <w:rPr>
          <w:szCs w:val="28"/>
        </w:rPr>
        <w:t xml:space="preserve"> городское поселение - 115,0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4313FF" w:rsidRDefault="004313FF" w:rsidP="001C0F69">
      <w:pPr>
        <w:rPr>
          <w:szCs w:val="28"/>
        </w:rPr>
      </w:pPr>
      <w:proofErr w:type="spellStart"/>
      <w:r>
        <w:rPr>
          <w:szCs w:val="28"/>
        </w:rPr>
        <w:t>Сяськелевское</w:t>
      </w:r>
      <w:proofErr w:type="spellEnd"/>
      <w:r>
        <w:rPr>
          <w:szCs w:val="28"/>
        </w:rPr>
        <w:t xml:space="preserve"> сельское поселение - 75,0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4313FF" w:rsidRDefault="004313FF" w:rsidP="001C0F69">
      <w:pPr>
        <w:rPr>
          <w:szCs w:val="28"/>
        </w:rPr>
      </w:pPr>
    </w:p>
    <w:p w:rsidR="001C0F69" w:rsidRDefault="004313FF" w:rsidP="001C0F69">
      <w:pPr>
        <w:pStyle w:val="a7"/>
        <w:tabs>
          <w:tab w:val="left" w:pos="284"/>
        </w:tabs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Подпрограмма «Совершенствование системы подготовки спортивных сборных команд Гатчинского муниципального района»</w:t>
      </w:r>
    </w:p>
    <w:p w:rsidR="004313FF" w:rsidRDefault="004313FF" w:rsidP="001C0F69">
      <w:pPr>
        <w:pStyle w:val="a7"/>
        <w:tabs>
          <w:tab w:val="left" w:pos="284"/>
        </w:tabs>
        <w:ind w:left="0" w:firstLine="709"/>
        <w:jc w:val="center"/>
        <w:rPr>
          <w:b/>
          <w:szCs w:val="28"/>
        </w:rPr>
      </w:pPr>
    </w:p>
    <w:p w:rsidR="004313FF" w:rsidRPr="004313FF" w:rsidRDefault="004313FF" w:rsidP="004313FF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 xml:space="preserve">По данной подпрограмме расходы исполнены </w:t>
      </w:r>
      <w:r w:rsidR="0096106C">
        <w:rPr>
          <w:szCs w:val="28"/>
        </w:rPr>
        <w:t xml:space="preserve">по администрации Гатчинского муниципального района </w:t>
      </w:r>
      <w:r>
        <w:rPr>
          <w:szCs w:val="28"/>
        </w:rPr>
        <w:t xml:space="preserve">за счет средств местного бюджета в сумме </w:t>
      </w:r>
      <w:r w:rsidR="0096106C">
        <w:rPr>
          <w:b/>
          <w:szCs w:val="28"/>
        </w:rPr>
        <w:t xml:space="preserve">8 556,8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</w:t>
      </w:r>
      <w:r w:rsidR="0096106C">
        <w:rPr>
          <w:szCs w:val="28"/>
        </w:rPr>
        <w:t>85,5</w:t>
      </w:r>
      <w:r>
        <w:rPr>
          <w:szCs w:val="28"/>
        </w:rPr>
        <w:t>% к уточненному годовому плану</w:t>
      </w:r>
    </w:p>
    <w:p w:rsidR="001C0F69" w:rsidRDefault="0096106C" w:rsidP="001C0F69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 xml:space="preserve">На участие спортивных сборных команд Гатчинского муниципального района в областных, всероссийских и международных соревнованиях было израсходовано </w:t>
      </w:r>
      <w:r w:rsidRPr="0096106C">
        <w:rPr>
          <w:b/>
          <w:szCs w:val="28"/>
        </w:rPr>
        <w:t>3 003,5 тыс</w:t>
      </w:r>
      <w:proofErr w:type="gramStart"/>
      <w:r w:rsidRPr="0096106C">
        <w:rPr>
          <w:b/>
          <w:szCs w:val="28"/>
        </w:rPr>
        <w:t>.р</w:t>
      </w:r>
      <w:proofErr w:type="gramEnd"/>
      <w:r w:rsidRPr="0096106C">
        <w:rPr>
          <w:b/>
          <w:szCs w:val="28"/>
        </w:rPr>
        <w:t>уб.</w:t>
      </w:r>
      <w:r>
        <w:rPr>
          <w:szCs w:val="28"/>
        </w:rPr>
        <w:t xml:space="preserve">, в том числе на предоставление автобусов, питания и проживания для сборных команд Гатчинского района. </w:t>
      </w:r>
      <w:r w:rsidR="00BE167F">
        <w:rPr>
          <w:szCs w:val="28"/>
        </w:rPr>
        <w:t>Исполнение составило 100% от утвержденных ассигнований.</w:t>
      </w:r>
    </w:p>
    <w:p w:rsidR="00BE167F" w:rsidRDefault="00BE167F" w:rsidP="001C0F69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 xml:space="preserve">На материально-техническое обеспечение спортивных сборных команд Гатчинского муниципального района израсходовано </w:t>
      </w:r>
      <w:r w:rsidRPr="008E3DBB">
        <w:rPr>
          <w:b/>
          <w:szCs w:val="28"/>
        </w:rPr>
        <w:t>5 553,3 тыс</w:t>
      </w:r>
      <w:proofErr w:type="gramStart"/>
      <w:r w:rsidRPr="008E3DBB">
        <w:rPr>
          <w:b/>
          <w:szCs w:val="28"/>
        </w:rPr>
        <w:t>.р</w:t>
      </w:r>
      <w:proofErr w:type="gramEnd"/>
      <w:r w:rsidRPr="008E3DBB">
        <w:rPr>
          <w:b/>
          <w:szCs w:val="28"/>
        </w:rPr>
        <w:t>уб.</w:t>
      </w:r>
      <w:r>
        <w:rPr>
          <w:szCs w:val="28"/>
        </w:rPr>
        <w:t xml:space="preserve">, в том числе на приобретение автобуса на сумму 3 553,3 тыс.руб. Исполнение составило 79,3% от предусмотренных бюджетом ассигнований. Причиной неисполнения явилась экономия </w:t>
      </w:r>
      <w:r w:rsidR="008E3DBB">
        <w:rPr>
          <w:szCs w:val="28"/>
        </w:rPr>
        <w:t>денежных сре</w:t>
      </w:r>
      <w:proofErr w:type="gramStart"/>
      <w:r w:rsidR="008E3DBB">
        <w:rPr>
          <w:szCs w:val="28"/>
        </w:rPr>
        <w:t>дств в р</w:t>
      </w:r>
      <w:proofErr w:type="gramEnd"/>
      <w:r w:rsidR="008E3DBB">
        <w:rPr>
          <w:szCs w:val="28"/>
        </w:rPr>
        <w:t>езультате проведения электронного аукциона.</w:t>
      </w:r>
    </w:p>
    <w:p w:rsidR="008E3DBB" w:rsidRDefault="008E3DBB" w:rsidP="001C0F69">
      <w:pPr>
        <w:pStyle w:val="a7"/>
        <w:tabs>
          <w:tab w:val="left" w:pos="284"/>
        </w:tabs>
        <w:ind w:left="0" w:firstLine="709"/>
        <w:rPr>
          <w:szCs w:val="28"/>
        </w:rPr>
      </w:pPr>
    </w:p>
    <w:p w:rsidR="008E3DBB" w:rsidRPr="008E3DBB" w:rsidRDefault="008E3DBB" w:rsidP="008E3DBB">
      <w:pPr>
        <w:pStyle w:val="a7"/>
        <w:tabs>
          <w:tab w:val="left" w:pos="284"/>
        </w:tabs>
        <w:ind w:left="0" w:firstLine="709"/>
        <w:jc w:val="center"/>
        <w:rPr>
          <w:b/>
          <w:szCs w:val="28"/>
        </w:rPr>
      </w:pPr>
      <w:r w:rsidRPr="008E3DBB">
        <w:rPr>
          <w:b/>
          <w:szCs w:val="28"/>
        </w:rPr>
        <w:lastRenderedPageBreak/>
        <w:t>Подпрограмма «Оказание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района»</w:t>
      </w:r>
    </w:p>
    <w:p w:rsidR="00E650A8" w:rsidRDefault="00E650A8" w:rsidP="001C0F69">
      <w:pPr>
        <w:pStyle w:val="a7"/>
        <w:tabs>
          <w:tab w:val="left" w:pos="284"/>
        </w:tabs>
        <w:ind w:left="0" w:firstLine="709"/>
        <w:rPr>
          <w:szCs w:val="28"/>
        </w:rPr>
      </w:pPr>
    </w:p>
    <w:p w:rsidR="008E3DBB" w:rsidRDefault="008E3DBB" w:rsidP="001C0F69">
      <w:pPr>
        <w:pStyle w:val="a7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 xml:space="preserve">По данной подпрограмме расходы составили </w:t>
      </w:r>
      <w:r w:rsidRPr="0007556D">
        <w:rPr>
          <w:b/>
          <w:szCs w:val="28"/>
        </w:rPr>
        <w:t>600,0 тыс</w:t>
      </w:r>
      <w:proofErr w:type="gramStart"/>
      <w:r w:rsidRPr="0007556D">
        <w:rPr>
          <w:b/>
          <w:szCs w:val="28"/>
        </w:rPr>
        <w:t>.р</w:t>
      </w:r>
      <w:proofErr w:type="gramEnd"/>
      <w:r w:rsidRPr="0007556D">
        <w:rPr>
          <w:b/>
          <w:szCs w:val="28"/>
        </w:rPr>
        <w:t>уб.</w:t>
      </w:r>
      <w:r>
        <w:rPr>
          <w:szCs w:val="28"/>
        </w:rPr>
        <w:t xml:space="preserve"> за счет средств местного бюджета и были направлены на предоставление субсидий некоммерческим социально ориентированным организациям, осуществляющим свою деятельность в сфере физической культуры и спорта на проведение спортивно-массовых мероприятий, направленных на пропаганду здорового образа жизни. </w:t>
      </w:r>
      <w:r w:rsidR="00E650A8">
        <w:rPr>
          <w:szCs w:val="28"/>
        </w:rPr>
        <w:t>В соответствии с Постановлением администрации Гатчинского муниципального района от 05.04.2017 № 1273 субсидию получили следующие общественные организации:</w:t>
      </w:r>
    </w:p>
    <w:p w:rsidR="00E650A8" w:rsidRDefault="00E650A8" w:rsidP="00E650A8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Конно-спортивный клуб «ВСАДНИК» - 200,0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E650A8" w:rsidRDefault="00E650A8" w:rsidP="00E650A8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 xml:space="preserve">Федерация плавания и </w:t>
      </w:r>
      <w:proofErr w:type="spellStart"/>
      <w:r>
        <w:rPr>
          <w:szCs w:val="28"/>
        </w:rPr>
        <w:t>сихронного</w:t>
      </w:r>
      <w:proofErr w:type="spellEnd"/>
      <w:r>
        <w:rPr>
          <w:szCs w:val="28"/>
        </w:rPr>
        <w:t xml:space="preserve"> плавания - 200, 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E650A8" w:rsidRDefault="00E650A8" w:rsidP="00E650A8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Общественная организация инвалидов «Опора» - 200,0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E650A8" w:rsidRDefault="00E650A8" w:rsidP="00E650A8">
      <w:pPr>
        <w:pStyle w:val="a7"/>
        <w:tabs>
          <w:tab w:val="left" w:pos="284"/>
        </w:tabs>
        <w:ind w:left="0" w:firstLine="709"/>
        <w:rPr>
          <w:szCs w:val="28"/>
        </w:rPr>
      </w:pPr>
    </w:p>
    <w:p w:rsidR="00E650A8" w:rsidRDefault="00E650A8" w:rsidP="00E650A8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 w:rsidRPr="00921908">
        <w:rPr>
          <w:b/>
          <w:szCs w:val="28"/>
        </w:rPr>
        <w:t>Муниципальная программа Гатчинского муниципального района «</w:t>
      </w:r>
      <w:r>
        <w:rPr>
          <w:b/>
          <w:szCs w:val="28"/>
        </w:rPr>
        <w:t>Развитие культуры в Гатчинском муниципальном районе</w:t>
      </w:r>
      <w:r w:rsidRPr="00921908">
        <w:rPr>
          <w:b/>
          <w:szCs w:val="28"/>
        </w:rPr>
        <w:t>»</w:t>
      </w:r>
    </w:p>
    <w:p w:rsidR="00E650A8" w:rsidRDefault="00E650A8" w:rsidP="00E650A8">
      <w:pPr>
        <w:pStyle w:val="a7"/>
        <w:tabs>
          <w:tab w:val="left" w:pos="284"/>
        </w:tabs>
        <w:ind w:left="0"/>
        <w:jc w:val="center"/>
        <w:rPr>
          <w:szCs w:val="28"/>
        </w:rPr>
      </w:pPr>
    </w:p>
    <w:p w:rsidR="005343A1" w:rsidRDefault="005343A1" w:rsidP="005343A1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В 2017 году расходы на муниципальную программу «Развитие физической культуры и спорта в Гатчинском муниципальном районе» составляют </w:t>
      </w:r>
      <w:r w:rsidR="005672C2">
        <w:rPr>
          <w:rFonts w:cs="Times New Roman"/>
          <w:szCs w:val="28"/>
        </w:rPr>
        <w:t>100</w:t>
      </w:r>
      <w:r>
        <w:rPr>
          <w:rFonts w:cs="Times New Roman"/>
          <w:szCs w:val="28"/>
        </w:rPr>
        <w:t xml:space="preserve">,0% от утвержденных ассигнований. </w:t>
      </w:r>
    </w:p>
    <w:tbl>
      <w:tblPr>
        <w:tblStyle w:val="a4"/>
        <w:tblW w:w="9747" w:type="dxa"/>
        <w:tblLayout w:type="fixed"/>
        <w:tblLook w:val="04A0"/>
      </w:tblPr>
      <w:tblGrid>
        <w:gridCol w:w="2660"/>
        <w:gridCol w:w="2268"/>
        <w:gridCol w:w="1559"/>
        <w:gridCol w:w="1559"/>
        <w:gridCol w:w="1701"/>
      </w:tblGrid>
      <w:tr w:rsidR="005343A1" w:rsidRPr="00360509" w:rsidTr="007D5C4C">
        <w:trPr>
          <w:trHeight w:val="1266"/>
        </w:trPr>
        <w:tc>
          <w:tcPr>
            <w:tcW w:w="2660" w:type="dxa"/>
            <w:vAlign w:val="center"/>
          </w:tcPr>
          <w:p w:rsidR="005343A1" w:rsidRPr="00360509" w:rsidRDefault="005343A1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vAlign w:val="center"/>
          </w:tcPr>
          <w:p w:rsidR="005343A1" w:rsidRPr="00360509" w:rsidRDefault="005343A1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Первоначальный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5343A1" w:rsidRPr="00360509" w:rsidRDefault="005343A1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Уточный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5343A1" w:rsidRPr="00360509" w:rsidRDefault="005343A1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Исполнено за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701" w:type="dxa"/>
            <w:vAlign w:val="center"/>
          </w:tcPr>
          <w:p w:rsidR="005343A1" w:rsidRPr="00360509" w:rsidRDefault="005343A1" w:rsidP="007D5C4C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% </w:t>
            </w:r>
            <w:r w:rsidRPr="00360509">
              <w:rPr>
                <w:rFonts w:cs="Times New Roman"/>
                <w:b/>
                <w:sz w:val="24"/>
                <w:szCs w:val="24"/>
              </w:rPr>
              <w:t>исполнения к уточненному бюджету</w:t>
            </w:r>
          </w:p>
        </w:tc>
      </w:tr>
      <w:tr w:rsidR="005343A1" w:rsidRPr="00360509" w:rsidTr="007D5C4C">
        <w:tc>
          <w:tcPr>
            <w:tcW w:w="2660" w:type="dxa"/>
            <w:vAlign w:val="center"/>
          </w:tcPr>
          <w:p w:rsidR="005343A1" w:rsidRPr="00360509" w:rsidRDefault="005672C2" w:rsidP="007D5C4C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Комитет по культуре и туризму</w:t>
            </w:r>
            <w:r w:rsidR="005343A1" w:rsidRPr="00360509">
              <w:rPr>
                <w:rFonts w:cs="Times New Roman"/>
                <w:sz w:val="24"/>
                <w:szCs w:val="24"/>
              </w:rPr>
              <w:t xml:space="preserve">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231 833,8</w:t>
            </w:r>
          </w:p>
        </w:tc>
        <w:tc>
          <w:tcPr>
            <w:tcW w:w="1559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271 280,7</w:t>
            </w:r>
          </w:p>
        </w:tc>
        <w:tc>
          <w:tcPr>
            <w:tcW w:w="1559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271 278,8</w:t>
            </w:r>
          </w:p>
        </w:tc>
        <w:tc>
          <w:tcPr>
            <w:tcW w:w="1701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100,0</w:t>
            </w:r>
          </w:p>
        </w:tc>
      </w:tr>
      <w:tr w:rsidR="005343A1" w:rsidRPr="00360509" w:rsidTr="007D5C4C">
        <w:tc>
          <w:tcPr>
            <w:tcW w:w="2660" w:type="dxa"/>
            <w:vAlign w:val="center"/>
          </w:tcPr>
          <w:p w:rsidR="005343A1" w:rsidRPr="00360509" w:rsidRDefault="005343A1" w:rsidP="007D5C4C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Комитет финансов</w:t>
            </w:r>
            <w:r w:rsidRPr="00360509">
              <w:rPr>
                <w:rFonts w:cs="Times New Roman"/>
                <w:sz w:val="24"/>
                <w:szCs w:val="24"/>
              </w:rPr>
              <w:t xml:space="preserve">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3 180,0</w:t>
            </w:r>
          </w:p>
        </w:tc>
        <w:tc>
          <w:tcPr>
            <w:tcW w:w="1559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3 990,0</w:t>
            </w:r>
          </w:p>
        </w:tc>
        <w:tc>
          <w:tcPr>
            <w:tcW w:w="1559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3 990,0</w:t>
            </w:r>
          </w:p>
        </w:tc>
        <w:tc>
          <w:tcPr>
            <w:tcW w:w="1701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100,0</w:t>
            </w:r>
          </w:p>
        </w:tc>
      </w:tr>
      <w:tr w:rsidR="005343A1" w:rsidRPr="00360509" w:rsidTr="007D5C4C">
        <w:tc>
          <w:tcPr>
            <w:tcW w:w="2660" w:type="dxa"/>
            <w:vAlign w:val="center"/>
          </w:tcPr>
          <w:p w:rsidR="005343A1" w:rsidRPr="00360509" w:rsidRDefault="005343A1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235 013,8</w:t>
            </w:r>
          </w:p>
        </w:tc>
        <w:tc>
          <w:tcPr>
            <w:tcW w:w="1559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275 270,7</w:t>
            </w:r>
          </w:p>
        </w:tc>
        <w:tc>
          <w:tcPr>
            <w:tcW w:w="1559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275 268,8</w:t>
            </w:r>
          </w:p>
        </w:tc>
        <w:tc>
          <w:tcPr>
            <w:tcW w:w="1701" w:type="dxa"/>
            <w:vAlign w:val="center"/>
          </w:tcPr>
          <w:p w:rsidR="005343A1" w:rsidRPr="00360509" w:rsidRDefault="005672C2" w:rsidP="007D5C4C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100,0</w:t>
            </w:r>
          </w:p>
        </w:tc>
      </w:tr>
    </w:tbl>
    <w:p w:rsidR="00E650A8" w:rsidRDefault="00E650A8" w:rsidP="00E650A8">
      <w:pPr>
        <w:pStyle w:val="a7"/>
        <w:tabs>
          <w:tab w:val="left" w:pos="284"/>
        </w:tabs>
        <w:ind w:left="0"/>
        <w:rPr>
          <w:szCs w:val="28"/>
        </w:rPr>
      </w:pPr>
    </w:p>
    <w:p w:rsidR="005672C2" w:rsidRDefault="005672C2" w:rsidP="005672C2">
      <w:pPr>
        <w:pStyle w:val="a7"/>
        <w:tabs>
          <w:tab w:val="left" w:pos="284"/>
        </w:tabs>
        <w:ind w:left="0"/>
        <w:jc w:val="center"/>
        <w:rPr>
          <w:szCs w:val="28"/>
        </w:rPr>
      </w:pPr>
      <w:r w:rsidRPr="005672C2">
        <w:rPr>
          <w:b/>
          <w:szCs w:val="28"/>
        </w:rPr>
        <w:t>Подпрограмма «Сохранение и развитие культуры, искусства и народного творчества Гатчинского муниципального района»</w:t>
      </w:r>
    </w:p>
    <w:p w:rsidR="005672C2" w:rsidRDefault="005672C2" w:rsidP="005672C2">
      <w:pPr>
        <w:pStyle w:val="a7"/>
        <w:tabs>
          <w:tab w:val="left" w:pos="284"/>
        </w:tabs>
        <w:ind w:left="0"/>
        <w:jc w:val="center"/>
        <w:rPr>
          <w:szCs w:val="28"/>
        </w:rPr>
      </w:pPr>
    </w:p>
    <w:p w:rsidR="005672C2" w:rsidRDefault="005672C2" w:rsidP="005672C2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11 113,0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100,0% к уточненному годовому плану, в том числе за счет средств </w:t>
      </w:r>
      <w:r w:rsidR="007D5C4C">
        <w:rPr>
          <w:szCs w:val="28"/>
        </w:rPr>
        <w:t>областного бюджета - 3 846,7 тыс.руб., за счет средств местного бюджета - 7 266,3 тыс.руб.</w:t>
      </w:r>
    </w:p>
    <w:p w:rsidR="005672C2" w:rsidRDefault="00B1044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комитету финансов Гатчинского муниципального района были произведены расходы в сумме </w:t>
      </w:r>
      <w:r w:rsidRPr="00A87239">
        <w:rPr>
          <w:b/>
          <w:szCs w:val="28"/>
        </w:rPr>
        <w:t>3 990,0 тыс</w:t>
      </w:r>
      <w:proofErr w:type="gramStart"/>
      <w:r w:rsidRPr="00A87239">
        <w:rPr>
          <w:b/>
          <w:szCs w:val="28"/>
        </w:rPr>
        <w:t>.р</w:t>
      </w:r>
      <w:proofErr w:type="gramEnd"/>
      <w:r w:rsidRPr="00A87239">
        <w:rPr>
          <w:b/>
          <w:szCs w:val="28"/>
        </w:rPr>
        <w:t>уб.</w:t>
      </w:r>
      <w:r>
        <w:rPr>
          <w:szCs w:val="28"/>
        </w:rPr>
        <w:t xml:space="preserve">, в том числе за счет средств </w:t>
      </w:r>
      <w:r w:rsidR="00DE4345">
        <w:rPr>
          <w:szCs w:val="28"/>
        </w:rPr>
        <w:lastRenderedPageBreak/>
        <w:t>областного</w:t>
      </w:r>
      <w:r>
        <w:rPr>
          <w:szCs w:val="28"/>
        </w:rPr>
        <w:t xml:space="preserve"> бюджета - 2 600,0 тыс.руб., за счет средств местного бюджета - 1 390,0 тыс.руб.</w:t>
      </w:r>
    </w:p>
    <w:p w:rsidR="001C1A77" w:rsidRDefault="00A87239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соответствии с заключенным соглашением с комитетом по культуре Ленинградской области от 10.02.2017 № 105 </w:t>
      </w:r>
      <w:r w:rsidR="001C1A77">
        <w:rPr>
          <w:szCs w:val="28"/>
        </w:rPr>
        <w:t xml:space="preserve">расходы в сумме </w:t>
      </w:r>
      <w:r w:rsidR="001C1A77" w:rsidRPr="001C1A77">
        <w:rPr>
          <w:b/>
          <w:szCs w:val="28"/>
        </w:rPr>
        <w:t>2 630,0 тыс</w:t>
      </w:r>
      <w:proofErr w:type="gramStart"/>
      <w:r w:rsidR="001C1A77" w:rsidRPr="001C1A77">
        <w:rPr>
          <w:b/>
          <w:szCs w:val="28"/>
        </w:rPr>
        <w:t>.р</w:t>
      </w:r>
      <w:proofErr w:type="gramEnd"/>
      <w:r w:rsidR="001C1A77" w:rsidRPr="001C1A77">
        <w:rPr>
          <w:b/>
          <w:szCs w:val="28"/>
        </w:rPr>
        <w:t>уб.</w:t>
      </w:r>
      <w:r w:rsidR="001C1A77">
        <w:rPr>
          <w:szCs w:val="28"/>
        </w:rPr>
        <w:t xml:space="preserve"> были направлены в бюджеты:</w:t>
      </w:r>
    </w:p>
    <w:p w:rsidR="001C1A77" w:rsidRDefault="001C1A77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Вырицкого городского поселения в сумме 130,0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- 100,0 тыс.руб., за счет местного бюджета - 30,0 тыс.руб.;</w:t>
      </w:r>
    </w:p>
    <w:p w:rsidR="001C1A77" w:rsidRDefault="001C1A77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МО «Город Гатчина» за счет средств областного бюджета - 2 350,0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1C1A77" w:rsidRDefault="001C1A77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МО «город Коммунар» за счет средств областного бюджета - 150,0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1C1A77" w:rsidRDefault="001C1A77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в виде межбюджетных трансфертов на 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промыслов.</w:t>
      </w:r>
    </w:p>
    <w:p w:rsidR="001C1A77" w:rsidRDefault="001C1A77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 счет средств местного бюджета были произведены следующие расходы.</w:t>
      </w:r>
    </w:p>
    <w:p w:rsidR="00B1044A" w:rsidRDefault="00B1044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Расходы в виде межбюджетных трансфертов на выявление и поддержку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</w:t>
      </w:r>
      <w:r w:rsidR="00680F9F">
        <w:rPr>
          <w:szCs w:val="28"/>
        </w:rPr>
        <w:t xml:space="preserve"> в 2017 году израсходовано </w:t>
      </w:r>
      <w:r w:rsidR="00680F9F" w:rsidRPr="00A87239">
        <w:rPr>
          <w:b/>
          <w:szCs w:val="28"/>
        </w:rPr>
        <w:t>300,0 тыс</w:t>
      </w:r>
      <w:proofErr w:type="gramStart"/>
      <w:r w:rsidR="00680F9F" w:rsidRPr="00A87239">
        <w:rPr>
          <w:b/>
          <w:szCs w:val="28"/>
        </w:rPr>
        <w:t>.р</w:t>
      </w:r>
      <w:proofErr w:type="gramEnd"/>
      <w:r w:rsidR="00680F9F" w:rsidRPr="00A87239">
        <w:rPr>
          <w:b/>
          <w:szCs w:val="28"/>
        </w:rPr>
        <w:t>уб.</w:t>
      </w:r>
      <w:r w:rsidR="00680F9F">
        <w:rPr>
          <w:szCs w:val="28"/>
        </w:rPr>
        <w:t>, в том числе на:</w:t>
      </w:r>
    </w:p>
    <w:p w:rsidR="00680F9F" w:rsidRDefault="00680F9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Веревское сельское поселение - 30,0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680F9F" w:rsidRDefault="00680F9F" w:rsidP="005672C2">
      <w:pPr>
        <w:pStyle w:val="a7"/>
        <w:tabs>
          <w:tab w:val="left" w:pos="284"/>
        </w:tabs>
        <w:ind w:left="0"/>
        <w:rPr>
          <w:szCs w:val="28"/>
        </w:rPr>
      </w:pPr>
      <w:proofErr w:type="spellStart"/>
      <w:r>
        <w:rPr>
          <w:szCs w:val="28"/>
        </w:rPr>
        <w:t>Вырицкое</w:t>
      </w:r>
      <w:proofErr w:type="spellEnd"/>
      <w:r>
        <w:rPr>
          <w:szCs w:val="28"/>
        </w:rPr>
        <w:t xml:space="preserve"> городское поселение - 80,0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680F9F" w:rsidRDefault="00680F9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МО «Город Гатчина» - 30,0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680F9F" w:rsidRDefault="00680F9F" w:rsidP="005672C2">
      <w:pPr>
        <w:pStyle w:val="a7"/>
        <w:tabs>
          <w:tab w:val="left" w:pos="284"/>
        </w:tabs>
        <w:ind w:left="0"/>
        <w:rPr>
          <w:szCs w:val="28"/>
        </w:rPr>
      </w:pPr>
      <w:proofErr w:type="spellStart"/>
      <w:r>
        <w:rPr>
          <w:szCs w:val="28"/>
        </w:rPr>
        <w:t>Кобринское</w:t>
      </w:r>
      <w:proofErr w:type="spellEnd"/>
      <w:r>
        <w:rPr>
          <w:szCs w:val="28"/>
        </w:rPr>
        <w:t xml:space="preserve"> сельское поселение - 30,0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680F9F" w:rsidRDefault="00680F9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Пудостьское сельское поселение - 30,0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680F9F" w:rsidRDefault="00680F9F" w:rsidP="005672C2">
      <w:pPr>
        <w:pStyle w:val="a7"/>
        <w:tabs>
          <w:tab w:val="left" w:pos="284"/>
        </w:tabs>
        <w:ind w:left="0"/>
        <w:rPr>
          <w:szCs w:val="28"/>
        </w:rPr>
      </w:pPr>
      <w:proofErr w:type="spellStart"/>
      <w:r>
        <w:rPr>
          <w:szCs w:val="28"/>
        </w:rPr>
        <w:t>Сиверское</w:t>
      </w:r>
      <w:proofErr w:type="spellEnd"/>
      <w:r>
        <w:rPr>
          <w:szCs w:val="28"/>
        </w:rPr>
        <w:t xml:space="preserve"> городское поселение - 50,0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680F9F" w:rsidRDefault="00680F9F" w:rsidP="005672C2">
      <w:pPr>
        <w:pStyle w:val="a7"/>
        <w:tabs>
          <w:tab w:val="left" w:pos="284"/>
        </w:tabs>
        <w:ind w:left="0"/>
        <w:rPr>
          <w:szCs w:val="28"/>
        </w:rPr>
      </w:pPr>
      <w:proofErr w:type="spellStart"/>
      <w:r>
        <w:rPr>
          <w:szCs w:val="28"/>
        </w:rPr>
        <w:t>Таицкое</w:t>
      </w:r>
      <w:proofErr w:type="spellEnd"/>
      <w:r>
        <w:rPr>
          <w:szCs w:val="28"/>
        </w:rPr>
        <w:t xml:space="preserve"> городское поселение - 50,0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680F9F" w:rsidRDefault="00A87239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проведение мероприятий Праздничного календаря из бюджета Гатчинского муниципального района было перечислено межбюджетных трансфертов в сумме </w:t>
      </w:r>
      <w:r w:rsidRPr="00A87239">
        <w:rPr>
          <w:b/>
          <w:szCs w:val="28"/>
        </w:rPr>
        <w:t>670,0 тыс</w:t>
      </w:r>
      <w:proofErr w:type="gramStart"/>
      <w:r w:rsidRPr="00A87239">
        <w:rPr>
          <w:b/>
          <w:szCs w:val="28"/>
        </w:rPr>
        <w:t>.р</w:t>
      </w:r>
      <w:proofErr w:type="gramEnd"/>
      <w:r w:rsidRPr="00A87239">
        <w:rPr>
          <w:b/>
          <w:szCs w:val="28"/>
        </w:rPr>
        <w:t>уб.</w:t>
      </w:r>
      <w:r>
        <w:rPr>
          <w:szCs w:val="28"/>
        </w:rPr>
        <w:t>, в том числе:</w:t>
      </w:r>
    </w:p>
    <w:p w:rsidR="00A87239" w:rsidRDefault="00A87239" w:rsidP="005672C2">
      <w:pPr>
        <w:pStyle w:val="a7"/>
        <w:tabs>
          <w:tab w:val="left" w:pos="284"/>
        </w:tabs>
        <w:ind w:left="0"/>
        <w:rPr>
          <w:szCs w:val="28"/>
        </w:rPr>
      </w:pPr>
      <w:proofErr w:type="spellStart"/>
      <w:r>
        <w:rPr>
          <w:szCs w:val="28"/>
        </w:rPr>
        <w:t>Вырицкому</w:t>
      </w:r>
      <w:proofErr w:type="spellEnd"/>
      <w:r>
        <w:rPr>
          <w:szCs w:val="28"/>
        </w:rPr>
        <w:t xml:space="preserve"> городскому поселению - 20,0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A87239" w:rsidRDefault="00A87239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МО «Город Гатчина» - 470,0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A87239" w:rsidRDefault="00A87239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Кобринскому сельскому поселению - 80,0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A87239" w:rsidRDefault="00A87239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Рождественскому сельскому поселению - 100,0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A87239" w:rsidRDefault="00A87239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3A2267">
        <w:rPr>
          <w:szCs w:val="28"/>
        </w:rPr>
        <w:t xml:space="preserve">На проведение мероприятий военно-патриотического направления в </w:t>
      </w:r>
      <w:proofErr w:type="spellStart"/>
      <w:r w:rsidR="003A2267">
        <w:rPr>
          <w:szCs w:val="28"/>
        </w:rPr>
        <w:t>Вырицкое</w:t>
      </w:r>
      <w:proofErr w:type="spellEnd"/>
      <w:r w:rsidR="003A2267">
        <w:rPr>
          <w:szCs w:val="28"/>
        </w:rPr>
        <w:t xml:space="preserve"> городское поселение было направлено </w:t>
      </w:r>
      <w:r w:rsidR="003A2267" w:rsidRPr="00DE4345">
        <w:rPr>
          <w:b/>
          <w:szCs w:val="28"/>
        </w:rPr>
        <w:t>50,0 тыс</w:t>
      </w:r>
      <w:proofErr w:type="gramStart"/>
      <w:r w:rsidR="003A2267" w:rsidRPr="00DE4345">
        <w:rPr>
          <w:b/>
          <w:szCs w:val="28"/>
        </w:rPr>
        <w:t>.р</w:t>
      </w:r>
      <w:proofErr w:type="gramEnd"/>
      <w:r w:rsidR="003A2267" w:rsidRPr="00DE4345">
        <w:rPr>
          <w:b/>
          <w:szCs w:val="28"/>
        </w:rPr>
        <w:t>уб.</w:t>
      </w:r>
    </w:p>
    <w:p w:rsidR="003A2267" w:rsidRDefault="003A2267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МО «Город Гатчина» из бюджета Гатчинского муниципального района в отчетном году перечислены межбюджетные трансферты в сумме </w:t>
      </w:r>
      <w:r w:rsidRPr="00DE4345">
        <w:rPr>
          <w:b/>
          <w:szCs w:val="28"/>
        </w:rPr>
        <w:t>340,0 тыс</w:t>
      </w:r>
      <w:proofErr w:type="gramStart"/>
      <w:r w:rsidRPr="00DE4345">
        <w:rPr>
          <w:b/>
          <w:szCs w:val="28"/>
        </w:rPr>
        <w:t>.р</w:t>
      </w:r>
      <w:proofErr w:type="gramEnd"/>
      <w:r w:rsidRPr="00DE4345">
        <w:rPr>
          <w:b/>
          <w:szCs w:val="28"/>
        </w:rPr>
        <w:t>уб.</w:t>
      </w:r>
      <w:r>
        <w:rPr>
          <w:szCs w:val="28"/>
        </w:rPr>
        <w:t xml:space="preserve"> на мероприятия по поддержке декоративно-прикладного искусства и народных художественных промыслов (140,0 тыс.руб.) и на мероприятия иного организационного характера в сфере культуры (200,0 тыс.руб.).</w:t>
      </w:r>
    </w:p>
    <w:p w:rsidR="003A2267" w:rsidRDefault="003A2267" w:rsidP="003A2267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  <w:t xml:space="preserve">По </w:t>
      </w:r>
      <w:r>
        <w:rPr>
          <w:rFonts w:cs="Times New Roman"/>
          <w:szCs w:val="28"/>
        </w:rPr>
        <w:t>к</w:t>
      </w:r>
      <w:r w:rsidRPr="003A2267">
        <w:rPr>
          <w:rFonts w:cs="Times New Roman"/>
          <w:szCs w:val="28"/>
        </w:rPr>
        <w:t>омитет</w:t>
      </w:r>
      <w:r>
        <w:rPr>
          <w:rFonts w:cs="Times New Roman"/>
          <w:szCs w:val="28"/>
        </w:rPr>
        <w:t>у</w:t>
      </w:r>
      <w:r w:rsidRPr="003A2267">
        <w:rPr>
          <w:rFonts w:cs="Times New Roman"/>
          <w:szCs w:val="28"/>
        </w:rPr>
        <w:t xml:space="preserve"> по культуре и туризму</w:t>
      </w:r>
      <w:r>
        <w:rPr>
          <w:szCs w:val="28"/>
        </w:rPr>
        <w:t xml:space="preserve"> Гатчинского муниципального района были произведены расходы в сумме </w:t>
      </w:r>
      <w:r>
        <w:rPr>
          <w:b/>
          <w:szCs w:val="28"/>
        </w:rPr>
        <w:t>7 123,0</w:t>
      </w:r>
      <w:r w:rsidRPr="00A87239">
        <w:rPr>
          <w:b/>
          <w:szCs w:val="28"/>
        </w:rPr>
        <w:t xml:space="preserve"> тыс</w:t>
      </w:r>
      <w:proofErr w:type="gramStart"/>
      <w:r w:rsidRPr="00A87239">
        <w:rPr>
          <w:b/>
          <w:szCs w:val="28"/>
        </w:rPr>
        <w:t>.р</w:t>
      </w:r>
      <w:proofErr w:type="gramEnd"/>
      <w:r w:rsidRPr="00A87239">
        <w:rPr>
          <w:b/>
          <w:szCs w:val="28"/>
        </w:rPr>
        <w:t>уб.</w:t>
      </w:r>
      <w:r>
        <w:rPr>
          <w:szCs w:val="28"/>
        </w:rPr>
        <w:t xml:space="preserve">, в том числе за счет средств </w:t>
      </w:r>
      <w:r w:rsidR="00DE4345">
        <w:rPr>
          <w:szCs w:val="28"/>
        </w:rPr>
        <w:t>областного</w:t>
      </w:r>
      <w:r>
        <w:rPr>
          <w:szCs w:val="28"/>
        </w:rPr>
        <w:t xml:space="preserve"> бюджета - </w:t>
      </w:r>
      <w:r w:rsidR="00DE4345">
        <w:rPr>
          <w:szCs w:val="28"/>
        </w:rPr>
        <w:t xml:space="preserve">1 246,7 </w:t>
      </w:r>
      <w:r>
        <w:rPr>
          <w:szCs w:val="28"/>
        </w:rPr>
        <w:t xml:space="preserve">тыс.руб., за счет средств местного бюджета - </w:t>
      </w:r>
      <w:r w:rsidR="00DE4345">
        <w:rPr>
          <w:szCs w:val="28"/>
        </w:rPr>
        <w:t>5 876,3</w:t>
      </w:r>
      <w:r>
        <w:rPr>
          <w:szCs w:val="28"/>
        </w:rPr>
        <w:t xml:space="preserve"> тыс.руб.</w:t>
      </w:r>
    </w:p>
    <w:p w:rsidR="00DE4345" w:rsidRDefault="00DE4345" w:rsidP="00DE4345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соответствии с заключенным соглашением с комитетом по культуре Ленинградской области от 10.02.2017 № 105 расходы в сумме </w:t>
      </w:r>
      <w:r>
        <w:rPr>
          <w:b/>
          <w:szCs w:val="28"/>
        </w:rPr>
        <w:t>2 002,2</w:t>
      </w:r>
      <w:r w:rsidRPr="001C1A77">
        <w:rPr>
          <w:b/>
          <w:szCs w:val="28"/>
        </w:rPr>
        <w:t xml:space="preserve"> тыс</w:t>
      </w:r>
      <w:proofErr w:type="gramStart"/>
      <w:r w:rsidRPr="001C1A77">
        <w:rPr>
          <w:b/>
          <w:szCs w:val="28"/>
        </w:rPr>
        <w:t>.р</w:t>
      </w:r>
      <w:proofErr w:type="gramEnd"/>
      <w:r w:rsidRPr="001C1A77">
        <w:rPr>
          <w:b/>
          <w:szCs w:val="28"/>
        </w:rPr>
        <w:t>уб.</w:t>
      </w:r>
      <w:r>
        <w:rPr>
          <w:szCs w:val="28"/>
        </w:rPr>
        <w:t>были направлены на 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промыслов, в том числе за счет средств областного бюджета - 1 246,7 тыс.руб., за счет средств местного бюджета - 755,5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DE4345" w:rsidRDefault="00DE4345" w:rsidP="00DE4345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 счет средств местного бюджета были произведены следующие расходы:</w:t>
      </w:r>
    </w:p>
    <w:p w:rsidR="003A2267" w:rsidRDefault="00DE4345" w:rsidP="006B7E9F">
      <w:pPr>
        <w:pStyle w:val="a7"/>
        <w:numPr>
          <w:ilvl w:val="0"/>
          <w:numId w:val="12"/>
        </w:numPr>
        <w:tabs>
          <w:tab w:val="left" w:pos="284"/>
        </w:tabs>
        <w:ind w:left="0" w:firstLine="0"/>
        <w:rPr>
          <w:b/>
          <w:szCs w:val="28"/>
        </w:rPr>
      </w:pPr>
      <w:r>
        <w:rPr>
          <w:szCs w:val="28"/>
        </w:rPr>
        <w:t xml:space="preserve">на мероприятия по поддержке декоративно-прикладного искусства и народных художественных промыслов израсходовано </w:t>
      </w:r>
      <w:r w:rsidRPr="00DE4345">
        <w:rPr>
          <w:b/>
          <w:szCs w:val="28"/>
        </w:rPr>
        <w:t>260,0 тыс</w:t>
      </w:r>
      <w:proofErr w:type="gramStart"/>
      <w:r w:rsidRPr="00DE4345">
        <w:rPr>
          <w:b/>
          <w:szCs w:val="28"/>
        </w:rPr>
        <w:t>.р</w:t>
      </w:r>
      <w:proofErr w:type="gramEnd"/>
      <w:r w:rsidRPr="00DE4345">
        <w:rPr>
          <w:b/>
          <w:szCs w:val="28"/>
        </w:rPr>
        <w:t>уб.</w:t>
      </w:r>
      <w:r w:rsidR="006B7E9F">
        <w:rPr>
          <w:b/>
          <w:szCs w:val="28"/>
        </w:rPr>
        <w:t>;</w:t>
      </w:r>
    </w:p>
    <w:p w:rsidR="00DE4345" w:rsidRPr="006B7E9F" w:rsidRDefault="00DE4345" w:rsidP="006B7E9F">
      <w:pPr>
        <w:pStyle w:val="a7"/>
        <w:numPr>
          <w:ilvl w:val="0"/>
          <w:numId w:val="12"/>
        </w:numPr>
        <w:tabs>
          <w:tab w:val="left" w:pos="284"/>
        </w:tabs>
        <w:ind w:left="0" w:firstLine="0"/>
        <w:rPr>
          <w:b/>
          <w:szCs w:val="28"/>
        </w:rPr>
      </w:pPr>
      <w:r>
        <w:rPr>
          <w:szCs w:val="28"/>
        </w:rPr>
        <w:t>на мероприятия иного организационного характера в сфере культуры</w:t>
      </w:r>
      <w:r w:rsidR="006B7E9F">
        <w:rPr>
          <w:szCs w:val="28"/>
        </w:rPr>
        <w:t xml:space="preserve"> - </w:t>
      </w:r>
      <w:r w:rsidR="006B7E9F" w:rsidRPr="006B7E9F">
        <w:rPr>
          <w:b/>
          <w:szCs w:val="28"/>
        </w:rPr>
        <w:t>600,0 тыс</w:t>
      </w:r>
      <w:proofErr w:type="gramStart"/>
      <w:r w:rsidR="006B7E9F" w:rsidRPr="006B7E9F">
        <w:rPr>
          <w:b/>
          <w:szCs w:val="28"/>
        </w:rPr>
        <w:t>.р</w:t>
      </w:r>
      <w:proofErr w:type="gramEnd"/>
      <w:r w:rsidR="006B7E9F" w:rsidRPr="006B7E9F">
        <w:rPr>
          <w:b/>
          <w:szCs w:val="28"/>
        </w:rPr>
        <w:t>уб.;</w:t>
      </w:r>
    </w:p>
    <w:p w:rsidR="006B7E9F" w:rsidRPr="006B7E9F" w:rsidRDefault="006B7E9F" w:rsidP="006B7E9F">
      <w:pPr>
        <w:pStyle w:val="a7"/>
        <w:numPr>
          <w:ilvl w:val="0"/>
          <w:numId w:val="12"/>
        </w:numPr>
        <w:tabs>
          <w:tab w:val="left" w:pos="284"/>
        </w:tabs>
        <w:ind w:left="0" w:firstLine="0"/>
        <w:rPr>
          <w:b/>
          <w:szCs w:val="28"/>
        </w:rPr>
      </w:pPr>
      <w:r>
        <w:rPr>
          <w:szCs w:val="28"/>
        </w:rPr>
        <w:t xml:space="preserve">на проведение мероприятий Праздничного календаря - </w:t>
      </w:r>
      <w:r w:rsidRPr="006B7E9F">
        <w:rPr>
          <w:b/>
          <w:szCs w:val="28"/>
        </w:rPr>
        <w:t>3 610,8 тыс</w:t>
      </w:r>
      <w:proofErr w:type="gramStart"/>
      <w:r w:rsidRPr="006B7E9F">
        <w:rPr>
          <w:b/>
          <w:szCs w:val="28"/>
        </w:rPr>
        <w:t>.р</w:t>
      </w:r>
      <w:proofErr w:type="gramEnd"/>
      <w:r w:rsidRPr="006B7E9F">
        <w:rPr>
          <w:b/>
          <w:szCs w:val="28"/>
        </w:rPr>
        <w:t>уб.</w:t>
      </w:r>
      <w:r>
        <w:rPr>
          <w:szCs w:val="28"/>
        </w:rPr>
        <w:t>;</w:t>
      </w:r>
    </w:p>
    <w:p w:rsidR="006B7E9F" w:rsidRDefault="006B7E9F" w:rsidP="006B7E9F">
      <w:pPr>
        <w:pStyle w:val="a7"/>
        <w:numPr>
          <w:ilvl w:val="0"/>
          <w:numId w:val="12"/>
        </w:numPr>
        <w:tabs>
          <w:tab w:val="left" w:pos="284"/>
        </w:tabs>
        <w:ind w:left="0" w:firstLine="0"/>
        <w:rPr>
          <w:b/>
          <w:szCs w:val="28"/>
        </w:rPr>
      </w:pPr>
      <w:r>
        <w:rPr>
          <w:szCs w:val="28"/>
        </w:rPr>
        <w:t xml:space="preserve">на проведение мероприятий военно-патриотического направления - </w:t>
      </w:r>
      <w:r w:rsidRPr="006B7E9F">
        <w:rPr>
          <w:b/>
          <w:szCs w:val="28"/>
        </w:rPr>
        <w:t>650,0 тыс</w:t>
      </w:r>
      <w:proofErr w:type="gramStart"/>
      <w:r w:rsidRPr="006B7E9F">
        <w:rPr>
          <w:b/>
          <w:szCs w:val="28"/>
        </w:rPr>
        <w:t>.р</w:t>
      </w:r>
      <w:proofErr w:type="gramEnd"/>
      <w:r w:rsidRPr="006B7E9F">
        <w:rPr>
          <w:b/>
          <w:szCs w:val="28"/>
        </w:rPr>
        <w:t>уб.</w:t>
      </w:r>
    </w:p>
    <w:p w:rsidR="006B7E9F" w:rsidRDefault="006B7E9F" w:rsidP="006B7E9F">
      <w:pPr>
        <w:pStyle w:val="a7"/>
        <w:tabs>
          <w:tab w:val="left" w:pos="284"/>
        </w:tabs>
        <w:ind w:left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6B7E9F" w:rsidRDefault="006B7E9F" w:rsidP="006B7E9F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>
        <w:rPr>
          <w:b/>
          <w:szCs w:val="28"/>
        </w:rPr>
        <w:t>Подпрограмма «Сохранение и развитие дополнительного образования в сфере культуры»</w:t>
      </w:r>
    </w:p>
    <w:p w:rsidR="006B7E9F" w:rsidRPr="006B7E9F" w:rsidRDefault="006B7E9F" w:rsidP="006B7E9F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6B7E9F" w:rsidRDefault="006B7E9F" w:rsidP="006B7E9F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226 466,0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100,0% к уточненному годовому плану, в том числе за счет средств областного бюджета - 640,8 тыс.руб., за счет средств местного бюджета - 225 825,2 тыс.руб.</w:t>
      </w:r>
    </w:p>
    <w:p w:rsidR="006B7E9F" w:rsidRDefault="006B7E9F" w:rsidP="006B7E9F">
      <w:pPr>
        <w:rPr>
          <w:szCs w:val="28"/>
        </w:rPr>
      </w:pPr>
      <w:r>
        <w:rPr>
          <w:szCs w:val="28"/>
        </w:rPr>
        <w:tab/>
        <w:t>Главным распорядителем бюджетных средств является комитет по культуре и туризму Гатчинского муниципального района.</w:t>
      </w:r>
    </w:p>
    <w:p w:rsidR="00DE4345" w:rsidRDefault="006B7E9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соответствии с заключенным соглашением с комитетом по культуре Ленинградской области от 10.02.2017 № 105 расходы в сумме </w:t>
      </w:r>
      <w:r>
        <w:rPr>
          <w:b/>
          <w:szCs w:val="28"/>
        </w:rPr>
        <w:t>704,9</w:t>
      </w:r>
      <w:r w:rsidRPr="001C1A77">
        <w:rPr>
          <w:b/>
          <w:szCs w:val="28"/>
        </w:rPr>
        <w:t xml:space="preserve"> тыс</w:t>
      </w:r>
      <w:proofErr w:type="gramStart"/>
      <w:r w:rsidRPr="001C1A77">
        <w:rPr>
          <w:b/>
          <w:szCs w:val="28"/>
        </w:rPr>
        <w:t>.р</w:t>
      </w:r>
      <w:proofErr w:type="gramEnd"/>
      <w:r w:rsidRPr="001C1A77">
        <w:rPr>
          <w:b/>
          <w:szCs w:val="28"/>
        </w:rPr>
        <w:t>уб.</w:t>
      </w:r>
      <w:r>
        <w:rPr>
          <w:szCs w:val="28"/>
        </w:rPr>
        <w:t xml:space="preserve">были направлены на укрепление материально-технической базы учреждений дополнительного образования, в том числе за счет средств областного бюджета - 640,8 тыс.руб., за счет средств местного бюджета - </w:t>
      </w:r>
      <w:r w:rsidR="0025251F">
        <w:rPr>
          <w:szCs w:val="28"/>
        </w:rPr>
        <w:t>64,1 тыс.руб.</w:t>
      </w:r>
    </w:p>
    <w:p w:rsidR="0025251F" w:rsidRDefault="0025251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 счет средств местного бюджета в 2017 году произведены следующие расходы.</w:t>
      </w:r>
    </w:p>
    <w:p w:rsidR="0025251F" w:rsidRDefault="0025251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обеспечение деятельности муниципальных учреждений дополнительного образования в рамках муниципального задания было направлено </w:t>
      </w:r>
      <w:r w:rsidRPr="00DC27BA">
        <w:rPr>
          <w:b/>
          <w:szCs w:val="28"/>
        </w:rPr>
        <w:t>199 062,8 тыс</w:t>
      </w:r>
      <w:proofErr w:type="gramStart"/>
      <w:r w:rsidRPr="00DC27BA">
        <w:rPr>
          <w:b/>
          <w:szCs w:val="28"/>
        </w:rPr>
        <w:t>.р</w:t>
      </w:r>
      <w:proofErr w:type="gramEnd"/>
      <w:r w:rsidRPr="00DC27BA">
        <w:rPr>
          <w:b/>
          <w:szCs w:val="28"/>
        </w:rPr>
        <w:t>уб.</w:t>
      </w:r>
      <w:r>
        <w:rPr>
          <w:szCs w:val="28"/>
        </w:rPr>
        <w:t>, в том числе:</w:t>
      </w:r>
    </w:p>
    <w:p w:rsidR="0025251F" w:rsidRDefault="0025251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в МБОУ ДОД «</w:t>
      </w:r>
      <w:proofErr w:type="spellStart"/>
      <w:r>
        <w:rPr>
          <w:szCs w:val="28"/>
        </w:rPr>
        <w:t>Войсковицкая</w:t>
      </w:r>
      <w:proofErr w:type="spellEnd"/>
      <w:r>
        <w:rPr>
          <w:szCs w:val="28"/>
        </w:rPr>
        <w:t xml:space="preserve"> ДШИ» в сумме 25 705,6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25251F" w:rsidRDefault="0025251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в МБОУ ДОД «</w:t>
      </w:r>
      <w:proofErr w:type="spellStart"/>
      <w:r>
        <w:rPr>
          <w:szCs w:val="28"/>
        </w:rPr>
        <w:t>Таицкая</w:t>
      </w:r>
      <w:proofErr w:type="spellEnd"/>
      <w:r>
        <w:rPr>
          <w:szCs w:val="28"/>
        </w:rPr>
        <w:t xml:space="preserve"> ДМШ» - 8 344,9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25251F" w:rsidRDefault="0025251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в МБОУ ДОД «</w:t>
      </w:r>
      <w:proofErr w:type="spellStart"/>
      <w:r>
        <w:rPr>
          <w:szCs w:val="28"/>
        </w:rPr>
        <w:t>Вырицкая</w:t>
      </w:r>
      <w:proofErr w:type="spellEnd"/>
      <w:r>
        <w:rPr>
          <w:szCs w:val="28"/>
        </w:rPr>
        <w:t xml:space="preserve"> ДШИ» - 11 874,5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25251F" w:rsidRDefault="0025251F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lastRenderedPageBreak/>
        <w:t xml:space="preserve">в МБОУ ДОД «Гатчинская ДМШ им. </w:t>
      </w:r>
      <w:proofErr w:type="spellStart"/>
      <w:r>
        <w:rPr>
          <w:szCs w:val="28"/>
        </w:rPr>
        <w:t>М.М.Ипполитова-Иванова</w:t>
      </w:r>
      <w:proofErr w:type="spellEnd"/>
      <w:r>
        <w:rPr>
          <w:szCs w:val="28"/>
        </w:rPr>
        <w:t>» - 73 210,3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25251F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 xml:space="preserve">в </w:t>
      </w:r>
      <w:r w:rsidR="00346968">
        <w:rPr>
          <w:szCs w:val="28"/>
        </w:rPr>
        <w:t>МБОУ ДОД «Гатчинская ДХШ» - 9 308,0 тыс</w:t>
      </w:r>
      <w:proofErr w:type="gramStart"/>
      <w:r w:rsidR="00346968">
        <w:rPr>
          <w:szCs w:val="28"/>
        </w:rPr>
        <w:t>.р</w:t>
      </w:r>
      <w:proofErr w:type="gramEnd"/>
      <w:r w:rsidR="00346968">
        <w:rPr>
          <w:szCs w:val="28"/>
        </w:rPr>
        <w:t>уб.;</w:t>
      </w:r>
    </w:p>
    <w:p w:rsidR="00346968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 xml:space="preserve">в </w:t>
      </w:r>
      <w:r w:rsidR="00346968">
        <w:rPr>
          <w:szCs w:val="28"/>
        </w:rPr>
        <w:t>МБОУ ДОД «Коммунаровская ДШИ» - 26 060,1 тыс</w:t>
      </w:r>
      <w:proofErr w:type="gramStart"/>
      <w:r w:rsidR="00346968">
        <w:rPr>
          <w:szCs w:val="28"/>
        </w:rPr>
        <w:t>.р</w:t>
      </w:r>
      <w:proofErr w:type="gramEnd"/>
      <w:r w:rsidR="00346968">
        <w:rPr>
          <w:szCs w:val="28"/>
        </w:rPr>
        <w:t>уб.;</w:t>
      </w:r>
    </w:p>
    <w:p w:rsidR="00346968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 xml:space="preserve">в </w:t>
      </w:r>
      <w:r w:rsidR="00346968">
        <w:rPr>
          <w:szCs w:val="28"/>
        </w:rPr>
        <w:t>МБОУ ДОД «</w:t>
      </w:r>
      <w:proofErr w:type="spellStart"/>
      <w:r w:rsidR="00346968">
        <w:rPr>
          <w:szCs w:val="28"/>
        </w:rPr>
        <w:t>Новосветовская</w:t>
      </w:r>
      <w:proofErr w:type="spellEnd"/>
      <w:r w:rsidR="00346968">
        <w:rPr>
          <w:szCs w:val="28"/>
        </w:rPr>
        <w:t xml:space="preserve"> ДШИ» - 11 644,4 тыс</w:t>
      </w:r>
      <w:proofErr w:type="gramStart"/>
      <w:r w:rsidR="00346968">
        <w:rPr>
          <w:szCs w:val="28"/>
        </w:rPr>
        <w:t>.р</w:t>
      </w:r>
      <w:proofErr w:type="gramEnd"/>
      <w:r w:rsidR="00346968">
        <w:rPr>
          <w:szCs w:val="28"/>
        </w:rPr>
        <w:t>уб.;</w:t>
      </w:r>
    </w:p>
    <w:p w:rsidR="00346968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в МБОУ ДОД «Сиверская детская школа искусств» им.И.И. Шварца - 27 328,8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DC27BA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в МБОУ ДОД «</w:t>
      </w:r>
      <w:proofErr w:type="spellStart"/>
      <w:r>
        <w:rPr>
          <w:szCs w:val="28"/>
        </w:rPr>
        <w:t>Сяськелевская</w:t>
      </w:r>
      <w:proofErr w:type="spellEnd"/>
      <w:r>
        <w:rPr>
          <w:szCs w:val="28"/>
        </w:rPr>
        <w:t xml:space="preserve"> ДМШ» - 5 586,2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DC27BA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укрепление материально-технической базы муниципальных учреждений дополнительного образования израсходовано </w:t>
      </w:r>
      <w:r w:rsidRPr="0006665A">
        <w:rPr>
          <w:b/>
          <w:szCs w:val="28"/>
        </w:rPr>
        <w:t>25 642,2 тыс</w:t>
      </w:r>
      <w:proofErr w:type="gramStart"/>
      <w:r w:rsidRPr="0006665A">
        <w:rPr>
          <w:b/>
          <w:szCs w:val="28"/>
        </w:rPr>
        <w:t>.р</w:t>
      </w:r>
      <w:proofErr w:type="gramEnd"/>
      <w:r w:rsidRPr="0006665A">
        <w:rPr>
          <w:b/>
          <w:szCs w:val="28"/>
        </w:rPr>
        <w:t>уб.</w:t>
      </w:r>
      <w:r>
        <w:rPr>
          <w:szCs w:val="28"/>
        </w:rPr>
        <w:t>, в том числе:</w:t>
      </w:r>
    </w:p>
    <w:p w:rsidR="00DC27BA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</w:t>
      </w:r>
      <w:proofErr w:type="spellStart"/>
      <w:r>
        <w:rPr>
          <w:szCs w:val="28"/>
        </w:rPr>
        <w:t>Войсковицкая</w:t>
      </w:r>
      <w:proofErr w:type="spellEnd"/>
      <w:r>
        <w:rPr>
          <w:szCs w:val="28"/>
        </w:rPr>
        <w:t xml:space="preserve"> ДШИ» в сумме 890,2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DC27BA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</w:t>
      </w:r>
      <w:proofErr w:type="spellStart"/>
      <w:r>
        <w:rPr>
          <w:szCs w:val="28"/>
        </w:rPr>
        <w:t>Таицкая</w:t>
      </w:r>
      <w:proofErr w:type="spellEnd"/>
      <w:r>
        <w:rPr>
          <w:szCs w:val="28"/>
        </w:rPr>
        <w:t xml:space="preserve"> ДМШ» - 95,0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DC27BA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</w:t>
      </w:r>
      <w:proofErr w:type="spellStart"/>
      <w:r>
        <w:rPr>
          <w:szCs w:val="28"/>
        </w:rPr>
        <w:t>Вырицкая</w:t>
      </w:r>
      <w:proofErr w:type="spellEnd"/>
      <w:r>
        <w:rPr>
          <w:szCs w:val="28"/>
        </w:rPr>
        <w:t xml:space="preserve"> ДШИ» - 13 779,4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DC27BA" w:rsidRDefault="00DC27BA" w:rsidP="00DC27B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 xml:space="preserve">МБОУ ДОД «Гатчинская ДМШ им. </w:t>
      </w:r>
      <w:proofErr w:type="spellStart"/>
      <w:r>
        <w:rPr>
          <w:szCs w:val="28"/>
        </w:rPr>
        <w:t>М.М.Ипполитова-Иванова</w:t>
      </w:r>
      <w:proofErr w:type="spellEnd"/>
      <w:r>
        <w:rPr>
          <w:szCs w:val="28"/>
        </w:rPr>
        <w:t>» - 5 722,7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DC27BA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«Гатчинская ДХШ» - 494,8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DC27BA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«Коммунаровская ДШИ» - 2 419,3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DC27BA" w:rsidRDefault="00DC27B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</w:t>
      </w:r>
      <w:proofErr w:type="spellStart"/>
      <w:r>
        <w:rPr>
          <w:szCs w:val="28"/>
        </w:rPr>
        <w:t>Новосветовская</w:t>
      </w:r>
      <w:proofErr w:type="spellEnd"/>
      <w:r>
        <w:rPr>
          <w:szCs w:val="28"/>
        </w:rPr>
        <w:t xml:space="preserve"> ДШИ» - 716,8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DC27BA" w:rsidRDefault="00DC27BA" w:rsidP="00DC27B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«Сиверская детская школа искусств» им.И.И. Шварца - 1 046,4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DC27BA" w:rsidRDefault="00DC27BA" w:rsidP="00DC27B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</w:t>
      </w:r>
      <w:proofErr w:type="spellStart"/>
      <w:r>
        <w:rPr>
          <w:szCs w:val="28"/>
        </w:rPr>
        <w:t>Сяськелевская</w:t>
      </w:r>
      <w:proofErr w:type="spellEnd"/>
      <w:r>
        <w:rPr>
          <w:szCs w:val="28"/>
        </w:rPr>
        <w:t xml:space="preserve"> ДМШ» - 477,6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DC27BA" w:rsidRDefault="0006665A" w:rsidP="005672C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поддержку лиц, проявивших выдающиеся способности в 2017 году произведено расходов в сумме </w:t>
      </w:r>
      <w:r w:rsidRPr="0006665A">
        <w:rPr>
          <w:b/>
          <w:szCs w:val="28"/>
        </w:rPr>
        <w:t>1 056,1 тыс</w:t>
      </w:r>
      <w:proofErr w:type="gramStart"/>
      <w:r w:rsidRPr="0006665A">
        <w:rPr>
          <w:b/>
          <w:szCs w:val="28"/>
        </w:rPr>
        <w:t>.р</w:t>
      </w:r>
      <w:proofErr w:type="gramEnd"/>
      <w:r w:rsidRPr="0006665A">
        <w:rPr>
          <w:b/>
          <w:szCs w:val="28"/>
        </w:rPr>
        <w:t>уб.</w:t>
      </w:r>
      <w:r>
        <w:rPr>
          <w:szCs w:val="28"/>
        </w:rPr>
        <w:t>, в том числе:</w:t>
      </w:r>
    </w:p>
    <w:p w:rsidR="0006665A" w:rsidRDefault="0006665A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</w:t>
      </w:r>
      <w:proofErr w:type="spellStart"/>
      <w:r>
        <w:rPr>
          <w:szCs w:val="28"/>
        </w:rPr>
        <w:t>Войсковицкая</w:t>
      </w:r>
      <w:proofErr w:type="spellEnd"/>
      <w:r>
        <w:rPr>
          <w:szCs w:val="28"/>
        </w:rPr>
        <w:t xml:space="preserve"> ДШИ» - 259,2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06665A" w:rsidRDefault="0006665A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</w:t>
      </w:r>
      <w:proofErr w:type="spellStart"/>
      <w:r>
        <w:rPr>
          <w:szCs w:val="28"/>
        </w:rPr>
        <w:t>Таицкая</w:t>
      </w:r>
      <w:proofErr w:type="spellEnd"/>
      <w:r>
        <w:rPr>
          <w:szCs w:val="28"/>
        </w:rPr>
        <w:t xml:space="preserve"> ДМШ» - 5,0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06665A" w:rsidRDefault="0006665A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 xml:space="preserve">МБОУ ДОД «Гатчинская ДМШ им. </w:t>
      </w:r>
      <w:proofErr w:type="spellStart"/>
      <w:r>
        <w:rPr>
          <w:szCs w:val="28"/>
        </w:rPr>
        <w:t>М.М.Ипполитова-Иванова</w:t>
      </w:r>
      <w:proofErr w:type="spellEnd"/>
      <w:r>
        <w:rPr>
          <w:szCs w:val="28"/>
        </w:rPr>
        <w:t>» - 430,4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06665A" w:rsidRDefault="0006665A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«Гатчинская ДХШ» - 80,0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06665A" w:rsidRDefault="0006665A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«Коммунаровская ДШИ» - 166,5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06665A" w:rsidRDefault="0006665A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</w:t>
      </w:r>
      <w:proofErr w:type="spellStart"/>
      <w:r>
        <w:rPr>
          <w:szCs w:val="28"/>
        </w:rPr>
        <w:t>Новосветовская</w:t>
      </w:r>
      <w:proofErr w:type="spellEnd"/>
      <w:r>
        <w:rPr>
          <w:szCs w:val="28"/>
        </w:rPr>
        <w:t xml:space="preserve"> ДШИ» - 30,0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06665A" w:rsidRDefault="0006665A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«Сиверская детская школа искусств» им.И.И. Шварца - 70,0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06665A" w:rsidRDefault="0006665A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МБОУ ДОД «</w:t>
      </w:r>
      <w:proofErr w:type="spellStart"/>
      <w:r>
        <w:rPr>
          <w:szCs w:val="28"/>
        </w:rPr>
        <w:t>Сяськелевская</w:t>
      </w:r>
      <w:proofErr w:type="spellEnd"/>
      <w:r>
        <w:rPr>
          <w:szCs w:val="28"/>
        </w:rPr>
        <w:t xml:space="preserve"> ДМШ» - 15,0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06665A" w:rsidRDefault="0006665A" w:rsidP="005672C2">
      <w:pPr>
        <w:pStyle w:val="a7"/>
        <w:tabs>
          <w:tab w:val="left" w:pos="284"/>
        </w:tabs>
        <w:ind w:left="0"/>
        <w:rPr>
          <w:szCs w:val="28"/>
        </w:rPr>
      </w:pPr>
    </w:p>
    <w:p w:rsidR="0006665A" w:rsidRDefault="0006665A" w:rsidP="0006665A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 w:rsidRPr="0006665A">
        <w:rPr>
          <w:b/>
          <w:szCs w:val="28"/>
        </w:rPr>
        <w:t>Подпрограмма «Обеспечение доступа жителей и гостей Гатчинского муниципального района к культурным ценностям»</w:t>
      </w:r>
    </w:p>
    <w:p w:rsidR="0006665A" w:rsidRDefault="0006665A" w:rsidP="0006665A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</w:p>
    <w:p w:rsidR="0006665A" w:rsidRDefault="0006665A" w:rsidP="0006665A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36 238,3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100,0% к уточненному годовому плану, в том числе </w:t>
      </w:r>
      <w:r w:rsidR="00F436A3">
        <w:rPr>
          <w:szCs w:val="28"/>
        </w:rPr>
        <w:t xml:space="preserve"> за счет федерального бюджета - 69,4 тыс.руб., </w:t>
      </w:r>
      <w:r>
        <w:rPr>
          <w:szCs w:val="28"/>
        </w:rPr>
        <w:t xml:space="preserve">за счет средств областного бюджета - </w:t>
      </w:r>
      <w:r w:rsidR="00F436A3">
        <w:rPr>
          <w:szCs w:val="28"/>
        </w:rPr>
        <w:t>3 627,8</w:t>
      </w:r>
      <w:r>
        <w:rPr>
          <w:szCs w:val="28"/>
        </w:rPr>
        <w:t xml:space="preserve"> тыс.руб., </w:t>
      </w:r>
      <w:r w:rsidR="00F436A3">
        <w:rPr>
          <w:szCs w:val="28"/>
        </w:rPr>
        <w:t xml:space="preserve">за счет средств МО «Город Гатчина» - 1 923,4 тыс.руб., </w:t>
      </w:r>
      <w:r>
        <w:rPr>
          <w:szCs w:val="28"/>
        </w:rPr>
        <w:t xml:space="preserve">за счет средств местного бюджета - </w:t>
      </w:r>
      <w:r w:rsidR="00F436A3">
        <w:rPr>
          <w:szCs w:val="28"/>
        </w:rPr>
        <w:t>30 617,7</w:t>
      </w:r>
      <w:r>
        <w:rPr>
          <w:szCs w:val="28"/>
        </w:rPr>
        <w:t xml:space="preserve"> тыс.руб.</w:t>
      </w:r>
    </w:p>
    <w:p w:rsidR="00F436A3" w:rsidRDefault="00F436A3" w:rsidP="00F436A3">
      <w:pPr>
        <w:rPr>
          <w:szCs w:val="28"/>
        </w:rPr>
      </w:pPr>
      <w:r>
        <w:rPr>
          <w:szCs w:val="28"/>
        </w:rPr>
        <w:tab/>
        <w:t>Главным распорядителем бюджетных средств является комитет по культуре и туризму Гатчинского муниципального района.</w:t>
      </w:r>
    </w:p>
    <w:p w:rsidR="0006665A" w:rsidRDefault="00590D07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  <w:t xml:space="preserve">В рамках заключенного соглашения с </w:t>
      </w:r>
      <w:r w:rsidR="00874155">
        <w:rPr>
          <w:szCs w:val="28"/>
        </w:rPr>
        <w:t xml:space="preserve">комитетом по культуре Ленинградской области на обеспечение стимулирующих выплат работникам учреждений культуры за счет средств областного бюджета израсходовано в сумме </w:t>
      </w:r>
      <w:r w:rsidR="00874155" w:rsidRPr="00874155">
        <w:rPr>
          <w:b/>
          <w:szCs w:val="28"/>
        </w:rPr>
        <w:t>3 011,0 тыс</w:t>
      </w:r>
      <w:proofErr w:type="gramStart"/>
      <w:r w:rsidR="00874155" w:rsidRPr="00874155">
        <w:rPr>
          <w:b/>
          <w:szCs w:val="28"/>
        </w:rPr>
        <w:t>.р</w:t>
      </w:r>
      <w:proofErr w:type="gramEnd"/>
      <w:r w:rsidR="00874155" w:rsidRPr="00874155">
        <w:rPr>
          <w:b/>
          <w:szCs w:val="28"/>
        </w:rPr>
        <w:t>уб.</w:t>
      </w:r>
      <w:r w:rsidR="00874155">
        <w:rPr>
          <w:szCs w:val="28"/>
        </w:rPr>
        <w:t>, в том числе работникам МКУ «МЦРБ им.А.А. Пушкина» - 1 815,7 тыс.руб., работникам МБУК «Мемориальный Дом-музей Исаака Шварца» - 516,2 тыс.руб., работникам Музейного центра Гатчинского района - 679,1 тыс.руб.</w:t>
      </w:r>
    </w:p>
    <w:p w:rsidR="00874155" w:rsidRDefault="00874155" w:rsidP="0006665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комплектование книжных фондов МКУ «МЦРБ им.А.А. Пушкина» в соответствии с заключенным соглашением с комитетом по культуре Ленинградской области расход в 2017 году составил </w:t>
      </w:r>
      <w:r w:rsidRPr="00874155">
        <w:rPr>
          <w:b/>
          <w:szCs w:val="28"/>
        </w:rPr>
        <w:t>1 029,3 тыс</w:t>
      </w:r>
      <w:proofErr w:type="gramStart"/>
      <w:r w:rsidRPr="00874155">
        <w:rPr>
          <w:b/>
          <w:szCs w:val="28"/>
        </w:rPr>
        <w:t>.р</w:t>
      </w:r>
      <w:proofErr w:type="gramEnd"/>
      <w:r w:rsidRPr="00874155">
        <w:rPr>
          <w:b/>
          <w:szCs w:val="28"/>
        </w:rPr>
        <w:t>уб.</w:t>
      </w:r>
      <w:r>
        <w:rPr>
          <w:szCs w:val="28"/>
        </w:rPr>
        <w:t xml:space="preserve">, в том числе за счет средств федерального бюджета - </w:t>
      </w:r>
      <w:r w:rsidR="00830E6B">
        <w:rPr>
          <w:szCs w:val="28"/>
        </w:rPr>
        <w:t>69,4 тыс.руб., за счет средств областного бюджета - 616,8 тыс.руб., за счет средств местного бюджета - 343,1 тыс.руб.</w:t>
      </w:r>
    </w:p>
    <w:p w:rsidR="001F443E" w:rsidRDefault="001F443E" w:rsidP="001F443E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 счет средств местного бюджета в 2017 году произведены следующие расходы:</w:t>
      </w:r>
    </w:p>
    <w:p w:rsidR="001F443E" w:rsidRDefault="001F443E" w:rsidP="001F443E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обеспечение деятельности МКУ «МЦРБ им.А.С. Пушкина» израсходовано </w:t>
      </w:r>
      <w:r w:rsidRPr="00490DAA">
        <w:rPr>
          <w:b/>
          <w:szCs w:val="28"/>
        </w:rPr>
        <w:t>15 276,6 тыс</w:t>
      </w:r>
      <w:proofErr w:type="gramStart"/>
      <w:r w:rsidRPr="00490DAA">
        <w:rPr>
          <w:b/>
          <w:szCs w:val="28"/>
        </w:rPr>
        <w:t>.р</w:t>
      </w:r>
      <w:proofErr w:type="gramEnd"/>
      <w:r w:rsidRPr="00490DAA">
        <w:rPr>
          <w:b/>
          <w:szCs w:val="28"/>
        </w:rPr>
        <w:t>уб.</w:t>
      </w:r>
      <w:r>
        <w:rPr>
          <w:szCs w:val="28"/>
        </w:rPr>
        <w:t>;</w:t>
      </w:r>
    </w:p>
    <w:p w:rsidR="001F443E" w:rsidRDefault="001F443E" w:rsidP="001F443E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 w:rsidRPr="00490DAA">
        <w:rPr>
          <w:b/>
          <w:szCs w:val="28"/>
        </w:rPr>
        <w:t>5 911,4 тыс</w:t>
      </w:r>
      <w:proofErr w:type="gramStart"/>
      <w:r w:rsidRPr="00490DAA">
        <w:rPr>
          <w:b/>
          <w:szCs w:val="28"/>
        </w:rPr>
        <w:t>.р</w:t>
      </w:r>
      <w:proofErr w:type="gramEnd"/>
      <w:r w:rsidRPr="00490DAA">
        <w:rPr>
          <w:b/>
          <w:szCs w:val="28"/>
        </w:rPr>
        <w:t>уб.</w:t>
      </w:r>
      <w:r w:rsidRPr="001F443E">
        <w:rPr>
          <w:szCs w:val="28"/>
        </w:rPr>
        <w:t>израсходовано на обеспечение деятельности МБУК «Мемориальный Дом-музей Исаака Шварца»</w:t>
      </w:r>
      <w:r>
        <w:rPr>
          <w:szCs w:val="28"/>
        </w:rPr>
        <w:t xml:space="preserve"> (2 168,1 тыс.руб.)</w:t>
      </w:r>
      <w:r w:rsidRPr="001F443E">
        <w:rPr>
          <w:szCs w:val="28"/>
        </w:rPr>
        <w:t xml:space="preserve"> и Музейный центр Гатчинского района </w:t>
      </w:r>
      <w:r>
        <w:rPr>
          <w:szCs w:val="28"/>
        </w:rPr>
        <w:t>(3 743,3 тыс.руб.);</w:t>
      </w:r>
    </w:p>
    <w:p w:rsidR="001F443E" w:rsidRDefault="001F443E" w:rsidP="001F443E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укрепление материально-технической базы </w:t>
      </w:r>
      <w:r w:rsidRPr="001F443E">
        <w:rPr>
          <w:szCs w:val="28"/>
        </w:rPr>
        <w:t>МБУК «Мемориальный Дом-музей Исаака Шварца»</w:t>
      </w:r>
      <w:r>
        <w:rPr>
          <w:szCs w:val="28"/>
        </w:rPr>
        <w:t xml:space="preserve"> израсходовано </w:t>
      </w:r>
      <w:r w:rsidRPr="00490DAA">
        <w:rPr>
          <w:b/>
          <w:szCs w:val="28"/>
        </w:rPr>
        <w:t>847,</w:t>
      </w:r>
      <w:r w:rsidR="00490DAA">
        <w:rPr>
          <w:b/>
          <w:szCs w:val="28"/>
        </w:rPr>
        <w:t>7</w:t>
      </w:r>
      <w:r w:rsidRPr="00490DAA">
        <w:rPr>
          <w:b/>
          <w:szCs w:val="28"/>
        </w:rPr>
        <w:t xml:space="preserve"> тыс</w:t>
      </w:r>
      <w:proofErr w:type="gramStart"/>
      <w:r w:rsidRPr="00490DAA">
        <w:rPr>
          <w:b/>
          <w:szCs w:val="28"/>
        </w:rPr>
        <w:t>.р</w:t>
      </w:r>
      <w:proofErr w:type="gramEnd"/>
      <w:r w:rsidRPr="00490DAA">
        <w:rPr>
          <w:b/>
          <w:szCs w:val="28"/>
        </w:rPr>
        <w:t>уб.</w:t>
      </w:r>
      <w:r>
        <w:rPr>
          <w:szCs w:val="28"/>
        </w:rPr>
        <w:t>;</w:t>
      </w:r>
    </w:p>
    <w:p w:rsidR="001F443E" w:rsidRDefault="00490DAA" w:rsidP="001F443E">
      <w:pPr>
        <w:pStyle w:val="a7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содержание МКУ «Централизованная бухгалтерия по обслуживанию учреждений культуры Гатчинского муниципального района» израсходовано </w:t>
      </w:r>
      <w:r w:rsidRPr="00490DAA">
        <w:rPr>
          <w:b/>
          <w:szCs w:val="28"/>
        </w:rPr>
        <w:t>10 162,3 тыс.руб.</w:t>
      </w:r>
      <w:r>
        <w:rPr>
          <w:szCs w:val="28"/>
        </w:rPr>
        <w:t>, в том числе за счет средств местного бюджета - 8 238,9 тыс.руб., за счет средств поселений - 1 923,4 тыс.руб., которые были переданы из МО «Город Гатчина» на исполнение полномочий с 01.08.2017 по обслуживанию муниципальный учреждений культуры г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атчины.</w:t>
      </w:r>
    </w:p>
    <w:p w:rsidR="00490DAA" w:rsidRDefault="00490DAA" w:rsidP="00490DAA">
      <w:pPr>
        <w:pStyle w:val="a7"/>
        <w:tabs>
          <w:tab w:val="left" w:pos="284"/>
        </w:tabs>
        <w:ind w:left="0"/>
        <w:rPr>
          <w:szCs w:val="28"/>
        </w:rPr>
      </w:pPr>
    </w:p>
    <w:p w:rsidR="00490DAA" w:rsidRPr="00490DAA" w:rsidRDefault="00490DAA" w:rsidP="00490DAA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 w:rsidRPr="00490DAA">
        <w:rPr>
          <w:b/>
          <w:szCs w:val="28"/>
        </w:rPr>
        <w:t>Подпрограмма «Развитие сферы туризма и рекреации Гатчинского муниципального района»</w:t>
      </w:r>
    </w:p>
    <w:p w:rsidR="00490DAA" w:rsidRDefault="00490DAA" w:rsidP="00490DAA">
      <w:pPr>
        <w:pStyle w:val="a7"/>
        <w:tabs>
          <w:tab w:val="left" w:pos="284"/>
        </w:tabs>
        <w:ind w:left="0"/>
        <w:rPr>
          <w:szCs w:val="28"/>
        </w:rPr>
      </w:pPr>
    </w:p>
    <w:p w:rsidR="00490DAA" w:rsidRDefault="00A537E6" w:rsidP="00490DA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расходы за счет средств местного бюджета исполнены в сумме </w:t>
      </w:r>
      <w:r>
        <w:rPr>
          <w:b/>
          <w:szCs w:val="28"/>
        </w:rPr>
        <w:t xml:space="preserve">1 451,5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100,0% к уточненному годовому плану</w:t>
      </w:r>
      <w:r w:rsidR="00A37381">
        <w:rPr>
          <w:szCs w:val="28"/>
        </w:rPr>
        <w:t>, в том числе:</w:t>
      </w:r>
    </w:p>
    <w:p w:rsidR="00A537E6" w:rsidRDefault="00A37381" w:rsidP="009F7CD4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</w:t>
      </w:r>
      <w:r w:rsidR="00A537E6">
        <w:rPr>
          <w:szCs w:val="28"/>
        </w:rPr>
        <w:t>а создание условий комфортной среды для туристов в Гатчинском муниципальном района израсходовано 445,0 тыс</w:t>
      </w:r>
      <w:proofErr w:type="gramStart"/>
      <w:r w:rsidR="00A537E6">
        <w:rPr>
          <w:szCs w:val="28"/>
        </w:rPr>
        <w:t>.р</w:t>
      </w:r>
      <w:proofErr w:type="gramEnd"/>
      <w:r w:rsidR="00A537E6">
        <w:rPr>
          <w:szCs w:val="28"/>
        </w:rPr>
        <w:t>уб.</w:t>
      </w:r>
      <w:r>
        <w:rPr>
          <w:szCs w:val="28"/>
        </w:rPr>
        <w:t>;</w:t>
      </w:r>
    </w:p>
    <w:p w:rsidR="00A37381" w:rsidRDefault="00A37381" w:rsidP="009F7CD4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содержание МАУ «ИТЦ Гатчина», предоставляющего туристические услуги израсходовано - 586,5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A37381" w:rsidRDefault="00A37381" w:rsidP="009F7CD4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создание условий для развития приоритетных направлений сферы туризма и благоприятной </w:t>
      </w:r>
      <w:r w:rsidR="009F7CD4">
        <w:rPr>
          <w:szCs w:val="28"/>
        </w:rPr>
        <w:t>предпринимательской среды израсходовано - 420,0 тыс</w:t>
      </w:r>
      <w:proofErr w:type="gramStart"/>
      <w:r w:rsidR="009F7CD4">
        <w:rPr>
          <w:szCs w:val="28"/>
        </w:rPr>
        <w:t>.р</w:t>
      </w:r>
      <w:proofErr w:type="gramEnd"/>
      <w:r w:rsidR="009F7CD4">
        <w:rPr>
          <w:szCs w:val="28"/>
        </w:rPr>
        <w:t>уб.</w:t>
      </w:r>
    </w:p>
    <w:p w:rsidR="009F7CD4" w:rsidRDefault="009F7CD4" w:rsidP="009F7CD4">
      <w:pPr>
        <w:tabs>
          <w:tab w:val="left" w:pos="284"/>
        </w:tabs>
        <w:rPr>
          <w:szCs w:val="28"/>
        </w:rPr>
      </w:pPr>
    </w:p>
    <w:p w:rsidR="009F7CD4" w:rsidRPr="009F7CD4" w:rsidRDefault="009F7CD4" w:rsidP="009F7CD4">
      <w:pPr>
        <w:tabs>
          <w:tab w:val="left" w:pos="284"/>
        </w:tabs>
        <w:jc w:val="center"/>
        <w:rPr>
          <w:b/>
          <w:szCs w:val="28"/>
        </w:rPr>
      </w:pPr>
      <w:r w:rsidRPr="009F7CD4">
        <w:rPr>
          <w:b/>
          <w:szCs w:val="28"/>
        </w:rPr>
        <w:lastRenderedPageBreak/>
        <w:t>Муниципальная программа «Создание условий для обеспечения определенных категорий граждан жилыми помещениями в Гатчинском муниципальном районе»</w:t>
      </w:r>
    </w:p>
    <w:p w:rsidR="009F7CD4" w:rsidRDefault="009F7CD4" w:rsidP="009F7CD4">
      <w:pPr>
        <w:tabs>
          <w:tab w:val="left" w:pos="284"/>
        </w:tabs>
        <w:rPr>
          <w:szCs w:val="28"/>
        </w:rPr>
      </w:pPr>
    </w:p>
    <w:p w:rsidR="004D0595" w:rsidRDefault="004D0595" w:rsidP="004D0595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В 2017 году расходы на муниципальную программу «</w:t>
      </w:r>
      <w:r w:rsidRPr="004D0595">
        <w:rPr>
          <w:szCs w:val="28"/>
        </w:rPr>
        <w:t>Создание условий для обеспечения определенных категорий граждан жилыми помещениями в Гатчинском муниципальном районе</w:t>
      </w:r>
      <w:r>
        <w:rPr>
          <w:rFonts w:cs="Times New Roman"/>
          <w:szCs w:val="28"/>
        </w:rPr>
        <w:t xml:space="preserve">» составляют 96,8% от утвержденных ассигнований или </w:t>
      </w:r>
      <w:r w:rsidRPr="00794BAD">
        <w:rPr>
          <w:rFonts w:cs="Times New Roman"/>
          <w:b/>
          <w:szCs w:val="28"/>
        </w:rPr>
        <w:t>134 839,6 тыс</w:t>
      </w:r>
      <w:proofErr w:type="gramStart"/>
      <w:r w:rsidRPr="00794BAD">
        <w:rPr>
          <w:rFonts w:cs="Times New Roman"/>
          <w:b/>
          <w:szCs w:val="28"/>
        </w:rPr>
        <w:t>.р</w:t>
      </w:r>
      <w:proofErr w:type="gramEnd"/>
      <w:r w:rsidRPr="00794BAD">
        <w:rPr>
          <w:rFonts w:cs="Times New Roman"/>
          <w:b/>
          <w:szCs w:val="28"/>
        </w:rPr>
        <w:t>уб.</w:t>
      </w:r>
      <w:r>
        <w:rPr>
          <w:rFonts w:cs="Times New Roman"/>
          <w:szCs w:val="28"/>
        </w:rPr>
        <w:t xml:space="preserve"> в том числе за счет средств федерального бюджета - 3 859,2 тыс.руб., за счет областного бюджета - 116 191,4 тыс.руб., за счет средств местного бюджета - 14 789,0 тыс.руб. </w:t>
      </w:r>
    </w:p>
    <w:p w:rsidR="009F7CD4" w:rsidRDefault="004D0595" w:rsidP="009F7CD4">
      <w:pPr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Главным распорядителем бюджет</w:t>
      </w:r>
      <w:r w:rsidR="000A2FCB">
        <w:rPr>
          <w:rFonts w:cs="Times New Roman"/>
          <w:szCs w:val="28"/>
        </w:rPr>
        <w:t>ных средств по данной муниципальной программе является администрация Гатчинского муниципального района.</w:t>
      </w:r>
    </w:p>
    <w:p w:rsidR="000A2FCB" w:rsidRDefault="000A2FCB" w:rsidP="009F7CD4">
      <w:pPr>
        <w:tabs>
          <w:tab w:val="left" w:pos="284"/>
        </w:tabs>
        <w:rPr>
          <w:rFonts w:cs="Times New Roman"/>
          <w:szCs w:val="28"/>
        </w:rPr>
      </w:pPr>
    </w:p>
    <w:p w:rsidR="000A2FCB" w:rsidRPr="000A2FCB" w:rsidRDefault="000A2FCB" w:rsidP="000A2FCB">
      <w:pPr>
        <w:tabs>
          <w:tab w:val="left" w:pos="284"/>
        </w:tabs>
        <w:jc w:val="center"/>
        <w:rPr>
          <w:rFonts w:cs="Times New Roman"/>
          <w:b/>
          <w:szCs w:val="28"/>
        </w:rPr>
      </w:pPr>
      <w:r w:rsidRPr="000A2FCB">
        <w:rPr>
          <w:rFonts w:cs="Times New Roman"/>
          <w:b/>
          <w:szCs w:val="28"/>
        </w:rPr>
        <w:t>Подпрограмма «Поддержка граждан, в том числе молодежи, нуждающихся в улучшении жилищных условий»</w:t>
      </w:r>
    </w:p>
    <w:p w:rsidR="000A2FCB" w:rsidRDefault="000A2FCB" w:rsidP="009F7CD4">
      <w:pPr>
        <w:tabs>
          <w:tab w:val="left" w:pos="284"/>
        </w:tabs>
        <w:rPr>
          <w:rFonts w:cs="Times New Roman"/>
          <w:szCs w:val="28"/>
        </w:rPr>
      </w:pPr>
    </w:p>
    <w:p w:rsidR="00794BAD" w:rsidRDefault="00794BAD" w:rsidP="00794BAD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53 750,7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96,1% к уточненному годовому плану, в том числе  за счет федерального бюджета - 557,1 тыс.руб., за счет средств областного бюджета - 52 404,6 тыс.руб., за счет средств местного бюджета - 789,0 тыс.руб.</w:t>
      </w:r>
    </w:p>
    <w:p w:rsidR="00295A4D" w:rsidRDefault="00295A4D" w:rsidP="00794BAD">
      <w:pPr>
        <w:rPr>
          <w:szCs w:val="28"/>
        </w:rPr>
      </w:pPr>
      <w:r>
        <w:rPr>
          <w:szCs w:val="28"/>
        </w:rPr>
        <w:tab/>
      </w:r>
      <w:r w:rsidR="005725E6">
        <w:rPr>
          <w:szCs w:val="28"/>
        </w:rPr>
        <w:t xml:space="preserve">В рамках заключенного соглашения с комитетом по строительству Ленинградской области от 17.03.2017 № 7-И </w:t>
      </w:r>
      <w:r w:rsidR="008427EA">
        <w:rPr>
          <w:szCs w:val="28"/>
        </w:rPr>
        <w:t xml:space="preserve">3 семьям, нуждающимся в улучшении жилищных условий, были предоставлены свидетельства на социальные выплаты, связанные с уплатой процентов по ипотечным кредитам на общую сумму </w:t>
      </w:r>
      <w:r w:rsidR="008427EA" w:rsidRPr="00042844">
        <w:rPr>
          <w:b/>
          <w:szCs w:val="28"/>
        </w:rPr>
        <w:t>5 311,4 тыс</w:t>
      </w:r>
      <w:proofErr w:type="gramStart"/>
      <w:r w:rsidR="008427EA" w:rsidRPr="00042844">
        <w:rPr>
          <w:b/>
          <w:szCs w:val="28"/>
        </w:rPr>
        <w:t>.р</w:t>
      </w:r>
      <w:proofErr w:type="gramEnd"/>
      <w:r w:rsidR="008427EA" w:rsidRPr="00042844">
        <w:rPr>
          <w:b/>
          <w:szCs w:val="28"/>
        </w:rPr>
        <w:t>уб.</w:t>
      </w:r>
      <w:r w:rsidR="008427EA">
        <w:rPr>
          <w:szCs w:val="28"/>
        </w:rPr>
        <w:t>, в том числе за счет средств областного бюджета - 5 259,0 тыс.руб., за счет средств местного бюджета - 52,4 тыс.руб. Исполнение составило 100% от утвержденных ассигнований.</w:t>
      </w:r>
    </w:p>
    <w:p w:rsidR="008427EA" w:rsidRDefault="008427EA" w:rsidP="00794BAD">
      <w:pPr>
        <w:rPr>
          <w:szCs w:val="28"/>
        </w:rPr>
      </w:pPr>
      <w:r>
        <w:rPr>
          <w:szCs w:val="28"/>
        </w:rPr>
        <w:tab/>
      </w:r>
      <w:r w:rsidR="00042844">
        <w:rPr>
          <w:szCs w:val="28"/>
        </w:rPr>
        <w:t xml:space="preserve">В рамках заключенного соглашения с комитетом по строительству Ленинградской области от 21.03.2017 № СВ-09-2017 27 молодых семей получили свидетельства на социальные выплаты на приобретение (строительства) жилья на общую сумму </w:t>
      </w:r>
      <w:r w:rsidR="00042844" w:rsidRPr="00042844">
        <w:rPr>
          <w:b/>
          <w:szCs w:val="28"/>
        </w:rPr>
        <w:t>41 886,4 тыс</w:t>
      </w:r>
      <w:proofErr w:type="gramStart"/>
      <w:r w:rsidR="00042844" w:rsidRPr="00042844">
        <w:rPr>
          <w:b/>
          <w:szCs w:val="28"/>
        </w:rPr>
        <w:t>.р</w:t>
      </w:r>
      <w:proofErr w:type="gramEnd"/>
      <w:r w:rsidR="00042844" w:rsidRPr="00042844">
        <w:rPr>
          <w:b/>
          <w:szCs w:val="28"/>
        </w:rPr>
        <w:t>уб.</w:t>
      </w:r>
      <w:r w:rsidR="00042844">
        <w:rPr>
          <w:szCs w:val="28"/>
        </w:rPr>
        <w:t>, в том числе за счет средств областного бюджета - 41 473,1 тыс.руб., за счет средств местного бюджета - 413,3 тыс.руб. Исполнение составило 95,1% от утвержденных ассигнований. Причиной неисполнения явился отказ 1 молодой семьи от получения социальной выплаты.</w:t>
      </w:r>
    </w:p>
    <w:p w:rsidR="00042844" w:rsidRDefault="00042844" w:rsidP="00794BAD">
      <w:pPr>
        <w:rPr>
          <w:szCs w:val="28"/>
        </w:rPr>
      </w:pPr>
      <w:r>
        <w:rPr>
          <w:szCs w:val="28"/>
        </w:rPr>
        <w:tab/>
        <w:t xml:space="preserve">В рамках заключенного соглашения с комитетом по строительству Ленинградской области от </w:t>
      </w:r>
      <w:r w:rsidR="00C6408D">
        <w:rPr>
          <w:szCs w:val="28"/>
        </w:rPr>
        <w:t xml:space="preserve">30.03.2017 № 3 5 молодых семей получили свидетельства на социальные выплаты на приобретение (строительства) жилья на общую сумму </w:t>
      </w:r>
      <w:r w:rsidR="00C6408D" w:rsidRPr="00C6408D">
        <w:rPr>
          <w:b/>
          <w:szCs w:val="28"/>
        </w:rPr>
        <w:t>6 552,9 тыс</w:t>
      </w:r>
      <w:proofErr w:type="gramStart"/>
      <w:r w:rsidR="00C6408D" w:rsidRPr="00C6408D">
        <w:rPr>
          <w:b/>
          <w:szCs w:val="28"/>
        </w:rPr>
        <w:t>.р</w:t>
      </w:r>
      <w:proofErr w:type="gramEnd"/>
      <w:r w:rsidR="00C6408D" w:rsidRPr="00C6408D">
        <w:rPr>
          <w:b/>
          <w:szCs w:val="28"/>
        </w:rPr>
        <w:t>уб.</w:t>
      </w:r>
      <w:r w:rsidR="00C6408D">
        <w:rPr>
          <w:szCs w:val="28"/>
        </w:rPr>
        <w:t>, в том числе за счет средств федерального бюджета - 557,1 тыс.руб., за счет средств областного бюджета - 5 672,5 тыс.руб., за счет средств местного бюджета - 323,3 тыс.руб. Исполнение составило 100% от утвержденных ассигнований.</w:t>
      </w:r>
    </w:p>
    <w:p w:rsidR="000A2FCB" w:rsidRDefault="000A2FCB" w:rsidP="009F7CD4">
      <w:pPr>
        <w:tabs>
          <w:tab w:val="left" w:pos="284"/>
        </w:tabs>
        <w:rPr>
          <w:szCs w:val="28"/>
        </w:rPr>
      </w:pPr>
    </w:p>
    <w:p w:rsidR="00C6408D" w:rsidRPr="00B96867" w:rsidRDefault="00B96867" w:rsidP="00B96867">
      <w:pPr>
        <w:tabs>
          <w:tab w:val="left" w:pos="284"/>
        </w:tabs>
        <w:jc w:val="center"/>
        <w:rPr>
          <w:b/>
          <w:szCs w:val="28"/>
        </w:rPr>
      </w:pPr>
      <w:r w:rsidRPr="00B96867">
        <w:rPr>
          <w:b/>
          <w:szCs w:val="28"/>
        </w:rPr>
        <w:lastRenderedPageBreak/>
        <w:t>Подпрограмма «Обеспечение жильем работников бюджетной сферы Гатчинского муниципального района»</w:t>
      </w:r>
    </w:p>
    <w:p w:rsidR="00B96867" w:rsidRDefault="00B96867" w:rsidP="009F7CD4">
      <w:pPr>
        <w:tabs>
          <w:tab w:val="left" w:pos="284"/>
        </w:tabs>
        <w:rPr>
          <w:szCs w:val="28"/>
        </w:rPr>
      </w:pPr>
    </w:p>
    <w:p w:rsidR="00B96867" w:rsidRDefault="00B96867" w:rsidP="009F7CD4">
      <w:pPr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были произведены расходы на приобретение семи однокомнатных квартир для работников бюджетной сферы здравоохранения и образования в </w:t>
      </w:r>
      <w:proofErr w:type="spellStart"/>
      <w:r>
        <w:rPr>
          <w:szCs w:val="28"/>
        </w:rPr>
        <w:t>п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>алоеВерево</w:t>
      </w:r>
      <w:proofErr w:type="spellEnd"/>
      <w:r>
        <w:rPr>
          <w:szCs w:val="28"/>
        </w:rPr>
        <w:t xml:space="preserve"> на общую сумму </w:t>
      </w:r>
      <w:r w:rsidRPr="00BC3220">
        <w:rPr>
          <w:b/>
          <w:szCs w:val="28"/>
        </w:rPr>
        <w:t>14 000,0 тыс.руб.</w:t>
      </w:r>
      <w:r>
        <w:rPr>
          <w:szCs w:val="28"/>
        </w:rPr>
        <w:t xml:space="preserve"> за счет средств местного бюджета.</w:t>
      </w:r>
    </w:p>
    <w:p w:rsidR="00B96867" w:rsidRDefault="00B96867" w:rsidP="009F7CD4">
      <w:pPr>
        <w:tabs>
          <w:tab w:val="left" w:pos="284"/>
        </w:tabs>
        <w:rPr>
          <w:szCs w:val="28"/>
        </w:rPr>
      </w:pPr>
    </w:p>
    <w:p w:rsidR="00B96867" w:rsidRDefault="00B96867" w:rsidP="009F7CD4">
      <w:pPr>
        <w:tabs>
          <w:tab w:val="left" w:pos="284"/>
        </w:tabs>
        <w:rPr>
          <w:szCs w:val="28"/>
        </w:rPr>
      </w:pPr>
    </w:p>
    <w:p w:rsidR="00B96867" w:rsidRDefault="00B96867" w:rsidP="009F7CD4">
      <w:pPr>
        <w:tabs>
          <w:tab w:val="left" w:pos="284"/>
        </w:tabs>
        <w:rPr>
          <w:szCs w:val="28"/>
        </w:rPr>
      </w:pPr>
    </w:p>
    <w:p w:rsidR="00B96867" w:rsidRDefault="00B96867" w:rsidP="00B96867">
      <w:pPr>
        <w:tabs>
          <w:tab w:val="left" w:pos="284"/>
        </w:tabs>
        <w:jc w:val="center"/>
        <w:rPr>
          <w:b/>
          <w:szCs w:val="28"/>
        </w:rPr>
      </w:pPr>
      <w:r w:rsidRPr="00B96867">
        <w:rPr>
          <w:b/>
          <w:szCs w:val="28"/>
        </w:rPr>
        <w:t>Подпрограмма «Обеспечение жильем,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района»</w:t>
      </w:r>
    </w:p>
    <w:p w:rsidR="00B96867" w:rsidRDefault="00B96867" w:rsidP="00B96867">
      <w:pPr>
        <w:tabs>
          <w:tab w:val="left" w:pos="284"/>
        </w:tabs>
        <w:jc w:val="center"/>
        <w:rPr>
          <w:b/>
          <w:szCs w:val="28"/>
        </w:rPr>
      </w:pPr>
    </w:p>
    <w:p w:rsidR="00B96867" w:rsidRDefault="00B96867" w:rsidP="00B96867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67 088,9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96,7% к уточненному годовому плану, в том числе  за счет федерального бюджета - 3 302,1 тыс.руб., за счет средств областного бюджета - 563 786,8 тыс.руб.</w:t>
      </w:r>
    </w:p>
    <w:p w:rsidR="00B96867" w:rsidRDefault="00B96867" w:rsidP="00B96867">
      <w:pPr>
        <w:rPr>
          <w:szCs w:val="28"/>
        </w:rPr>
      </w:pPr>
      <w:r>
        <w:rPr>
          <w:szCs w:val="28"/>
        </w:rPr>
        <w:tab/>
        <w:t xml:space="preserve">В рамках обеспечения жильем отдельных категорий граждан, установленных федеральными законами от 12.01.1995 № 5-ФЗ «О ветеранах» и от 24.11.1995 № 181-ФЗ «О социальной защите инвалидов в Российской Федерации» </w:t>
      </w:r>
      <w:r w:rsidR="006C2DDE">
        <w:rPr>
          <w:szCs w:val="28"/>
        </w:rPr>
        <w:t xml:space="preserve">2 инвалида получили единовременную денежную выплату на общую сумму </w:t>
      </w:r>
      <w:r w:rsidR="006C2DDE" w:rsidRPr="00BC3220">
        <w:rPr>
          <w:b/>
          <w:szCs w:val="28"/>
        </w:rPr>
        <w:t>2 520,4 тыс</w:t>
      </w:r>
      <w:proofErr w:type="gramStart"/>
      <w:r w:rsidR="006C2DDE" w:rsidRPr="00BC3220">
        <w:rPr>
          <w:b/>
          <w:szCs w:val="28"/>
        </w:rPr>
        <w:t>.р</w:t>
      </w:r>
      <w:proofErr w:type="gramEnd"/>
      <w:r w:rsidR="006C2DDE" w:rsidRPr="00BC3220">
        <w:rPr>
          <w:b/>
          <w:szCs w:val="28"/>
        </w:rPr>
        <w:t>уб.</w:t>
      </w:r>
      <w:r w:rsidR="006C2DDE">
        <w:rPr>
          <w:szCs w:val="28"/>
        </w:rPr>
        <w:t xml:space="preserve"> за счет средств федерального бюджета. Исполнение по данному мероприятию составило 100% от утвержденных расходов на 2017 год.</w:t>
      </w:r>
    </w:p>
    <w:p w:rsidR="00BC3220" w:rsidRDefault="006C2DDE" w:rsidP="00BC3220">
      <w:pPr>
        <w:rPr>
          <w:szCs w:val="28"/>
        </w:rPr>
      </w:pPr>
      <w:r>
        <w:rPr>
          <w:szCs w:val="28"/>
        </w:rPr>
        <w:tab/>
        <w:t xml:space="preserve">Шесть ветеранов Великой Отечественной войны получили единовременную денежную выплату на капитальный ремонт индивидуальных жилых домов на общую сумму </w:t>
      </w:r>
      <w:r w:rsidRPr="00BC3220">
        <w:rPr>
          <w:b/>
          <w:szCs w:val="28"/>
        </w:rPr>
        <w:t>1 722,0 тыс</w:t>
      </w:r>
      <w:proofErr w:type="gramStart"/>
      <w:r w:rsidRPr="00BC3220">
        <w:rPr>
          <w:b/>
          <w:szCs w:val="28"/>
        </w:rPr>
        <w:t>.р</w:t>
      </w:r>
      <w:proofErr w:type="gramEnd"/>
      <w:r w:rsidRPr="00BC3220">
        <w:rPr>
          <w:b/>
          <w:szCs w:val="28"/>
        </w:rPr>
        <w:t>уб.</w:t>
      </w:r>
      <w:r>
        <w:rPr>
          <w:szCs w:val="28"/>
        </w:rPr>
        <w:t xml:space="preserve"> за счет средств областного бюджета. </w:t>
      </w:r>
      <w:r w:rsidR="00BC3220">
        <w:rPr>
          <w:szCs w:val="28"/>
        </w:rPr>
        <w:t>Исполнение по данному мероприятию составило 100% от утвержденных расходов на 2017 год.</w:t>
      </w:r>
    </w:p>
    <w:p w:rsidR="006C2DDE" w:rsidRPr="00BC3220" w:rsidRDefault="00BC3220" w:rsidP="00B96867">
      <w:pPr>
        <w:rPr>
          <w:b/>
          <w:szCs w:val="28"/>
        </w:rPr>
      </w:pPr>
      <w:r>
        <w:rPr>
          <w:szCs w:val="28"/>
        </w:rPr>
        <w:tab/>
        <w:t xml:space="preserve">В целях обеспечения жильем сирот и детей, оставшихся без попечения родителей и лиц из числа детей-сирот или детей, оставшихся без попечения родителей в 2017 году было приобретено 46 жилых помещений на сумму </w:t>
      </w:r>
      <w:r w:rsidRPr="00BC3220">
        <w:rPr>
          <w:b/>
          <w:szCs w:val="28"/>
        </w:rPr>
        <w:t>62 846,</w:t>
      </w:r>
      <w:r>
        <w:rPr>
          <w:b/>
          <w:szCs w:val="28"/>
        </w:rPr>
        <w:t>5 тыс</w:t>
      </w:r>
      <w:proofErr w:type="gramStart"/>
      <w:r>
        <w:rPr>
          <w:b/>
          <w:szCs w:val="28"/>
        </w:rPr>
        <w:t>.р</w:t>
      </w:r>
      <w:proofErr w:type="gramEnd"/>
      <w:r>
        <w:rPr>
          <w:b/>
          <w:szCs w:val="28"/>
        </w:rPr>
        <w:t>уб.</w:t>
      </w:r>
      <w:r w:rsidRPr="00BC3220">
        <w:rPr>
          <w:szCs w:val="28"/>
        </w:rPr>
        <w:t>, в том числе за счет средств федерального бюджета - 1 789,9 тыс.руб., за счет средств областного бюджета - 61 056,6 тыс.руб. Исполнение составило 98,6% от утвержденных ассигнований.</w:t>
      </w:r>
    </w:p>
    <w:p w:rsidR="006C2DDE" w:rsidRDefault="006C2DDE" w:rsidP="00B96867">
      <w:pPr>
        <w:rPr>
          <w:szCs w:val="28"/>
        </w:rPr>
      </w:pPr>
      <w:r>
        <w:rPr>
          <w:szCs w:val="28"/>
        </w:rPr>
        <w:tab/>
      </w:r>
      <w:r w:rsidR="00BC3220">
        <w:rPr>
          <w:szCs w:val="28"/>
        </w:rPr>
        <w:t>На обеспечение жильем граждан, уволенных с военной службы и приравненных к ним лиц в отчетном году предусмотрено 1 386,2 тыс</w:t>
      </w:r>
      <w:proofErr w:type="gramStart"/>
      <w:r w:rsidR="00BC3220">
        <w:rPr>
          <w:szCs w:val="28"/>
        </w:rPr>
        <w:t>.р</w:t>
      </w:r>
      <w:proofErr w:type="gramEnd"/>
      <w:r w:rsidR="00BC3220">
        <w:rPr>
          <w:szCs w:val="28"/>
        </w:rPr>
        <w:t>уб. Исполнение составило 0%, так как семье военнослужащему было предоставлено жилое помещение из освободившегося жилого фонда МО «Город Гатчина».</w:t>
      </w:r>
    </w:p>
    <w:p w:rsidR="008F2AFA" w:rsidRDefault="008F2AFA" w:rsidP="00B96867">
      <w:pPr>
        <w:rPr>
          <w:szCs w:val="28"/>
        </w:rPr>
      </w:pPr>
    </w:p>
    <w:p w:rsidR="000960D4" w:rsidRDefault="000960D4" w:rsidP="00B96867">
      <w:pPr>
        <w:rPr>
          <w:szCs w:val="28"/>
        </w:rPr>
      </w:pPr>
    </w:p>
    <w:p w:rsidR="008F2AFA" w:rsidRPr="009F7CD4" w:rsidRDefault="008F2AFA" w:rsidP="008F2AFA">
      <w:pPr>
        <w:tabs>
          <w:tab w:val="left" w:pos="284"/>
        </w:tabs>
        <w:jc w:val="center"/>
        <w:rPr>
          <w:b/>
          <w:szCs w:val="28"/>
        </w:rPr>
      </w:pPr>
      <w:r w:rsidRPr="009F7CD4">
        <w:rPr>
          <w:b/>
          <w:szCs w:val="28"/>
        </w:rPr>
        <w:lastRenderedPageBreak/>
        <w:t>Муниципальная программа «</w:t>
      </w:r>
      <w:r>
        <w:rPr>
          <w:b/>
          <w:szCs w:val="28"/>
        </w:rPr>
        <w:t xml:space="preserve">Безопасность </w:t>
      </w:r>
      <w:r w:rsidRPr="009F7CD4">
        <w:rPr>
          <w:b/>
          <w:szCs w:val="28"/>
        </w:rPr>
        <w:t>Гатчинско</w:t>
      </w:r>
      <w:r>
        <w:rPr>
          <w:b/>
          <w:szCs w:val="28"/>
        </w:rPr>
        <w:t>го</w:t>
      </w:r>
      <w:r w:rsidRPr="009F7CD4">
        <w:rPr>
          <w:b/>
          <w:szCs w:val="28"/>
        </w:rPr>
        <w:t xml:space="preserve"> муниципально</w:t>
      </w:r>
      <w:r>
        <w:rPr>
          <w:b/>
          <w:szCs w:val="28"/>
        </w:rPr>
        <w:t xml:space="preserve">го </w:t>
      </w:r>
      <w:r w:rsidRPr="009F7CD4">
        <w:rPr>
          <w:b/>
          <w:szCs w:val="28"/>
        </w:rPr>
        <w:t>район</w:t>
      </w:r>
      <w:r>
        <w:rPr>
          <w:b/>
          <w:szCs w:val="28"/>
        </w:rPr>
        <w:t>а</w:t>
      </w:r>
      <w:r w:rsidRPr="009F7CD4">
        <w:rPr>
          <w:b/>
          <w:szCs w:val="28"/>
        </w:rPr>
        <w:t>»</w:t>
      </w:r>
    </w:p>
    <w:p w:rsidR="008F2AFA" w:rsidRDefault="008F2AFA" w:rsidP="00B96867">
      <w:pPr>
        <w:rPr>
          <w:szCs w:val="28"/>
        </w:rPr>
      </w:pPr>
    </w:p>
    <w:p w:rsidR="00E23A68" w:rsidRDefault="00E23A68" w:rsidP="000960D4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В 2017 году расходы на муниципальную программу «</w:t>
      </w:r>
      <w:r>
        <w:rPr>
          <w:szCs w:val="28"/>
        </w:rPr>
        <w:t>Безопасность Гатчинского муниципального района</w:t>
      </w:r>
      <w:r>
        <w:rPr>
          <w:rFonts w:cs="Times New Roman"/>
          <w:szCs w:val="28"/>
        </w:rPr>
        <w:t xml:space="preserve">» составляют 98,3% от утвержденных ассигнований или </w:t>
      </w:r>
      <w:r>
        <w:rPr>
          <w:rFonts w:cs="Times New Roman"/>
          <w:b/>
          <w:szCs w:val="28"/>
        </w:rPr>
        <w:t>5 153,3</w:t>
      </w:r>
      <w:r w:rsidRPr="00794BAD">
        <w:rPr>
          <w:rFonts w:cs="Times New Roman"/>
          <w:b/>
          <w:szCs w:val="28"/>
        </w:rPr>
        <w:t xml:space="preserve"> тыс</w:t>
      </w:r>
      <w:proofErr w:type="gramStart"/>
      <w:r w:rsidRPr="00794BAD">
        <w:rPr>
          <w:rFonts w:cs="Times New Roman"/>
          <w:b/>
          <w:szCs w:val="28"/>
        </w:rPr>
        <w:t>.р</w:t>
      </w:r>
      <w:proofErr w:type="gramEnd"/>
      <w:r w:rsidRPr="00794BAD">
        <w:rPr>
          <w:rFonts w:cs="Times New Roman"/>
          <w:b/>
          <w:szCs w:val="28"/>
        </w:rPr>
        <w:t>уб.</w:t>
      </w:r>
      <w:r>
        <w:rPr>
          <w:rFonts w:cs="Times New Roman"/>
          <w:szCs w:val="28"/>
        </w:rPr>
        <w:t xml:space="preserve"> за счет средств местного бюджета.</w:t>
      </w:r>
    </w:p>
    <w:p w:rsidR="00E23A68" w:rsidRPr="00B96867" w:rsidRDefault="00E23A68" w:rsidP="00B96867">
      <w:pPr>
        <w:tabs>
          <w:tab w:val="left" w:pos="284"/>
        </w:tabs>
        <w:rPr>
          <w:szCs w:val="28"/>
        </w:rPr>
      </w:pPr>
      <w:r>
        <w:rPr>
          <w:rFonts w:cs="Times New Roman"/>
          <w:szCs w:val="28"/>
        </w:rPr>
        <w:tab/>
      </w:r>
    </w:p>
    <w:tbl>
      <w:tblPr>
        <w:tblStyle w:val="a4"/>
        <w:tblW w:w="9747" w:type="dxa"/>
        <w:tblLayout w:type="fixed"/>
        <w:tblLook w:val="04A0"/>
      </w:tblPr>
      <w:tblGrid>
        <w:gridCol w:w="2660"/>
        <w:gridCol w:w="2268"/>
        <w:gridCol w:w="1559"/>
        <w:gridCol w:w="1559"/>
        <w:gridCol w:w="1701"/>
      </w:tblGrid>
      <w:tr w:rsidR="00E23A68" w:rsidRPr="00360509" w:rsidTr="00E23A68">
        <w:trPr>
          <w:trHeight w:val="1266"/>
        </w:trPr>
        <w:tc>
          <w:tcPr>
            <w:tcW w:w="2660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Первоначальный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Уточный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Исполнено за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701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% </w:t>
            </w:r>
            <w:r w:rsidRPr="00360509">
              <w:rPr>
                <w:rFonts w:cs="Times New Roman"/>
                <w:b/>
                <w:sz w:val="24"/>
                <w:szCs w:val="24"/>
              </w:rPr>
              <w:t>исполнения к уточненному бюджету</w:t>
            </w:r>
          </w:p>
        </w:tc>
      </w:tr>
      <w:tr w:rsidR="00E23A68" w:rsidRPr="00360509" w:rsidTr="00E23A68">
        <w:tc>
          <w:tcPr>
            <w:tcW w:w="2660" w:type="dxa"/>
            <w:vAlign w:val="center"/>
          </w:tcPr>
          <w:p w:rsidR="00E23A68" w:rsidRPr="00360509" w:rsidRDefault="00E23A68" w:rsidP="00E23A68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4 400,0</w:t>
            </w:r>
          </w:p>
        </w:tc>
        <w:tc>
          <w:tcPr>
            <w:tcW w:w="1559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4 940,0</w:t>
            </w:r>
          </w:p>
        </w:tc>
        <w:tc>
          <w:tcPr>
            <w:tcW w:w="1559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4 876,4</w:t>
            </w:r>
          </w:p>
        </w:tc>
        <w:tc>
          <w:tcPr>
            <w:tcW w:w="1701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98,7</w:t>
            </w:r>
          </w:p>
        </w:tc>
      </w:tr>
      <w:tr w:rsidR="00E23A68" w:rsidRPr="00360509" w:rsidTr="00E23A68">
        <w:tc>
          <w:tcPr>
            <w:tcW w:w="2660" w:type="dxa"/>
            <w:vAlign w:val="center"/>
          </w:tcPr>
          <w:p w:rsidR="00E23A68" w:rsidRPr="00360509" w:rsidRDefault="00E23A68" w:rsidP="00E23A68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268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276,9</w:t>
            </w:r>
          </w:p>
        </w:tc>
        <w:tc>
          <w:tcPr>
            <w:tcW w:w="1701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92,3</w:t>
            </w:r>
          </w:p>
        </w:tc>
      </w:tr>
      <w:tr w:rsidR="00E23A68" w:rsidRPr="00360509" w:rsidTr="00E23A68">
        <w:tc>
          <w:tcPr>
            <w:tcW w:w="2660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4 700,0</w:t>
            </w:r>
          </w:p>
        </w:tc>
        <w:tc>
          <w:tcPr>
            <w:tcW w:w="1559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5 240,0</w:t>
            </w:r>
          </w:p>
        </w:tc>
        <w:tc>
          <w:tcPr>
            <w:tcW w:w="1559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5 153,3</w:t>
            </w:r>
          </w:p>
        </w:tc>
        <w:tc>
          <w:tcPr>
            <w:tcW w:w="1701" w:type="dxa"/>
            <w:vAlign w:val="center"/>
          </w:tcPr>
          <w:p w:rsidR="00E23A68" w:rsidRPr="00360509" w:rsidRDefault="00E23A68" w:rsidP="00E23A68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98,3</w:t>
            </w:r>
          </w:p>
        </w:tc>
      </w:tr>
    </w:tbl>
    <w:p w:rsidR="00B96867" w:rsidRDefault="00B96867" w:rsidP="00B96867">
      <w:pPr>
        <w:tabs>
          <w:tab w:val="left" w:pos="284"/>
        </w:tabs>
        <w:rPr>
          <w:szCs w:val="28"/>
        </w:rPr>
      </w:pPr>
    </w:p>
    <w:p w:rsidR="00E23A68" w:rsidRPr="00E23A68" w:rsidRDefault="00E23A68" w:rsidP="00E23A68">
      <w:pPr>
        <w:tabs>
          <w:tab w:val="left" w:pos="284"/>
        </w:tabs>
        <w:jc w:val="center"/>
        <w:rPr>
          <w:b/>
          <w:szCs w:val="28"/>
        </w:rPr>
      </w:pPr>
      <w:r w:rsidRPr="00E23A68">
        <w:rPr>
          <w:b/>
          <w:szCs w:val="28"/>
        </w:rPr>
        <w:t>Подпрограмма «Обеспечение правопорядка и профилактика правонарушений в Гатчинском муниципальном районе»</w:t>
      </w:r>
    </w:p>
    <w:p w:rsidR="00E23A68" w:rsidRDefault="00E23A68" w:rsidP="00B96867">
      <w:pPr>
        <w:tabs>
          <w:tab w:val="left" w:pos="284"/>
        </w:tabs>
        <w:rPr>
          <w:szCs w:val="28"/>
        </w:rPr>
      </w:pPr>
    </w:p>
    <w:p w:rsidR="000A3AE9" w:rsidRDefault="000A3AE9" w:rsidP="000A3AE9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4 586,1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99,9% к уточненному годовому плану.</w:t>
      </w:r>
    </w:p>
    <w:p w:rsidR="000A3AE9" w:rsidRDefault="000A3AE9" w:rsidP="000A3AE9">
      <w:pPr>
        <w:rPr>
          <w:szCs w:val="28"/>
        </w:rPr>
      </w:pPr>
      <w:r>
        <w:rPr>
          <w:szCs w:val="28"/>
        </w:rPr>
        <w:tab/>
        <w:t xml:space="preserve">На совершенствование аппаратно-программного комплекса автоматизированной информационной системы «Безопасный город» и создание зон безопасности израсходовано </w:t>
      </w:r>
      <w:r w:rsidRPr="00DD4A4A">
        <w:rPr>
          <w:b/>
          <w:szCs w:val="28"/>
        </w:rPr>
        <w:t>3 600,0 тыс</w:t>
      </w:r>
      <w:proofErr w:type="gramStart"/>
      <w:r w:rsidRPr="00DD4A4A">
        <w:rPr>
          <w:b/>
          <w:szCs w:val="28"/>
        </w:rPr>
        <w:t>.р</w:t>
      </w:r>
      <w:proofErr w:type="gramEnd"/>
      <w:r w:rsidRPr="00DD4A4A">
        <w:rPr>
          <w:b/>
          <w:szCs w:val="28"/>
        </w:rPr>
        <w:t>уб.</w:t>
      </w:r>
      <w:r>
        <w:rPr>
          <w:szCs w:val="28"/>
        </w:rPr>
        <w:t xml:space="preserve">, что составляет 100% от утвержденных расходов. В рамках данного мероприятия были произведены расходы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0A3AE9" w:rsidRDefault="000A3AE9" w:rsidP="003479F2">
      <w:pPr>
        <w:pStyle w:val="a7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оплату оказанных услуг по контракту за предоставление канала связи и обеспечению работоспособности аппаратно-программного комплекса «Безопасный город» в сумме 486,0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0A3AE9" w:rsidRDefault="000A3AE9" w:rsidP="003479F2">
      <w:pPr>
        <w:pStyle w:val="a7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приобретение оборудования с целью увеличения времени хранения видеоархива для системы видеонаблюдения «Безопасный город» в сумме 1 434,0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0A3AE9" w:rsidRDefault="000A3AE9" w:rsidP="003479F2">
      <w:pPr>
        <w:pStyle w:val="a7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предоставление видеоинформации для системы видеонаблюдения «Безопасный город» и обеспечение работоспособности и функционирования аппаратно-программного комплекса «Безопасный город» на территории МО «Город Гатчина» в сумме 1 680,0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3479F2" w:rsidRDefault="003479F2" w:rsidP="003479F2">
      <w:pPr>
        <w:pStyle w:val="a7"/>
        <w:ind w:left="0"/>
        <w:rPr>
          <w:szCs w:val="28"/>
        </w:rPr>
      </w:pPr>
      <w:r>
        <w:rPr>
          <w:szCs w:val="28"/>
        </w:rPr>
        <w:tab/>
        <w:t xml:space="preserve">В рамках совершенствования защищенности инфраструктуры городских и сельских поселений Гатчинского муниципального района израсходовано </w:t>
      </w:r>
      <w:r w:rsidRPr="00DD4A4A">
        <w:rPr>
          <w:b/>
          <w:szCs w:val="28"/>
        </w:rPr>
        <w:t>986,1 тыс</w:t>
      </w:r>
      <w:proofErr w:type="gramStart"/>
      <w:r w:rsidRPr="00DD4A4A">
        <w:rPr>
          <w:b/>
          <w:szCs w:val="28"/>
        </w:rPr>
        <w:t>.р</w:t>
      </w:r>
      <w:proofErr w:type="gramEnd"/>
      <w:r w:rsidRPr="00DD4A4A">
        <w:rPr>
          <w:b/>
          <w:szCs w:val="28"/>
        </w:rPr>
        <w:t>уб.</w:t>
      </w:r>
      <w:r>
        <w:rPr>
          <w:szCs w:val="28"/>
        </w:rPr>
        <w:t>:</w:t>
      </w:r>
    </w:p>
    <w:p w:rsidR="003479F2" w:rsidRDefault="003479F2" w:rsidP="003479F2">
      <w:pPr>
        <w:pStyle w:val="a7"/>
        <w:numPr>
          <w:ilvl w:val="0"/>
          <w:numId w:val="17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lastRenderedPageBreak/>
        <w:t>на приобретение 10 радиостанций и 20 фонарей для ведения поисковых и аварийных работ;</w:t>
      </w:r>
    </w:p>
    <w:p w:rsidR="003479F2" w:rsidRDefault="003479F2" w:rsidP="003479F2">
      <w:pPr>
        <w:pStyle w:val="a7"/>
        <w:numPr>
          <w:ilvl w:val="0"/>
          <w:numId w:val="17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модернизацию системы оповещения в г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атчина по пр.25 Октября;</w:t>
      </w:r>
    </w:p>
    <w:p w:rsidR="003479F2" w:rsidRDefault="003479F2" w:rsidP="003479F2">
      <w:pPr>
        <w:pStyle w:val="a7"/>
        <w:numPr>
          <w:ilvl w:val="0"/>
          <w:numId w:val="17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приобретение аппаратно-программного комплекса «Дорожный пристав»;</w:t>
      </w:r>
    </w:p>
    <w:p w:rsidR="003479F2" w:rsidRDefault="003479F2" w:rsidP="003479F2">
      <w:pPr>
        <w:pStyle w:val="a7"/>
        <w:numPr>
          <w:ilvl w:val="0"/>
          <w:numId w:val="17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приобретение арочного металлоискателя для обеспечения безопасности на массовых мероприятиях;</w:t>
      </w:r>
    </w:p>
    <w:p w:rsidR="003479F2" w:rsidRDefault="003479F2" w:rsidP="003479F2">
      <w:pPr>
        <w:pStyle w:val="a7"/>
        <w:numPr>
          <w:ilvl w:val="0"/>
          <w:numId w:val="17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установку ИК прожекторов для считывания номеров, с целью вывода в систему «Безопасный город»;</w:t>
      </w:r>
    </w:p>
    <w:p w:rsidR="003479F2" w:rsidRDefault="003479F2" w:rsidP="003479F2">
      <w:pPr>
        <w:pStyle w:val="a7"/>
        <w:numPr>
          <w:ilvl w:val="0"/>
          <w:numId w:val="17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приобретение информационной панели для вывода информации в УМВД России Гатчинского муниципального района.</w:t>
      </w:r>
    </w:p>
    <w:p w:rsidR="003479F2" w:rsidRDefault="003479F2" w:rsidP="003479F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Главным распорядителем бюджетных средств по подпрограмме является администрация Гатчинского муниципального района.</w:t>
      </w:r>
    </w:p>
    <w:p w:rsidR="003479F2" w:rsidRDefault="003479F2" w:rsidP="003479F2">
      <w:pPr>
        <w:pStyle w:val="a7"/>
        <w:tabs>
          <w:tab w:val="left" w:pos="284"/>
        </w:tabs>
        <w:ind w:left="0"/>
        <w:rPr>
          <w:szCs w:val="28"/>
        </w:rPr>
      </w:pPr>
    </w:p>
    <w:p w:rsidR="003479F2" w:rsidRPr="003741EB" w:rsidRDefault="003479F2" w:rsidP="003741EB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 w:rsidRPr="003741EB">
        <w:rPr>
          <w:b/>
          <w:szCs w:val="28"/>
        </w:rPr>
        <w:t>Подпрограмма «</w:t>
      </w:r>
      <w:r w:rsidR="003741EB" w:rsidRPr="003741EB">
        <w:rPr>
          <w:b/>
          <w:szCs w:val="28"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</w:p>
    <w:p w:rsidR="003741EB" w:rsidRDefault="003741EB" w:rsidP="003479F2">
      <w:pPr>
        <w:pStyle w:val="a7"/>
        <w:tabs>
          <w:tab w:val="left" w:pos="284"/>
        </w:tabs>
        <w:ind w:left="0"/>
        <w:rPr>
          <w:szCs w:val="28"/>
        </w:rPr>
      </w:pPr>
    </w:p>
    <w:p w:rsidR="003741EB" w:rsidRDefault="003741EB" w:rsidP="003741EB">
      <w:pPr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467,2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85,0% к уточненному годовому плану, так как в связи с проведением </w:t>
      </w:r>
      <w:r w:rsidR="000352A7">
        <w:rPr>
          <w:szCs w:val="28"/>
        </w:rPr>
        <w:t>конкурсных процедур образовалась экономия бюджетных средств.</w:t>
      </w:r>
    </w:p>
    <w:p w:rsidR="003741EB" w:rsidRDefault="003741EB" w:rsidP="003479F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проведение мероприятий по повышению эффективности работы органов управления районного звена территориальной подсистемы РСЧС в 2017 году израсходовано </w:t>
      </w:r>
      <w:r w:rsidRPr="00DE0B80">
        <w:rPr>
          <w:b/>
          <w:szCs w:val="28"/>
        </w:rPr>
        <w:t>276,9 тыс</w:t>
      </w:r>
      <w:proofErr w:type="gramStart"/>
      <w:r w:rsidRPr="00DE0B80">
        <w:rPr>
          <w:b/>
          <w:szCs w:val="28"/>
        </w:rPr>
        <w:t>.р</w:t>
      </w:r>
      <w:proofErr w:type="gramEnd"/>
      <w:r w:rsidRPr="00DE0B80">
        <w:rPr>
          <w:b/>
          <w:szCs w:val="28"/>
        </w:rPr>
        <w:t>уб.</w:t>
      </w:r>
      <w:r>
        <w:rPr>
          <w:szCs w:val="28"/>
        </w:rPr>
        <w:t xml:space="preserve"> (92,3% от утвержденных ассигнований), которые были направлены МКУ «Служба координации и развития коммунального хозяйства и строительства» на развитие Единой дистанционной диспетчерской службы Гатчинского района.</w:t>
      </w:r>
    </w:p>
    <w:p w:rsidR="003741EB" w:rsidRPr="003479F2" w:rsidRDefault="003741EB" w:rsidP="003479F2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B80392">
        <w:rPr>
          <w:szCs w:val="28"/>
        </w:rPr>
        <w:t>По администрации Гатчинского муниципального района н</w:t>
      </w:r>
      <w:r w:rsidR="000352A7">
        <w:rPr>
          <w:szCs w:val="28"/>
        </w:rPr>
        <w:t xml:space="preserve">а проведение мероприятий по повышению готовности сил и средств районного звена территориальной подсистемы РСЧС к проведению аварийно-спасательных и других неотложных работ в случае возникновения чрезвычайных ситуаций мирного и военного времени расходы составили </w:t>
      </w:r>
      <w:r w:rsidR="000352A7" w:rsidRPr="00DE0B80">
        <w:rPr>
          <w:b/>
          <w:szCs w:val="28"/>
        </w:rPr>
        <w:t>190,3 тыс</w:t>
      </w:r>
      <w:proofErr w:type="gramStart"/>
      <w:r w:rsidR="000352A7" w:rsidRPr="00DE0B80">
        <w:rPr>
          <w:b/>
          <w:szCs w:val="28"/>
        </w:rPr>
        <w:t>.р</w:t>
      </w:r>
      <w:proofErr w:type="gramEnd"/>
      <w:r w:rsidR="000352A7" w:rsidRPr="00DE0B80">
        <w:rPr>
          <w:b/>
          <w:szCs w:val="28"/>
        </w:rPr>
        <w:t>уб.</w:t>
      </w:r>
      <w:r w:rsidR="000352A7">
        <w:rPr>
          <w:szCs w:val="28"/>
        </w:rPr>
        <w:t xml:space="preserve"> или 76,1% от утвержденных ассигнований. Данные расходы были направлены на изготовление информационных баннеров по гражданской обороне, на проведение работ по удалению ртути и ее соединений, а также вывозу образовавшихся </w:t>
      </w:r>
      <w:proofErr w:type="spellStart"/>
      <w:r w:rsidR="000352A7">
        <w:rPr>
          <w:szCs w:val="28"/>
        </w:rPr>
        <w:t>ртуте</w:t>
      </w:r>
      <w:proofErr w:type="spellEnd"/>
      <w:r w:rsidR="000352A7">
        <w:rPr>
          <w:szCs w:val="28"/>
        </w:rPr>
        <w:t xml:space="preserve"> содержащихся отходов в количестве 91 кг и при</w:t>
      </w:r>
      <w:r w:rsidR="00B80392">
        <w:rPr>
          <w:szCs w:val="28"/>
        </w:rPr>
        <w:t xml:space="preserve">обретение комплекта квадрокоптера для проведения поисковых работ. </w:t>
      </w:r>
    </w:p>
    <w:p w:rsidR="00E23A68" w:rsidRDefault="003741EB" w:rsidP="003479F2">
      <w:pPr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0960D4" w:rsidRDefault="000960D4" w:rsidP="003479F2">
      <w:pPr>
        <w:tabs>
          <w:tab w:val="left" w:pos="284"/>
        </w:tabs>
        <w:rPr>
          <w:szCs w:val="28"/>
        </w:rPr>
      </w:pPr>
    </w:p>
    <w:p w:rsidR="000960D4" w:rsidRDefault="000960D4" w:rsidP="003479F2">
      <w:pPr>
        <w:tabs>
          <w:tab w:val="left" w:pos="284"/>
        </w:tabs>
        <w:rPr>
          <w:szCs w:val="28"/>
        </w:rPr>
      </w:pPr>
    </w:p>
    <w:p w:rsidR="000960D4" w:rsidRDefault="000960D4" w:rsidP="003479F2">
      <w:pPr>
        <w:tabs>
          <w:tab w:val="left" w:pos="284"/>
        </w:tabs>
        <w:rPr>
          <w:szCs w:val="28"/>
        </w:rPr>
      </w:pPr>
    </w:p>
    <w:p w:rsidR="00B80392" w:rsidRDefault="00B80392" w:rsidP="00B80392">
      <w:pPr>
        <w:tabs>
          <w:tab w:val="left" w:pos="284"/>
        </w:tabs>
        <w:jc w:val="center"/>
        <w:rPr>
          <w:b/>
          <w:szCs w:val="28"/>
        </w:rPr>
      </w:pPr>
      <w:r w:rsidRPr="00B80392">
        <w:rPr>
          <w:b/>
          <w:szCs w:val="28"/>
        </w:rPr>
        <w:lastRenderedPageBreak/>
        <w:t>Подпрограмма «Экологическая безопасность Гатчинского муниципального района»</w:t>
      </w:r>
    </w:p>
    <w:p w:rsidR="00B80392" w:rsidRDefault="00B80392" w:rsidP="00B80392">
      <w:pPr>
        <w:tabs>
          <w:tab w:val="left" w:pos="284"/>
        </w:tabs>
        <w:jc w:val="center"/>
        <w:rPr>
          <w:b/>
          <w:szCs w:val="28"/>
        </w:rPr>
      </w:pPr>
    </w:p>
    <w:p w:rsidR="000C728C" w:rsidRDefault="00B80392" w:rsidP="000C728C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0C728C">
        <w:rPr>
          <w:szCs w:val="28"/>
        </w:rPr>
        <w:t xml:space="preserve">По данной подпрограмме расходы исполнены в сумме </w:t>
      </w:r>
      <w:r w:rsidR="000C728C">
        <w:rPr>
          <w:b/>
          <w:szCs w:val="28"/>
        </w:rPr>
        <w:t xml:space="preserve">100,0 </w:t>
      </w:r>
      <w:r w:rsidR="000C728C" w:rsidRPr="00B372BC">
        <w:rPr>
          <w:b/>
          <w:szCs w:val="28"/>
        </w:rPr>
        <w:t>тыс</w:t>
      </w:r>
      <w:proofErr w:type="gramStart"/>
      <w:r w:rsidR="000C728C" w:rsidRPr="00B372BC">
        <w:rPr>
          <w:b/>
          <w:szCs w:val="28"/>
        </w:rPr>
        <w:t>.р</w:t>
      </w:r>
      <w:proofErr w:type="gramEnd"/>
      <w:r w:rsidR="000C728C" w:rsidRPr="00B372BC">
        <w:rPr>
          <w:b/>
          <w:szCs w:val="28"/>
        </w:rPr>
        <w:t>уб.</w:t>
      </w:r>
      <w:r w:rsidR="000C728C">
        <w:rPr>
          <w:szCs w:val="28"/>
        </w:rPr>
        <w:t xml:space="preserve"> или 100,0% к уточненному годовому плану. Главным распорядителем бюджетных средств по подпрограмме является администрация Гатчинского муниципального района.</w:t>
      </w:r>
    </w:p>
    <w:p w:rsidR="00B80392" w:rsidRDefault="000C728C" w:rsidP="00B80392">
      <w:pPr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повышение экологического образования, воспитания и экологической культуры населения израсходовано </w:t>
      </w:r>
      <w:r w:rsidRPr="00DE0B80">
        <w:rPr>
          <w:b/>
          <w:szCs w:val="28"/>
        </w:rPr>
        <w:t>50,0 тыс</w:t>
      </w:r>
      <w:proofErr w:type="gramStart"/>
      <w:r w:rsidRPr="00DE0B80">
        <w:rPr>
          <w:b/>
          <w:szCs w:val="28"/>
        </w:rPr>
        <w:t>.р</w:t>
      </w:r>
      <w:proofErr w:type="gramEnd"/>
      <w:r w:rsidRPr="00DE0B80">
        <w:rPr>
          <w:b/>
          <w:szCs w:val="28"/>
        </w:rPr>
        <w:t>уб.</w:t>
      </w:r>
      <w:r w:rsidR="00DD4A4A">
        <w:rPr>
          <w:szCs w:val="28"/>
        </w:rPr>
        <w:t xml:space="preserve"> Данные средства были направлены на:</w:t>
      </w:r>
    </w:p>
    <w:p w:rsidR="00DD4A4A" w:rsidRDefault="00DD4A4A" w:rsidP="00DD4A4A">
      <w:pPr>
        <w:pStyle w:val="a7"/>
        <w:numPr>
          <w:ilvl w:val="0"/>
          <w:numId w:val="18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изготовление 500 экз. красочных брошюр по основам экологических знаний для дошкольных учреждений;</w:t>
      </w:r>
    </w:p>
    <w:p w:rsidR="00DD4A4A" w:rsidRDefault="00DD4A4A" w:rsidP="00DD4A4A">
      <w:pPr>
        <w:pStyle w:val="a7"/>
        <w:numPr>
          <w:ilvl w:val="0"/>
          <w:numId w:val="18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изготовление и установку 10 информационных плакатов о бережном отношении к объектам окружающей среды;</w:t>
      </w:r>
    </w:p>
    <w:p w:rsidR="00DD4A4A" w:rsidRDefault="00DD4A4A" w:rsidP="00DD4A4A">
      <w:pPr>
        <w:pStyle w:val="a7"/>
        <w:numPr>
          <w:ilvl w:val="0"/>
          <w:numId w:val="18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подготовку одного газетного и одного телевизионного репортажей по охране окружающей среды.</w:t>
      </w:r>
    </w:p>
    <w:p w:rsidR="00DD4A4A" w:rsidRDefault="00DD4A4A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Расходы по сбору и утилизации использованных батареек в объеме 700 кг составили в отчетном году </w:t>
      </w:r>
      <w:r w:rsidRPr="00DE0B80">
        <w:rPr>
          <w:b/>
          <w:szCs w:val="28"/>
        </w:rPr>
        <w:t>50,0 тыс</w:t>
      </w:r>
      <w:proofErr w:type="gramStart"/>
      <w:r w:rsidRPr="00DE0B80">
        <w:rPr>
          <w:b/>
          <w:szCs w:val="28"/>
        </w:rPr>
        <w:t>.р</w:t>
      </w:r>
      <w:proofErr w:type="gramEnd"/>
      <w:r w:rsidRPr="00DE0B80">
        <w:rPr>
          <w:b/>
          <w:szCs w:val="28"/>
        </w:rPr>
        <w:t xml:space="preserve">уб. </w:t>
      </w:r>
    </w:p>
    <w:p w:rsidR="00DD4A4A" w:rsidRDefault="00DD4A4A" w:rsidP="00DD4A4A">
      <w:pPr>
        <w:pStyle w:val="a7"/>
        <w:tabs>
          <w:tab w:val="left" w:pos="284"/>
        </w:tabs>
        <w:ind w:left="0"/>
        <w:rPr>
          <w:szCs w:val="28"/>
        </w:rPr>
      </w:pPr>
    </w:p>
    <w:p w:rsidR="00DD4A4A" w:rsidRPr="00DD4A4A" w:rsidRDefault="00DD4A4A" w:rsidP="00DD4A4A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 w:rsidRPr="00DD4A4A">
        <w:rPr>
          <w:b/>
          <w:szCs w:val="28"/>
        </w:rPr>
        <w:t>Муниципальная программа «Стимулирование экономической активности в Гатчинском муниципальном районе»</w:t>
      </w:r>
    </w:p>
    <w:p w:rsidR="00DD4A4A" w:rsidRDefault="00DD4A4A" w:rsidP="00DD4A4A">
      <w:pPr>
        <w:pStyle w:val="a7"/>
        <w:tabs>
          <w:tab w:val="left" w:pos="284"/>
        </w:tabs>
        <w:ind w:left="0"/>
        <w:rPr>
          <w:szCs w:val="28"/>
        </w:rPr>
      </w:pPr>
    </w:p>
    <w:p w:rsidR="00DE0B80" w:rsidRDefault="00DE0B80" w:rsidP="00DE0B80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В 2017 году расходы на муниципальную программу «</w:t>
      </w:r>
      <w:r>
        <w:rPr>
          <w:szCs w:val="28"/>
        </w:rPr>
        <w:t>Стимулирование экономической активности в Гатчинском муниципальном районе</w:t>
      </w:r>
      <w:r>
        <w:rPr>
          <w:rFonts w:cs="Times New Roman"/>
          <w:szCs w:val="28"/>
        </w:rPr>
        <w:t xml:space="preserve">» составляют 99,8% от утвержденных ассигнований или </w:t>
      </w:r>
      <w:r>
        <w:rPr>
          <w:rFonts w:cs="Times New Roman"/>
          <w:b/>
          <w:szCs w:val="28"/>
        </w:rPr>
        <w:t>5 388,1</w:t>
      </w:r>
      <w:r w:rsidRPr="00794BAD">
        <w:rPr>
          <w:rFonts w:cs="Times New Roman"/>
          <w:b/>
          <w:szCs w:val="28"/>
        </w:rPr>
        <w:t xml:space="preserve"> тыс</w:t>
      </w:r>
      <w:proofErr w:type="gramStart"/>
      <w:r w:rsidRPr="00794BAD">
        <w:rPr>
          <w:rFonts w:cs="Times New Roman"/>
          <w:b/>
          <w:szCs w:val="28"/>
        </w:rPr>
        <w:t>.р</w:t>
      </w:r>
      <w:proofErr w:type="gramEnd"/>
      <w:r w:rsidRPr="00794BAD">
        <w:rPr>
          <w:rFonts w:cs="Times New Roman"/>
          <w:b/>
          <w:szCs w:val="28"/>
        </w:rPr>
        <w:t>уб.</w:t>
      </w:r>
      <w:r>
        <w:rPr>
          <w:rFonts w:cs="Times New Roman"/>
          <w:szCs w:val="28"/>
        </w:rPr>
        <w:t>, в том числе за счет средств областного бюджета - 2 071,0 тыс.руб., за счет средств местного бюджета - 3 317,1 тыс.руб.</w:t>
      </w:r>
    </w:p>
    <w:p w:rsidR="00DE0B80" w:rsidRDefault="00DE0B80" w:rsidP="00DE0B80">
      <w:pPr>
        <w:pStyle w:val="a3"/>
        <w:rPr>
          <w:rFonts w:cs="Times New Roman"/>
          <w:szCs w:val="28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2660"/>
        <w:gridCol w:w="2268"/>
        <w:gridCol w:w="1559"/>
        <w:gridCol w:w="1559"/>
        <w:gridCol w:w="1701"/>
      </w:tblGrid>
      <w:tr w:rsidR="00DE0B80" w:rsidRPr="00360509" w:rsidTr="00CD4BC2">
        <w:trPr>
          <w:trHeight w:val="1266"/>
        </w:trPr>
        <w:tc>
          <w:tcPr>
            <w:tcW w:w="2660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Первоначальный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Уточный бюджет на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0509">
              <w:rPr>
                <w:rFonts w:cs="Times New Roman"/>
                <w:b/>
                <w:sz w:val="24"/>
                <w:szCs w:val="24"/>
              </w:rPr>
              <w:t>Исполнено за 2017 год, тыс</w:t>
            </w:r>
            <w:proofErr w:type="gramStart"/>
            <w:r w:rsidRPr="00360509">
              <w:rPr>
                <w:rFonts w:cs="Times New Roman"/>
                <w:b/>
                <w:sz w:val="24"/>
                <w:szCs w:val="24"/>
              </w:rPr>
              <w:t>.р</w:t>
            </w:r>
            <w:proofErr w:type="gramEnd"/>
            <w:r w:rsidRPr="00360509">
              <w:rPr>
                <w:rFonts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701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% </w:t>
            </w:r>
            <w:r w:rsidRPr="00360509">
              <w:rPr>
                <w:rFonts w:cs="Times New Roman"/>
                <w:b/>
                <w:sz w:val="24"/>
                <w:szCs w:val="24"/>
              </w:rPr>
              <w:t>исполнения к уточненному бюджету</w:t>
            </w:r>
          </w:p>
        </w:tc>
      </w:tr>
      <w:tr w:rsidR="00DE0B80" w:rsidRPr="00360509" w:rsidTr="00CD4BC2">
        <w:tc>
          <w:tcPr>
            <w:tcW w:w="2660" w:type="dxa"/>
            <w:vAlign w:val="center"/>
          </w:tcPr>
          <w:p w:rsidR="00DE0B80" w:rsidRPr="00360509" w:rsidRDefault="00DE0B80" w:rsidP="00CD4BC2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7 519,2</w:t>
            </w:r>
          </w:p>
        </w:tc>
        <w:tc>
          <w:tcPr>
            <w:tcW w:w="1559" w:type="dxa"/>
            <w:vAlign w:val="center"/>
          </w:tcPr>
          <w:p w:rsidR="00DE0B80" w:rsidRPr="00360509" w:rsidRDefault="00DE0B80" w:rsidP="00DE0B80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5 373,8</w:t>
            </w:r>
          </w:p>
        </w:tc>
        <w:tc>
          <w:tcPr>
            <w:tcW w:w="1559" w:type="dxa"/>
            <w:vAlign w:val="center"/>
          </w:tcPr>
          <w:p w:rsidR="00DE0B80" w:rsidRPr="00360509" w:rsidRDefault="00DE0B80" w:rsidP="00DE0B80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5 365,1</w:t>
            </w:r>
          </w:p>
        </w:tc>
        <w:tc>
          <w:tcPr>
            <w:tcW w:w="1701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99,8</w:t>
            </w:r>
          </w:p>
        </w:tc>
      </w:tr>
      <w:tr w:rsidR="00DE0B80" w:rsidRPr="00360509" w:rsidTr="00CD4BC2">
        <w:tc>
          <w:tcPr>
            <w:tcW w:w="2660" w:type="dxa"/>
            <w:vAlign w:val="center"/>
          </w:tcPr>
          <w:p w:rsidR="00DE0B80" w:rsidRPr="00360509" w:rsidRDefault="00DE0B80" w:rsidP="00CD4BC2">
            <w:pPr>
              <w:pStyle w:val="a3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Комитет финансов Гатчинского муниципального района</w:t>
            </w:r>
          </w:p>
        </w:tc>
        <w:tc>
          <w:tcPr>
            <w:tcW w:w="2268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23,0</w:t>
            </w:r>
          </w:p>
        </w:tc>
        <w:tc>
          <w:tcPr>
            <w:tcW w:w="1559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23,0</w:t>
            </w:r>
          </w:p>
        </w:tc>
        <w:tc>
          <w:tcPr>
            <w:tcW w:w="1701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100,0</w:t>
            </w:r>
          </w:p>
        </w:tc>
      </w:tr>
      <w:tr w:rsidR="00DE0B80" w:rsidRPr="00360509" w:rsidTr="00CD4BC2">
        <w:tc>
          <w:tcPr>
            <w:tcW w:w="2660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360509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7 519,2</w:t>
            </w:r>
          </w:p>
        </w:tc>
        <w:tc>
          <w:tcPr>
            <w:tcW w:w="1559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5 396,8</w:t>
            </w:r>
          </w:p>
        </w:tc>
        <w:tc>
          <w:tcPr>
            <w:tcW w:w="1559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5 388,1</w:t>
            </w:r>
          </w:p>
        </w:tc>
        <w:tc>
          <w:tcPr>
            <w:tcW w:w="1701" w:type="dxa"/>
            <w:vAlign w:val="center"/>
          </w:tcPr>
          <w:p w:rsidR="00DE0B80" w:rsidRPr="00360509" w:rsidRDefault="00DE0B80" w:rsidP="00CD4BC2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99,8</w:t>
            </w:r>
          </w:p>
        </w:tc>
      </w:tr>
    </w:tbl>
    <w:p w:rsidR="00DD4A4A" w:rsidRDefault="00DD4A4A" w:rsidP="00DD4A4A">
      <w:pPr>
        <w:pStyle w:val="a7"/>
        <w:tabs>
          <w:tab w:val="left" w:pos="284"/>
        </w:tabs>
        <w:ind w:left="0"/>
        <w:rPr>
          <w:szCs w:val="28"/>
        </w:rPr>
      </w:pPr>
    </w:p>
    <w:p w:rsidR="000960D4" w:rsidRDefault="000960D4" w:rsidP="00DD4A4A">
      <w:pPr>
        <w:pStyle w:val="a7"/>
        <w:tabs>
          <w:tab w:val="left" w:pos="284"/>
        </w:tabs>
        <w:ind w:left="0"/>
        <w:rPr>
          <w:szCs w:val="28"/>
        </w:rPr>
      </w:pPr>
    </w:p>
    <w:p w:rsidR="000960D4" w:rsidRDefault="000960D4" w:rsidP="00DD4A4A">
      <w:pPr>
        <w:pStyle w:val="a7"/>
        <w:tabs>
          <w:tab w:val="left" w:pos="284"/>
        </w:tabs>
        <w:ind w:left="0"/>
        <w:rPr>
          <w:szCs w:val="28"/>
        </w:rPr>
      </w:pPr>
    </w:p>
    <w:p w:rsidR="00DE0B80" w:rsidRPr="00DE0B80" w:rsidRDefault="00DE0B80" w:rsidP="00DE0B80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 w:rsidRPr="00DE0B80">
        <w:rPr>
          <w:b/>
          <w:szCs w:val="28"/>
        </w:rPr>
        <w:lastRenderedPageBreak/>
        <w:t>Подпрограмма «Развитие и поддержка малого и среднего предпринимательства в Гатчинском муниципальном районе»</w:t>
      </w:r>
    </w:p>
    <w:p w:rsidR="00DE0B80" w:rsidRDefault="00DE0B80" w:rsidP="00DD4A4A">
      <w:pPr>
        <w:pStyle w:val="a7"/>
        <w:tabs>
          <w:tab w:val="left" w:pos="284"/>
        </w:tabs>
        <w:ind w:left="0"/>
        <w:rPr>
          <w:szCs w:val="28"/>
        </w:rPr>
      </w:pPr>
    </w:p>
    <w:p w:rsidR="00DE0B80" w:rsidRDefault="00DE0B80" w:rsidP="00DE0B80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4 746,8 </w:t>
      </w:r>
      <w:r w:rsidRPr="00B372BC">
        <w:rPr>
          <w:b/>
          <w:szCs w:val="28"/>
        </w:rPr>
        <w:t>тыс.руб.</w:t>
      </w:r>
      <w:r>
        <w:rPr>
          <w:szCs w:val="28"/>
        </w:rPr>
        <w:t xml:space="preserve"> или 100,0% к уточненному годовому плану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лавным распорядителем бюджетных средств по подпрограмме является администрация Гатчинского муниципального района.</w:t>
      </w:r>
    </w:p>
    <w:p w:rsidR="00DE0B80" w:rsidRDefault="00780E03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7006E7">
        <w:rPr>
          <w:szCs w:val="28"/>
        </w:rPr>
        <w:t xml:space="preserve">За счет средств местного бюджета осуществлялись расходы на обеспечение деятельности Муниципального фонда поддержки малого и среднего предпринимательства в сумме </w:t>
      </w:r>
      <w:r w:rsidR="007006E7" w:rsidRPr="007006E7">
        <w:rPr>
          <w:b/>
          <w:szCs w:val="28"/>
        </w:rPr>
        <w:t>2 050,0 тыс</w:t>
      </w:r>
      <w:proofErr w:type="gramStart"/>
      <w:r w:rsidR="007006E7" w:rsidRPr="007006E7">
        <w:rPr>
          <w:b/>
          <w:szCs w:val="28"/>
        </w:rPr>
        <w:t>.р</w:t>
      </w:r>
      <w:proofErr w:type="gramEnd"/>
      <w:r w:rsidR="007006E7" w:rsidRPr="007006E7">
        <w:rPr>
          <w:b/>
          <w:szCs w:val="28"/>
        </w:rPr>
        <w:t>уб.</w:t>
      </w:r>
    </w:p>
    <w:p w:rsidR="007006E7" w:rsidRDefault="007006E7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поддержку субъектов малого и среднего предпринимательства за 2017 год израсходовано </w:t>
      </w:r>
      <w:r w:rsidRPr="007006E7">
        <w:rPr>
          <w:b/>
          <w:szCs w:val="28"/>
        </w:rPr>
        <w:t>1 720,8 тыс</w:t>
      </w:r>
      <w:proofErr w:type="gramStart"/>
      <w:r w:rsidRPr="007006E7">
        <w:rPr>
          <w:b/>
          <w:szCs w:val="28"/>
        </w:rPr>
        <w:t>.р</w:t>
      </w:r>
      <w:proofErr w:type="gramEnd"/>
      <w:r w:rsidRPr="007006E7">
        <w:rPr>
          <w:b/>
          <w:szCs w:val="28"/>
        </w:rPr>
        <w:t>уб.</w:t>
      </w:r>
      <w:r>
        <w:rPr>
          <w:szCs w:val="28"/>
        </w:rPr>
        <w:t>, в том числе:</w:t>
      </w:r>
    </w:p>
    <w:p w:rsidR="00114F76" w:rsidRDefault="00114F76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  <w:t>1. За счет средств местного бюджета 120,8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 были направлены на издание информационных материалов в средствах массовой информации в соответствии с контрактами, заключенными с ООО «Спектр» и </w:t>
      </w:r>
      <w:r>
        <w:rPr>
          <w:szCs w:val="28"/>
        </w:rPr>
        <w:br/>
        <w:t>АНО «Редакция газеты «Гатчинская правда»;</w:t>
      </w:r>
    </w:p>
    <w:p w:rsidR="00114F76" w:rsidRDefault="00114F76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  <w:t>2. В соответствии с заключенным соглашением с комитетом по развитию малого, среднего бизнеса и потребительского рынка Ленинградской области от 27.01.2017 № 5-МБ17-С было предоставлено 4 субсидии начинающим предпринимателям на организацию предпринимательской деятельности в сумме 1 600,0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1 300,0 тыс.руб., за счет средств местного бюджета 300,0 тыс.руб.</w:t>
      </w:r>
    </w:p>
    <w:p w:rsidR="00114F76" w:rsidRDefault="00114F76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обеспечение деятельности </w:t>
      </w:r>
      <w:proofErr w:type="spellStart"/>
      <w:r>
        <w:rPr>
          <w:szCs w:val="28"/>
        </w:rPr>
        <w:t>информационнно-консультационных</w:t>
      </w:r>
      <w:proofErr w:type="spellEnd"/>
      <w:r>
        <w:rPr>
          <w:szCs w:val="28"/>
        </w:rPr>
        <w:t xml:space="preserve"> центров для потребителей</w:t>
      </w:r>
      <w:r w:rsidR="00B62EF3">
        <w:rPr>
          <w:szCs w:val="28"/>
        </w:rPr>
        <w:t xml:space="preserve"> в рамках соглашения, заключенного с комитетом по местному самоуправлению, межнациональным и межконфессиональным отношениям Ленинградской области израсходовано </w:t>
      </w:r>
      <w:r w:rsidR="00B62EF3" w:rsidRPr="00B62EF3">
        <w:rPr>
          <w:b/>
          <w:szCs w:val="28"/>
        </w:rPr>
        <w:t>309,2 тыс.руб.</w:t>
      </w:r>
      <w:r w:rsidR="00B62EF3">
        <w:rPr>
          <w:szCs w:val="28"/>
        </w:rPr>
        <w:t>, в том числе за счет средств областного бюджета 304,2 тыс.руб., за счет средств местного бюджета - 5,0 тыс.руб. В рамках данного мероприятия в течени</w:t>
      </w:r>
      <w:proofErr w:type="gramStart"/>
      <w:r w:rsidR="00B62EF3">
        <w:rPr>
          <w:szCs w:val="28"/>
        </w:rPr>
        <w:t>и</w:t>
      </w:r>
      <w:proofErr w:type="gramEnd"/>
      <w:r w:rsidR="00B62EF3">
        <w:rPr>
          <w:szCs w:val="28"/>
        </w:rPr>
        <w:t xml:space="preserve"> года было проведено 350 устных консультаций и составлено 70 претензионных писем и исковых заявлений.</w:t>
      </w:r>
    </w:p>
    <w:p w:rsidR="00B62EF3" w:rsidRDefault="00B62EF3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рамках организации мониторинга деятельности субъектов малого и среднего предпринимательства было заключено соглашение с комитетом по развитию малого, среднего бизнеса и потребительского рынка Ленинградской области на общую сумму </w:t>
      </w:r>
      <w:r w:rsidRPr="00B62EF3">
        <w:rPr>
          <w:b/>
          <w:szCs w:val="28"/>
        </w:rPr>
        <w:t>666,8 тыс.руб.</w:t>
      </w:r>
      <w:r>
        <w:rPr>
          <w:szCs w:val="28"/>
        </w:rPr>
        <w:t>, в том числе за счет средств областного бюджета 466,8 тыс.руб., за счет средств местного бюджета - 200,0 тыс.руб. В течени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отчетного года было собрано и обработано 1 200 отчетов.</w:t>
      </w:r>
    </w:p>
    <w:p w:rsidR="00B62EF3" w:rsidRDefault="00B62EF3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B62EF3" w:rsidRPr="00B62EF3" w:rsidRDefault="00B62EF3" w:rsidP="00B62EF3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 w:rsidRPr="00B62EF3">
        <w:rPr>
          <w:b/>
          <w:szCs w:val="28"/>
        </w:rPr>
        <w:t>Подпрограмма «Содействие занятости граждан Гатчинского муниципального района, испытывающих трудности в поиске работы»</w:t>
      </w:r>
    </w:p>
    <w:p w:rsidR="00B62EF3" w:rsidRDefault="00B62EF3" w:rsidP="00DD4A4A">
      <w:pPr>
        <w:pStyle w:val="a7"/>
        <w:tabs>
          <w:tab w:val="left" w:pos="284"/>
        </w:tabs>
        <w:ind w:left="0"/>
        <w:rPr>
          <w:szCs w:val="28"/>
        </w:rPr>
      </w:pPr>
    </w:p>
    <w:p w:rsidR="00B62EF3" w:rsidRDefault="00B62EF3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</w:t>
      </w:r>
      <w:r w:rsidR="00726894">
        <w:rPr>
          <w:szCs w:val="28"/>
        </w:rPr>
        <w:t xml:space="preserve">за счет средств местного бюджета </w:t>
      </w:r>
      <w:r>
        <w:rPr>
          <w:szCs w:val="28"/>
        </w:rPr>
        <w:t xml:space="preserve">расходы исполнены в сумме </w:t>
      </w:r>
      <w:r w:rsidR="00726894">
        <w:rPr>
          <w:b/>
          <w:szCs w:val="28"/>
        </w:rPr>
        <w:t>641,3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</w:t>
      </w:r>
      <w:r w:rsidR="00726894">
        <w:rPr>
          <w:szCs w:val="28"/>
        </w:rPr>
        <w:t>98,7</w:t>
      </w:r>
      <w:r>
        <w:rPr>
          <w:szCs w:val="28"/>
        </w:rPr>
        <w:t>% к уточненному годовому плану.</w:t>
      </w:r>
    </w:p>
    <w:p w:rsidR="00726894" w:rsidRDefault="00726894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рамках содействия трудоустройству безработных граждан, испытывающих трудности в поиске работы было израсходовано </w:t>
      </w:r>
      <w:r w:rsidRPr="00726894">
        <w:rPr>
          <w:b/>
          <w:szCs w:val="28"/>
        </w:rPr>
        <w:t xml:space="preserve">395,0 </w:t>
      </w:r>
      <w:r w:rsidRPr="00726894">
        <w:rPr>
          <w:b/>
          <w:szCs w:val="28"/>
        </w:rPr>
        <w:lastRenderedPageBreak/>
        <w:t>тыс</w:t>
      </w:r>
      <w:proofErr w:type="gramStart"/>
      <w:r w:rsidRPr="00726894">
        <w:rPr>
          <w:b/>
          <w:szCs w:val="28"/>
        </w:rPr>
        <w:t>.р</w:t>
      </w:r>
      <w:proofErr w:type="gramEnd"/>
      <w:r w:rsidRPr="00726894">
        <w:rPr>
          <w:b/>
          <w:szCs w:val="28"/>
        </w:rPr>
        <w:t>уб.</w:t>
      </w:r>
      <w:r>
        <w:rPr>
          <w:szCs w:val="28"/>
        </w:rPr>
        <w:t>, в том числе по администрации Гатчинского муниципального района - 372,0 тыс.руб., по комитету финансов Гатчинского муниципального района - 23,0 тыс.руб.</w:t>
      </w:r>
    </w:p>
    <w:p w:rsidR="00DF1DF6" w:rsidRDefault="00DF1DF6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По администрации Гатчинского муниципального района средства были направлены на организацию общественных работ, на обучение основам предпринимательства с целью открытия собственного дела и содействие в создании собственного дела, а также на организацию профориентационной и психологической поддержки с целью повышения мотивации внутренних ресурсов для поиска работы и освоения новых профессий.</w:t>
      </w:r>
    </w:p>
    <w:p w:rsidR="00726894" w:rsidRDefault="00726894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По комитету финансов были предоставлены межбюджетные трансферты в бюджеты:</w:t>
      </w:r>
    </w:p>
    <w:p w:rsidR="00726894" w:rsidRDefault="00726894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Большеколпанского сельского поселения в сумме - 3,3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726894" w:rsidRDefault="00726894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Дружногорского городского поселения - 0,6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726894" w:rsidRDefault="00726894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Елизаветинского сельского поселения - 1,4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726894" w:rsidRDefault="00726894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Кобринского сельского поселения - 7,</w:t>
      </w:r>
      <w:r w:rsidR="00DF1DF6">
        <w:rPr>
          <w:szCs w:val="28"/>
        </w:rPr>
        <w:t>8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726894" w:rsidRDefault="00726894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Рождественского сельского поселения - 3,3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726894" w:rsidRDefault="00726894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Сяськелевского сельского поселения - 6,6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DF1DF6" w:rsidRDefault="00DF1DF6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на организацию и проведение общественных работ.</w:t>
      </w:r>
    </w:p>
    <w:p w:rsidR="00DF1DF6" w:rsidRDefault="00DF1DF6" w:rsidP="00DD4A4A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На содействие трудоустройству безработных граждан, относящихся к категории инвалидов и испытывающих трудности в поиске работы в 2017 году расход составил 246,3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Данные средства были направлены на организацию общественных работ, на обучение основам предпринимательства с целью открытия собственного дела и содействие в создании собственного дела, а также на организацию психологической поддержки  инвалидов с целью повышения мотивации к труду.</w:t>
      </w:r>
    </w:p>
    <w:p w:rsidR="00DF1DF6" w:rsidRDefault="00DF1DF6" w:rsidP="00DD4A4A">
      <w:pPr>
        <w:pStyle w:val="a7"/>
        <w:tabs>
          <w:tab w:val="left" w:pos="284"/>
        </w:tabs>
        <w:ind w:left="0"/>
        <w:rPr>
          <w:szCs w:val="28"/>
        </w:rPr>
      </w:pPr>
    </w:p>
    <w:p w:rsidR="00DF1DF6" w:rsidRPr="00DF1DF6" w:rsidRDefault="00DF1DF6" w:rsidP="00DF1DF6">
      <w:pPr>
        <w:pStyle w:val="a7"/>
        <w:tabs>
          <w:tab w:val="left" w:pos="284"/>
        </w:tabs>
        <w:ind w:left="0"/>
        <w:jc w:val="center"/>
        <w:rPr>
          <w:b/>
          <w:szCs w:val="28"/>
        </w:rPr>
      </w:pPr>
      <w:r w:rsidRPr="00DF1DF6">
        <w:rPr>
          <w:b/>
          <w:szCs w:val="28"/>
        </w:rPr>
        <w:t>Муниципальная программа «Развитие сельского хозяйства в Гатчинском муниципальном районе»</w:t>
      </w:r>
    </w:p>
    <w:p w:rsidR="00DF1DF6" w:rsidRDefault="00DF1DF6" w:rsidP="00DD4A4A">
      <w:pPr>
        <w:pStyle w:val="a7"/>
        <w:tabs>
          <w:tab w:val="left" w:pos="284"/>
        </w:tabs>
        <w:ind w:left="0"/>
        <w:rPr>
          <w:szCs w:val="28"/>
        </w:rPr>
      </w:pPr>
    </w:p>
    <w:p w:rsidR="009E3E5C" w:rsidRDefault="00822765" w:rsidP="009E3E5C">
      <w:pPr>
        <w:pStyle w:val="a7"/>
        <w:tabs>
          <w:tab w:val="left" w:pos="284"/>
        </w:tabs>
        <w:ind w:left="0"/>
        <w:rPr>
          <w:szCs w:val="28"/>
        </w:rPr>
      </w:pPr>
      <w:r>
        <w:rPr>
          <w:rFonts w:cs="Times New Roman"/>
          <w:szCs w:val="28"/>
        </w:rPr>
        <w:tab/>
      </w:r>
      <w:r w:rsidR="009E3E5C">
        <w:rPr>
          <w:rFonts w:cs="Times New Roman"/>
          <w:szCs w:val="28"/>
        </w:rPr>
        <w:tab/>
      </w:r>
      <w:r>
        <w:rPr>
          <w:rFonts w:cs="Times New Roman"/>
          <w:szCs w:val="28"/>
        </w:rPr>
        <w:t>В 2017 году расходы на муниципальную программу «</w:t>
      </w:r>
      <w:r>
        <w:rPr>
          <w:szCs w:val="28"/>
        </w:rPr>
        <w:t>Развитие сельского хозяйства в Гатчинском муниципальном районе</w:t>
      </w:r>
      <w:r>
        <w:rPr>
          <w:rFonts w:cs="Times New Roman"/>
          <w:szCs w:val="28"/>
        </w:rPr>
        <w:t xml:space="preserve">» составляют </w:t>
      </w:r>
      <w:r w:rsidR="009E3E5C">
        <w:rPr>
          <w:rFonts w:cs="Times New Roman"/>
          <w:szCs w:val="28"/>
        </w:rPr>
        <w:t>98,6</w:t>
      </w:r>
      <w:r>
        <w:rPr>
          <w:rFonts w:cs="Times New Roman"/>
          <w:szCs w:val="28"/>
        </w:rPr>
        <w:t xml:space="preserve">% от утвержденных ассигнований или </w:t>
      </w:r>
      <w:r w:rsidR="009E3E5C">
        <w:rPr>
          <w:rFonts w:cs="Times New Roman"/>
          <w:b/>
          <w:szCs w:val="28"/>
        </w:rPr>
        <w:t>7 758,8</w:t>
      </w:r>
      <w:r w:rsidRPr="00794BAD">
        <w:rPr>
          <w:rFonts w:cs="Times New Roman"/>
          <w:b/>
          <w:szCs w:val="28"/>
        </w:rPr>
        <w:t xml:space="preserve"> тыс.руб.</w:t>
      </w:r>
      <w:r>
        <w:rPr>
          <w:rFonts w:cs="Times New Roman"/>
          <w:szCs w:val="28"/>
        </w:rPr>
        <w:t xml:space="preserve">, в том числе за счет средств областного бюджета - </w:t>
      </w:r>
      <w:r w:rsidR="009E3E5C">
        <w:rPr>
          <w:rFonts w:cs="Times New Roman"/>
          <w:szCs w:val="28"/>
        </w:rPr>
        <w:t>3 869,9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9E3E5C">
        <w:rPr>
          <w:rFonts w:cs="Times New Roman"/>
          <w:szCs w:val="28"/>
        </w:rPr>
        <w:t>3 888,9</w:t>
      </w:r>
      <w:r>
        <w:rPr>
          <w:rFonts w:cs="Times New Roman"/>
          <w:szCs w:val="28"/>
        </w:rPr>
        <w:t xml:space="preserve"> тыс.руб</w:t>
      </w:r>
      <w:proofErr w:type="gramStart"/>
      <w:r>
        <w:rPr>
          <w:rFonts w:cs="Times New Roman"/>
          <w:szCs w:val="28"/>
        </w:rPr>
        <w:t>.</w:t>
      </w:r>
      <w:r w:rsidR="009E3E5C">
        <w:rPr>
          <w:szCs w:val="28"/>
        </w:rPr>
        <w:t>Г</w:t>
      </w:r>
      <w:proofErr w:type="gramEnd"/>
      <w:r w:rsidR="009E3E5C">
        <w:rPr>
          <w:szCs w:val="28"/>
        </w:rPr>
        <w:t>лавным распорядителем бюджетных средств по подпрограмме является администрация Гатчинского муниципального района.</w:t>
      </w:r>
    </w:p>
    <w:p w:rsidR="00822765" w:rsidRDefault="009E3E5C" w:rsidP="00822765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p w:rsidR="009E3E5C" w:rsidRPr="009E3E5C" w:rsidRDefault="009E3E5C" w:rsidP="009E3E5C">
      <w:pPr>
        <w:pStyle w:val="a3"/>
        <w:jc w:val="center"/>
        <w:rPr>
          <w:rFonts w:cs="Times New Roman"/>
          <w:b/>
          <w:szCs w:val="28"/>
        </w:rPr>
      </w:pPr>
      <w:r w:rsidRPr="009E3E5C">
        <w:rPr>
          <w:rFonts w:cs="Times New Roman"/>
          <w:b/>
          <w:szCs w:val="28"/>
        </w:rPr>
        <w:t>Подпрограмма «Содействие увеличению объемов производства сельскохозяйственной продукции на рынках»</w:t>
      </w:r>
    </w:p>
    <w:p w:rsidR="009E3E5C" w:rsidRDefault="009E3E5C" w:rsidP="00822765">
      <w:pPr>
        <w:pStyle w:val="a3"/>
        <w:rPr>
          <w:rFonts w:cs="Times New Roman"/>
          <w:szCs w:val="28"/>
        </w:rPr>
      </w:pPr>
    </w:p>
    <w:p w:rsidR="009E3E5C" w:rsidRDefault="009E3E5C" w:rsidP="00822765">
      <w:pPr>
        <w:pStyle w:val="a3"/>
        <w:rPr>
          <w:szCs w:val="28"/>
        </w:rPr>
      </w:pPr>
      <w:r>
        <w:rPr>
          <w:rFonts w:cs="Times New Roman"/>
          <w:szCs w:val="28"/>
        </w:rPr>
        <w:tab/>
      </w:r>
      <w:r>
        <w:rPr>
          <w:szCs w:val="28"/>
        </w:rPr>
        <w:t xml:space="preserve">По данной подпрограмме расходы исполнены в сумме </w:t>
      </w:r>
      <w:r>
        <w:rPr>
          <w:b/>
          <w:szCs w:val="28"/>
        </w:rPr>
        <w:t xml:space="preserve">6 759,0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98,4% к уточненному годовому плану, в том числе за счет средств областного бюджета - 3 869,9 тыс.руб., за счет средств местного бюджета - 2 889,1 тыс.руб.</w:t>
      </w:r>
    </w:p>
    <w:p w:rsidR="00863DD3" w:rsidRDefault="00863DD3" w:rsidP="00822765">
      <w:pPr>
        <w:pStyle w:val="a3"/>
        <w:rPr>
          <w:szCs w:val="28"/>
        </w:rPr>
      </w:pPr>
      <w:r>
        <w:rPr>
          <w:szCs w:val="28"/>
        </w:rPr>
        <w:tab/>
        <w:t xml:space="preserve">С целью создании условий для сохранения и увеличения посевных площадей сельскохозяйственных культур в 2017 году 6 крестьянским </w:t>
      </w:r>
      <w:r>
        <w:rPr>
          <w:szCs w:val="28"/>
        </w:rPr>
        <w:lastRenderedPageBreak/>
        <w:t>фермерским хозяйствам и 13 сельскохозяйственным предприятиям Гатчинского муниципального района за счет средств местного бюджета были предоставлены субсидии на общую сумму 2 300,0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863DD3" w:rsidRDefault="00863DD3" w:rsidP="00822765">
      <w:pPr>
        <w:pStyle w:val="a3"/>
        <w:rPr>
          <w:szCs w:val="28"/>
        </w:rPr>
      </w:pPr>
      <w:r>
        <w:rPr>
          <w:szCs w:val="28"/>
        </w:rPr>
        <w:tab/>
        <w:t>На организацию выставочно-ярмарочных мероприятий, смотров-конкурсов за счет средств местного бюджета было израсходовано 589,1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или 84,2% от утвержденных ассигнований.</w:t>
      </w:r>
    </w:p>
    <w:p w:rsidR="00863DD3" w:rsidRDefault="00863DD3" w:rsidP="00822765">
      <w:pPr>
        <w:pStyle w:val="a3"/>
        <w:rPr>
          <w:szCs w:val="28"/>
        </w:rPr>
      </w:pPr>
      <w:r>
        <w:rPr>
          <w:szCs w:val="28"/>
        </w:rPr>
        <w:tab/>
        <w:t>За счет средств областного бюджета на обеспечение отдельных государственных полномочий Ленинградской области по поддержке сельскохозяйственного производства в отчетном году израсходовано 3 870,0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на предоставление субсидий</w:t>
      </w:r>
      <w:r w:rsidR="001C4448">
        <w:rPr>
          <w:szCs w:val="28"/>
        </w:rPr>
        <w:t>.</w:t>
      </w:r>
    </w:p>
    <w:p w:rsidR="001C4448" w:rsidRDefault="001C4448" w:rsidP="00822765">
      <w:pPr>
        <w:pStyle w:val="a3"/>
        <w:rPr>
          <w:szCs w:val="28"/>
        </w:rPr>
      </w:pPr>
    </w:p>
    <w:p w:rsidR="001C4448" w:rsidRDefault="001C4448" w:rsidP="001C4448">
      <w:pPr>
        <w:pStyle w:val="a3"/>
        <w:jc w:val="center"/>
        <w:rPr>
          <w:b/>
          <w:szCs w:val="28"/>
        </w:rPr>
      </w:pPr>
    </w:p>
    <w:p w:rsidR="001C4448" w:rsidRPr="001C4448" w:rsidRDefault="001C4448" w:rsidP="001C4448">
      <w:pPr>
        <w:pStyle w:val="a3"/>
        <w:jc w:val="center"/>
        <w:rPr>
          <w:b/>
          <w:szCs w:val="28"/>
        </w:rPr>
      </w:pPr>
      <w:r w:rsidRPr="001C4448">
        <w:rPr>
          <w:b/>
          <w:szCs w:val="28"/>
        </w:rPr>
        <w:t>Подпрограмма «Борьба с борщевиком Сосновским»</w:t>
      </w:r>
    </w:p>
    <w:p w:rsidR="001C4448" w:rsidRDefault="001C4448" w:rsidP="00822765">
      <w:pPr>
        <w:pStyle w:val="a3"/>
        <w:rPr>
          <w:szCs w:val="28"/>
        </w:rPr>
      </w:pPr>
    </w:p>
    <w:p w:rsidR="00863DD3" w:rsidRDefault="00863DD3" w:rsidP="00822765">
      <w:pPr>
        <w:pStyle w:val="a3"/>
        <w:rPr>
          <w:szCs w:val="28"/>
        </w:rPr>
      </w:pPr>
      <w:r>
        <w:rPr>
          <w:szCs w:val="28"/>
        </w:rPr>
        <w:tab/>
      </w:r>
      <w:r w:rsidR="001C4448">
        <w:rPr>
          <w:szCs w:val="28"/>
        </w:rPr>
        <w:t>По данной подпрограмме расходы исполнены за счет средств областного бюджета в сумме 999,9 тыс</w:t>
      </w:r>
      <w:proofErr w:type="gramStart"/>
      <w:r w:rsidR="001C4448">
        <w:rPr>
          <w:szCs w:val="28"/>
        </w:rPr>
        <w:t>.р</w:t>
      </w:r>
      <w:proofErr w:type="gramEnd"/>
      <w:r w:rsidR="001C4448">
        <w:rPr>
          <w:szCs w:val="28"/>
        </w:rPr>
        <w:t>уб. или 100% к уточненному годовому плану. Данные средства были направлены на возмещение части затрат по проведению механических и (или) химических мер борьбы с борщевиком Сосновского на землях сельскохозяйственных товаропроизводителей и предоставлены в виде субсидий 4 сельскохозяйственным производителям на сумму 835,6 тыс</w:t>
      </w:r>
      <w:proofErr w:type="gramStart"/>
      <w:r w:rsidR="001C4448">
        <w:rPr>
          <w:szCs w:val="28"/>
        </w:rPr>
        <w:t>.р</w:t>
      </w:r>
      <w:proofErr w:type="gramEnd"/>
      <w:r w:rsidR="001C4448">
        <w:rPr>
          <w:szCs w:val="28"/>
        </w:rPr>
        <w:t>уб. и 2 фермерам на сумму 164,3 тыс.руб.</w:t>
      </w:r>
    </w:p>
    <w:p w:rsidR="001C4448" w:rsidRDefault="001C4448" w:rsidP="00822765">
      <w:pPr>
        <w:pStyle w:val="a3"/>
        <w:rPr>
          <w:szCs w:val="28"/>
        </w:rPr>
      </w:pPr>
    </w:p>
    <w:p w:rsidR="001C4448" w:rsidRPr="001C4448" w:rsidRDefault="001C4448" w:rsidP="001C4448">
      <w:pPr>
        <w:pStyle w:val="a3"/>
        <w:jc w:val="center"/>
        <w:rPr>
          <w:b/>
          <w:szCs w:val="28"/>
        </w:rPr>
      </w:pPr>
      <w:r w:rsidRPr="001C4448">
        <w:rPr>
          <w:b/>
          <w:szCs w:val="28"/>
        </w:rPr>
        <w:t>Муниципальная программа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районе»</w:t>
      </w:r>
    </w:p>
    <w:p w:rsidR="001C4448" w:rsidRDefault="001C4448" w:rsidP="00822765">
      <w:pPr>
        <w:pStyle w:val="a3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p w:rsidR="00DF1DF6" w:rsidRDefault="00BA346F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В 2017 году расходы на муниципальную программу «</w:t>
      </w:r>
      <w:r w:rsidRPr="00BA346F">
        <w:rPr>
          <w:szCs w:val="28"/>
        </w:rPr>
        <w:t>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</w:t>
      </w:r>
      <w:r>
        <w:rPr>
          <w:rFonts w:cs="Times New Roman"/>
          <w:szCs w:val="28"/>
        </w:rPr>
        <w:t xml:space="preserve">» составляют 90,6% от утвержденных ассигнований или </w:t>
      </w:r>
      <w:r>
        <w:rPr>
          <w:rFonts w:cs="Times New Roman"/>
          <w:b/>
          <w:szCs w:val="28"/>
        </w:rPr>
        <w:t>280 077,4</w:t>
      </w:r>
      <w:r w:rsidRPr="00794BAD">
        <w:rPr>
          <w:rFonts w:cs="Times New Roman"/>
          <w:b/>
          <w:szCs w:val="28"/>
        </w:rPr>
        <w:t xml:space="preserve"> тыс</w:t>
      </w:r>
      <w:proofErr w:type="gramStart"/>
      <w:r w:rsidRPr="00794BAD">
        <w:rPr>
          <w:rFonts w:cs="Times New Roman"/>
          <w:b/>
          <w:szCs w:val="28"/>
        </w:rPr>
        <w:t>.р</w:t>
      </w:r>
      <w:proofErr w:type="gramEnd"/>
      <w:r w:rsidRPr="00794BAD">
        <w:rPr>
          <w:rFonts w:cs="Times New Roman"/>
          <w:b/>
          <w:szCs w:val="28"/>
        </w:rPr>
        <w:t>уб.</w:t>
      </w:r>
      <w:r>
        <w:rPr>
          <w:rFonts w:cs="Times New Roman"/>
          <w:szCs w:val="28"/>
        </w:rPr>
        <w:t>, в том числе за счет средств федерального бюджета - 25 298,9 тыс.руб., за счет средств областного бюджета - 179 341,8 тыс.руб., за счет средств местного бюджета - 70 974,2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 за счет средств, полученных от оказания платных услуг - 4 462,5 тыс.руб.</w:t>
      </w:r>
    </w:p>
    <w:p w:rsidR="00BA346F" w:rsidRDefault="00BA346F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p w:rsidR="000960D4" w:rsidRDefault="000960D4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0960D4" w:rsidRDefault="000960D4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0960D4" w:rsidRDefault="000960D4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0960D4" w:rsidRDefault="000960D4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0960D4" w:rsidRDefault="000960D4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0960D4" w:rsidRDefault="000960D4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0960D4" w:rsidRDefault="000960D4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tbl>
      <w:tblPr>
        <w:tblStyle w:val="a4"/>
        <w:tblW w:w="0" w:type="auto"/>
        <w:tblLook w:val="04A0"/>
      </w:tblPr>
      <w:tblGrid>
        <w:gridCol w:w="4027"/>
        <w:gridCol w:w="2125"/>
        <w:gridCol w:w="1699"/>
        <w:gridCol w:w="1720"/>
      </w:tblGrid>
      <w:tr w:rsidR="00BA346F" w:rsidTr="00CD4BC2">
        <w:tc>
          <w:tcPr>
            <w:tcW w:w="4198" w:type="dxa"/>
          </w:tcPr>
          <w:p w:rsidR="00BA346F" w:rsidRPr="00957C1C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lastRenderedPageBreak/>
              <w:t>Наименование главного распорядителя бюджетных средств</w:t>
            </w:r>
          </w:p>
        </w:tc>
        <w:tc>
          <w:tcPr>
            <w:tcW w:w="2006" w:type="dxa"/>
          </w:tcPr>
          <w:p w:rsidR="00BA346F" w:rsidRPr="00957C1C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Утвержденные ассигнования,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701" w:type="dxa"/>
          </w:tcPr>
          <w:p w:rsidR="00BA346F" w:rsidRPr="00957C1C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Исполнено,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666" w:type="dxa"/>
          </w:tcPr>
          <w:p w:rsidR="00BA346F" w:rsidRPr="00957C1C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% исполнения</w:t>
            </w:r>
          </w:p>
        </w:tc>
      </w:tr>
      <w:tr w:rsidR="00BA346F" w:rsidTr="00CD4BC2">
        <w:tc>
          <w:tcPr>
            <w:tcW w:w="4198" w:type="dxa"/>
          </w:tcPr>
          <w:p w:rsidR="00BA346F" w:rsidRDefault="00BA346F" w:rsidP="00CD4BC2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006" w:type="dxa"/>
          </w:tcPr>
          <w:p w:rsidR="00BA346F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305 753,4</w:t>
            </w:r>
          </w:p>
        </w:tc>
        <w:tc>
          <w:tcPr>
            <w:tcW w:w="1701" w:type="dxa"/>
          </w:tcPr>
          <w:p w:rsidR="00BA346F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276 787,4</w:t>
            </w:r>
          </w:p>
        </w:tc>
        <w:tc>
          <w:tcPr>
            <w:tcW w:w="1666" w:type="dxa"/>
          </w:tcPr>
          <w:p w:rsidR="00BA346F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90,5</w:t>
            </w:r>
          </w:p>
        </w:tc>
      </w:tr>
      <w:tr w:rsidR="00BA346F" w:rsidTr="00CD4BC2">
        <w:tc>
          <w:tcPr>
            <w:tcW w:w="4198" w:type="dxa"/>
          </w:tcPr>
          <w:p w:rsidR="00BA346F" w:rsidRDefault="00BA346F" w:rsidP="00CD4BC2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006" w:type="dxa"/>
          </w:tcPr>
          <w:p w:rsidR="00BA346F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3 000,0</w:t>
            </w:r>
          </w:p>
        </w:tc>
        <w:tc>
          <w:tcPr>
            <w:tcW w:w="1701" w:type="dxa"/>
          </w:tcPr>
          <w:p w:rsidR="00BA346F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3 000,0</w:t>
            </w:r>
          </w:p>
        </w:tc>
        <w:tc>
          <w:tcPr>
            <w:tcW w:w="1666" w:type="dxa"/>
          </w:tcPr>
          <w:p w:rsidR="00BA346F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BA346F" w:rsidRPr="00830841" w:rsidTr="00CD4BC2">
        <w:tc>
          <w:tcPr>
            <w:tcW w:w="4198" w:type="dxa"/>
          </w:tcPr>
          <w:p w:rsidR="00BA346F" w:rsidRPr="00830841" w:rsidRDefault="00BA346F" w:rsidP="00BA346F">
            <w:pPr>
              <w:tabs>
                <w:tab w:val="left" w:pos="0"/>
                <w:tab w:val="left" w:pos="284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006" w:type="dxa"/>
          </w:tcPr>
          <w:p w:rsidR="00BA346F" w:rsidRPr="00830841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290,0</w:t>
            </w:r>
          </w:p>
        </w:tc>
        <w:tc>
          <w:tcPr>
            <w:tcW w:w="1701" w:type="dxa"/>
          </w:tcPr>
          <w:p w:rsidR="00BA346F" w:rsidRPr="00830841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290,0</w:t>
            </w:r>
          </w:p>
        </w:tc>
        <w:tc>
          <w:tcPr>
            <w:tcW w:w="1666" w:type="dxa"/>
          </w:tcPr>
          <w:p w:rsidR="00BA346F" w:rsidRPr="00830841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BA346F" w:rsidTr="00CD4BC2">
        <w:tc>
          <w:tcPr>
            <w:tcW w:w="4198" w:type="dxa"/>
          </w:tcPr>
          <w:p w:rsidR="00BA346F" w:rsidRPr="00957C1C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ИТОГО</w:t>
            </w:r>
          </w:p>
        </w:tc>
        <w:tc>
          <w:tcPr>
            <w:tcW w:w="2006" w:type="dxa"/>
          </w:tcPr>
          <w:p w:rsidR="00BA346F" w:rsidRPr="00957C1C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309 043,4</w:t>
            </w:r>
          </w:p>
        </w:tc>
        <w:tc>
          <w:tcPr>
            <w:tcW w:w="1701" w:type="dxa"/>
          </w:tcPr>
          <w:p w:rsidR="00BA346F" w:rsidRPr="00957C1C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280 077,4</w:t>
            </w:r>
          </w:p>
        </w:tc>
        <w:tc>
          <w:tcPr>
            <w:tcW w:w="1666" w:type="dxa"/>
          </w:tcPr>
          <w:p w:rsidR="00BA346F" w:rsidRPr="00957C1C" w:rsidRDefault="00BA346F" w:rsidP="00CD4BC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90,6</w:t>
            </w:r>
          </w:p>
        </w:tc>
      </w:tr>
    </w:tbl>
    <w:p w:rsidR="004B159A" w:rsidRDefault="004B159A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4B159A" w:rsidRDefault="004B159A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BA346F" w:rsidRPr="00BA346F" w:rsidRDefault="00BA346F" w:rsidP="00BA346F">
      <w:pPr>
        <w:pStyle w:val="a7"/>
        <w:tabs>
          <w:tab w:val="left" w:pos="284"/>
        </w:tabs>
        <w:ind w:left="0"/>
        <w:jc w:val="center"/>
        <w:rPr>
          <w:rFonts w:cs="Times New Roman"/>
          <w:b/>
          <w:szCs w:val="28"/>
        </w:rPr>
      </w:pPr>
      <w:r w:rsidRPr="00BA346F">
        <w:rPr>
          <w:rFonts w:cs="Times New Roman"/>
          <w:b/>
          <w:szCs w:val="28"/>
        </w:rPr>
        <w:t>Подпрограмма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</w:t>
      </w:r>
    </w:p>
    <w:p w:rsidR="00BA346F" w:rsidRDefault="00BA346F" w:rsidP="00DD4A4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BA346F" w:rsidRDefault="001C3612" w:rsidP="001C3612">
      <w:pPr>
        <w:pStyle w:val="a3"/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135 342,4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86,6% к уточненному годовому плану, в том числе за счет средств областного бюджета - 104 421,8 тыс.руб., за счет средств местного бюджета - 30 920,6 тыс.руб. Главным распорядителем бюджетных средств является МКУ «Служба координации и развития коммунального хозяйства и строительства»</w:t>
      </w:r>
      <w:r w:rsidR="008358B2">
        <w:rPr>
          <w:szCs w:val="28"/>
        </w:rPr>
        <w:t>.</w:t>
      </w:r>
    </w:p>
    <w:p w:rsidR="00FC36AA" w:rsidRDefault="001C3612" w:rsidP="001C3612">
      <w:pPr>
        <w:pStyle w:val="a3"/>
        <w:rPr>
          <w:szCs w:val="28"/>
        </w:rPr>
      </w:pPr>
      <w:r>
        <w:rPr>
          <w:szCs w:val="28"/>
        </w:rPr>
        <w:tab/>
      </w:r>
      <w:r w:rsidR="004B159A">
        <w:rPr>
          <w:szCs w:val="28"/>
        </w:rPr>
        <w:t>В рамках мероприятий по модернизации объектов водоснабжения, водоотведения и очистки сточных вод в 2017 году израсходовано 4 </w:t>
      </w:r>
      <w:r w:rsidR="004B159A" w:rsidRPr="00FC36AA">
        <w:rPr>
          <w:b/>
          <w:szCs w:val="28"/>
        </w:rPr>
        <w:t>975,3 тыс</w:t>
      </w:r>
      <w:proofErr w:type="gramStart"/>
      <w:r w:rsidR="004B159A" w:rsidRPr="00FC36AA">
        <w:rPr>
          <w:b/>
          <w:szCs w:val="28"/>
        </w:rPr>
        <w:t>.р</w:t>
      </w:r>
      <w:proofErr w:type="gramEnd"/>
      <w:r w:rsidR="004B159A" w:rsidRPr="00FC36AA">
        <w:rPr>
          <w:b/>
          <w:szCs w:val="28"/>
        </w:rPr>
        <w:t>уб.</w:t>
      </w:r>
      <w:r w:rsidR="004B159A">
        <w:rPr>
          <w:szCs w:val="28"/>
        </w:rPr>
        <w:t xml:space="preserve">, что составляет 98,8% от утвержденных ассигнований. </w:t>
      </w:r>
      <w:proofErr w:type="gramStart"/>
      <w:r w:rsidR="004B159A">
        <w:rPr>
          <w:szCs w:val="28"/>
        </w:rPr>
        <w:t>Данные расходы были направлены на разработку проектно-сметной документации для объектов, расположенных на территори</w:t>
      </w:r>
      <w:r w:rsidR="00FC36AA">
        <w:rPr>
          <w:szCs w:val="28"/>
        </w:rPr>
        <w:t>яхВырицкого городского поселения, Рождественского сельского поселения, Большеколпанского сельского поселения, Сиверского городского поселения, Дружногорского городского поселения, Сяськелевского сельского поселения, Войсковицкого сельского поселения, Веревского сельского поселения, Таицкого городского поселения.</w:t>
      </w:r>
      <w:proofErr w:type="gramEnd"/>
    </w:p>
    <w:p w:rsidR="00FC36AA" w:rsidRDefault="00FC36AA" w:rsidP="001C3612">
      <w:pPr>
        <w:pStyle w:val="a3"/>
        <w:rPr>
          <w:szCs w:val="28"/>
        </w:rPr>
      </w:pPr>
      <w:r>
        <w:rPr>
          <w:szCs w:val="28"/>
        </w:rPr>
        <w:tab/>
        <w:t xml:space="preserve">На капитальный ремонт объектов инженерной инфраструктуры с высоким уровнем износа израсходовано </w:t>
      </w:r>
      <w:r w:rsidRPr="006A2B8A">
        <w:rPr>
          <w:b/>
          <w:szCs w:val="28"/>
        </w:rPr>
        <w:t>10 192,9 тыс</w:t>
      </w:r>
      <w:proofErr w:type="gramStart"/>
      <w:r w:rsidRPr="006A2B8A">
        <w:rPr>
          <w:b/>
          <w:szCs w:val="28"/>
        </w:rPr>
        <w:t>.р</w:t>
      </w:r>
      <w:proofErr w:type="gramEnd"/>
      <w:r w:rsidRPr="006A2B8A">
        <w:rPr>
          <w:b/>
          <w:szCs w:val="28"/>
        </w:rPr>
        <w:t>уб.</w:t>
      </w:r>
      <w:r>
        <w:rPr>
          <w:szCs w:val="28"/>
        </w:rPr>
        <w:t xml:space="preserve"> или 100% от плановых назначений. Данные расходы в 2017 году производились на территориях Пудостьского сельского поселения - 858,7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Сусанинского сельского поселения - 1 687,4 тыс.руб., Новосветского сельского поселения - 7 641,6 тыс.руб.</w:t>
      </w:r>
    </w:p>
    <w:p w:rsidR="00F92018" w:rsidRDefault="006A2B8A" w:rsidP="001C3612">
      <w:pPr>
        <w:pStyle w:val="a3"/>
        <w:rPr>
          <w:szCs w:val="28"/>
        </w:rPr>
      </w:pPr>
      <w:r>
        <w:rPr>
          <w:szCs w:val="28"/>
        </w:rPr>
        <w:tab/>
        <w:t xml:space="preserve">На мероприятия по подготовке объектов теплоснабжения к отопительному сезону в отчетном году расход составил </w:t>
      </w:r>
      <w:r w:rsidRPr="00446908">
        <w:rPr>
          <w:b/>
          <w:szCs w:val="28"/>
        </w:rPr>
        <w:t>16 356,9 тыс</w:t>
      </w:r>
      <w:proofErr w:type="gramStart"/>
      <w:r w:rsidRPr="00446908">
        <w:rPr>
          <w:b/>
          <w:szCs w:val="28"/>
        </w:rPr>
        <w:t>.р</w:t>
      </w:r>
      <w:proofErr w:type="gramEnd"/>
      <w:r w:rsidRPr="00446908">
        <w:rPr>
          <w:b/>
          <w:szCs w:val="28"/>
        </w:rPr>
        <w:t>уб.</w:t>
      </w:r>
      <w:r>
        <w:rPr>
          <w:szCs w:val="28"/>
        </w:rPr>
        <w:t xml:space="preserve">, в том числе за счет средств областного бюджета - 14 427,0 тыс.руб., за счет средств местного бюджета - </w:t>
      </w:r>
      <w:r w:rsidR="00F92018">
        <w:rPr>
          <w:szCs w:val="28"/>
        </w:rPr>
        <w:t xml:space="preserve">1 929,9 тыс.руб. Данные расходы </w:t>
      </w:r>
      <w:r w:rsidR="00F92018">
        <w:rPr>
          <w:szCs w:val="28"/>
        </w:rPr>
        <w:lastRenderedPageBreak/>
        <w:t>осуществлялись в соответствии с заключенными соглашениями с комитетом по топливно-энергетическому комплексу Ленинградской области:</w:t>
      </w:r>
    </w:p>
    <w:p w:rsidR="00F92018" w:rsidRDefault="00F92018" w:rsidP="00F92018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от 03.07.2017 № ПЗ-40/17 на общую сумму 16 413,7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- 14 476,6 тыс.руб., за счет средств местного бюджета - 1 937,1 тыс.руб.;</w:t>
      </w:r>
    </w:p>
    <w:p w:rsidR="00F92018" w:rsidRDefault="00F92018" w:rsidP="00F92018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от 16.10.2017 № ПЗ-70/17 на общую сумму 20 190,5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- 18 172,0 тыс.руб., за счет средств местного бюджета - 2 018,5 тыс.руб.</w:t>
      </w:r>
    </w:p>
    <w:p w:rsidR="006A2B8A" w:rsidRDefault="00F92018" w:rsidP="001C3612">
      <w:pPr>
        <w:pStyle w:val="a3"/>
        <w:rPr>
          <w:szCs w:val="28"/>
        </w:rPr>
      </w:pPr>
      <w:r>
        <w:rPr>
          <w:szCs w:val="28"/>
        </w:rPr>
        <w:tab/>
        <w:t>Исполнение</w:t>
      </w:r>
      <w:r w:rsidR="006A2B8A">
        <w:rPr>
          <w:szCs w:val="28"/>
        </w:rPr>
        <w:t xml:space="preserve"> состав</w:t>
      </w:r>
      <w:r>
        <w:rPr>
          <w:szCs w:val="28"/>
        </w:rPr>
        <w:t>ило</w:t>
      </w:r>
      <w:r w:rsidR="006A2B8A">
        <w:rPr>
          <w:szCs w:val="28"/>
        </w:rPr>
        <w:t xml:space="preserve"> 44,7</w:t>
      </w:r>
      <w:r>
        <w:rPr>
          <w:szCs w:val="28"/>
        </w:rPr>
        <w:t>% от утвержденных ассигнований. Причиной неисполнения являются заключенные контракты со сроком исполнения в 2018 году.</w:t>
      </w:r>
    </w:p>
    <w:p w:rsidR="00F92018" w:rsidRDefault="00453B20" w:rsidP="001C3612">
      <w:pPr>
        <w:pStyle w:val="a3"/>
        <w:rPr>
          <w:szCs w:val="28"/>
        </w:rPr>
      </w:pPr>
      <w:r>
        <w:rPr>
          <w:szCs w:val="28"/>
        </w:rPr>
        <w:tab/>
        <w:t>В рамках заключенного соглашения с комитетом по жилищно-коммунальному хозяйству Ленинградской области от 23.05.2017 № 2-ЧВ/17 на реконструкцию очистных сооружений в п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 xml:space="preserve">овый Свет израсходовано </w:t>
      </w:r>
      <w:r w:rsidRPr="00446908">
        <w:rPr>
          <w:b/>
          <w:szCs w:val="28"/>
        </w:rPr>
        <w:t>92 500,0 тыс.руб.</w:t>
      </w:r>
      <w:r>
        <w:rPr>
          <w:szCs w:val="28"/>
        </w:rPr>
        <w:t>, в том числе за счет средств областного бюджета - 80 000,0 тыс.руб., за счет средств местного бюджета - 12 500,0 тыс.руб. Исполнение по данному мероприятию составило 100%.</w:t>
      </w:r>
    </w:p>
    <w:p w:rsidR="00453B20" w:rsidRDefault="00453B20" w:rsidP="001C3612">
      <w:pPr>
        <w:pStyle w:val="a3"/>
        <w:rPr>
          <w:szCs w:val="28"/>
        </w:rPr>
      </w:pPr>
      <w:r>
        <w:rPr>
          <w:szCs w:val="28"/>
        </w:rPr>
        <w:tab/>
        <w:t>На ремонт канализационного коллектора (выпуск с очистных сооружений) в п</w:t>
      </w:r>
      <w:proofErr w:type="gramStart"/>
      <w:r>
        <w:rPr>
          <w:szCs w:val="28"/>
        </w:rPr>
        <w:t>.Е</w:t>
      </w:r>
      <w:proofErr w:type="gramEnd"/>
      <w:r>
        <w:rPr>
          <w:szCs w:val="28"/>
        </w:rPr>
        <w:t>лизаветино</w:t>
      </w:r>
      <w:r w:rsidR="00AF39AA">
        <w:rPr>
          <w:szCs w:val="28"/>
        </w:rPr>
        <w:t xml:space="preserve"> на основании заключенного соглашения с комитетом по жилищно-коммунальному хозяйству Ленинградской области от 31.03.2017 № 14-БР/17 израсходовано </w:t>
      </w:r>
      <w:r w:rsidR="00AF39AA" w:rsidRPr="00446908">
        <w:rPr>
          <w:b/>
          <w:szCs w:val="28"/>
        </w:rPr>
        <w:t>8 127,3 тыс.руб.</w:t>
      </w:r>
      <w:r w:rsidR="00AF39AA">
        <w:rPr>
          <w:szCs w:val="28"/>
        </w:rPr>
        <w:t>, в том числе за счет средств областного бюджета - 7 246,0 тыс.руб., за счет средств местного бюджета - 881,3 тыс.руб. Исполнение составило 92,2%.</w:t>
      </w:r>
    </w:p>
    <w:p w:rsidR="00AF39AA" w:rsidRDefault="00AF39AA" w:rsidP="001C3612">
      <w:pPr>
        <w:pStyle w:val="a3"/>
        <w:rPr>
          <w:szCs w:val="28"/>
        </w:rPr>
      </w:pPr>
      <w:r>
        <w:rPr>
          <w:szCs w:val="28"/>
        </w:rPr>
        <w:tab/>
        <w:t>По заключенному соглашению с комитетом по жилищно-коммунальному хозяйству Ленинградской области на реализацию мероприятий по повышению надежности и энергетической эффективности в системах водоснабжения и водоотведения</w:t>
      </w:r>
      <w:r w:rsidR="000A2C6A">
        <w:rPr>
          <w:szCs w:val="28"/>
        </w:rPr>
        <w:t xml:space="preserve"> в дер</w:t>
      </w:r>
      <w:proofErr w:type="gramStart"/>
      <w:r w:rsidR="000A2C6A">
        <w:rPr>
          <w:szCs w:val="28"/>
        </w:rPr>
        <w:t>.М</w:t>
      </w:r>
      <w:proofErr w:type="gramEnd"/>
      <w:r w:rsidR="000A2C6A">
        <w:rPr>
          <w:szCs w:val="28"/>
        </w:rPr>
        <w:t xml:space="preserve">ыза-Ивановка и </w:t>
      </w:r>
      <w:proofErr w:type="spellStart"/>
      <w:r w:rsidR="000A2C6A">
        <w:rPr>
          <w:szCs w:val="28"/>
        </w:rPr>
        <w:t>дер.Белогорка</w:t>
      </w:r>
      <w:proofErr w:type="spellEnd"/>
      <w:r w:rsidR="000A2C6A">
        <w:rPr>
          <w:szCs w:val="28"/>
        </w:rPr>
        <w:t xml:space="preserve"> расход составил </w:t>
      </w:r>
      <w:r w:rsidR="000A2C6A" w:rsidRPr="00446908">
        <w:rPr>
          <w:b/>
          <w:szCs w:val="28"/>
        </w:rPr>
        <w:t>715,0 тыс.руб.</w:t>
      </w:r>
      <w:r w:rsidR="000A2C6A">
        <w:rPr>
          <w:szCs w:val="28"/>
        </w:rPr>
        <w:t>, в том числе за счет средств областного бюджета - 623,8 тыс.руб., за счет средств местного бюджета - 91,2 тыс.руб. Исполнение составило 96,7%.</w:t>
      </w:r>
    </w:p>
    <w:p w:rsidR="000A2C6A" w:rsidRDefault="000A2C6A" w:rsidP="001C3612">
      <w:pPr>
        <w:pStyle w:val="a3"/>
        <w:rPr>
          <w:szCs w:val="28"/>
        </w:rPr>
      </w:pPr>
      <w:r>
        <w:rPr>
          <w:szCs w:val="28"/>
        </w:rPr>
        <w:tab/>
      </w:r>
      <w:r w:rsidR="00446908">
        <w:rPr>
          <w:szCs w:val="28"/>
        </w:rPr>
        <w:t>Расходы н</w:t>
      </w:r>
      <w:r>
        <w:rPr>
          <w:szCs w:val="28"/>
        </w:rPr>
        <w:t xml:space="preserve">а приобретение автономных источников электроснабжения (дизель-генераторов) для резервного энергоснабжения объектов жизнеобеспечения населенных пунктов Ленинградской области в рамках заключенного соглашения с </w:t>
      </w:r>
      <w:r w:rsidR="00446908">
        <w:rPr>
          <w:szCs w:val="28"/>
        </w:rPr>
        <w:t xml:space="preserve">комитетом по топливно-энергетическому комплексу Ленинградской области от 08.02.2017 № 2-ДГ-2017 составили </w:t>
      </w:r>
      <w:r w:rsidR="00446908" w:rsidRPr="00446908">
        <w:rPr>
          <w:b/>
          <w:szCs w:val="28"/>
        </w:rPr>
        <w:t>2 475,0 тыс</w:t>
      </w:r>
      <w:proofErr w:type="gramStart"/>
      <w:r w:rsidR="00446908" w:rsidRPr="00446908">
        <w:rPr>
          <w:b/>
          <w:szCs w:val="28"/>
        </w:rPr>
        <w:t>.р</w:t>
      </w:r>
      <w:proofErr w:type="gramEnd"/>
      <w:r w:rsidR="00446908" w:rsidRPr="00446908">
        <w:rPr>
          <w:b/>
          <w:szCs w:val="28"/>
        </w:rPr>
        <w:t>уб.</w:t>
      </w:r>
      <w:r w:rsidR="00446908">
        <w:rPr>
          <w:szCs w:val="28"/>
        </w:rPr>
        <w:t>, в том числе за счет средств областного бюджета - 2 125,0 тыс.руб., за счет средств местного бюджета - 350,0 тыс.руб. Исполнение составило 100%.</w:t>
      </w:r>
    </w:p>
    <w:p w:rsidR="00446908" w:rsidRDefault="00446908" w:rsidP="001C3612">
      <w:pPr>
        <w:pStyle w:val="a3"/>
        <w:rPr>
          <w:szCs w:val="28"/>
        </w:rPr>
      </w:pPr>
    </w:p>
    <w:p w:rsidR="00446908" w:rsidRPr="00446908" w:rsidRDefault="00446908" w:rsidP="00446908">
      <w:pPr>
        <w:pStyle w:val="a3"/>
        <w:jc w:val="center"/>
        <w:rPr>
          <w:b/>
          <w:szCs w:val="28"/>
        </w:rPr>
      </w:pPr>
      <w:r w:rsidRPr="00446908">
        <w:rPr>
          <w:b/>
          <w:szCs w:val="28"/>
        </w:rPr>
        <w:t>Подпрограмма «Газоснабжение Гатчинского муниципального района»</w:t>
      </w:r>
    </w:p>
    <w:p w:rsidR="00446908" w:rsidRDefault="00446908" w:rsidP="001C3612">
      <w:pPr>
        <w:pStyle w:val="a3"/>
        <w:rPr>
          <w:szCs w:val="28"/>
        </w:rPr>
      </w:pPr>
    </w:p>
    <w:p w:rsidR="00CD4BC2" w:rsidRDefault="00CD4BC2" w:rsidP="00CD4BC2">
      <w:pPr>
        <w:pStyle w:val="a3"/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25 689,5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86,4% к уточненному годовому плану, в том числе за счет средств областного бюджета - 6 527,0 тыс.руб., за счет средств местного бюджета - 14 700,0 тыс.руб., за счет платных услуг - 4 462,5 тыс.руб. </w:t>
      </w:r>
      <w:r>
        <w:rPr>
          <w:szCs w:val="28"/>
        </w:rPr>
        <w:lastRenderedPageBreak/>
        <w:t>Главным распорядителем бюджетных средств является МКУ «Служба координации и развития коммунального хозяйства и строительства»</w:t>
      </w:r>
      <w:r w:rsidR="008358B2">
        <w:rPr>
          <w:szCs w:val="28"/>
        </w:rPr>
        <w:t>.</w:t>
      </w:r>
    </w:p>
    <w:p w:rsidR="00446908" w:rsidRDefault="00CD4BC2" w:rsidP="001C3612">
      <w:pPr>
        <w:pStyle w:val="a3"/>
        <w:rPr>
          <w:szCs w:val="28"/>
        </w:rPr>
      </w:pPr>
      <w:r>
        <w:rPr>
          <w:szCs w:val="28"/>
        </w:rPr>
        <w:tab/>
        <w:t xml:space="preserve">На разработку проектно-сметной документации в 2017 году израсходовано за счет средств местного бюджета </w:t>
      </w:r>
      <w:r w:rsidRPr="00EB3049">
        <w:rPr>
          <w:b/>
          <w:szCs w:val="28"/>
        </w:rPr>
        <w:t>475,7 тыс</w:t>
      </w:r>
      <w:proofErr w:type="gramStart"/>
      <w:r w:rsidRPr="00EB3049">
        <w:rPr>
          <w:b/>
          <w:szCs w:val="28"/>
        </w:rPr>
        <w:t>.р</w:t>
      </w:r>
      <w:proofErr w:type="gramEnd"/>
      <w:r w:rsidRPr="00EB3049">
        <w:rPr>
          <w:b/>
          <w:szCs w:val="28"/>
        </w:rPr>
        <w:t>уб.</w:t>
      </w:r>
      <w:r>
        <w:rPr>
          <w:szCs w:val="28"/>
        </w:rPr>
        <w:t xml:space="preserve"> или 85,7% от утвержденных ассигнований. </w:t>
      </w:r>
    </w:p>
    <w:p w:rsidR="00CD4BC2" w:rsidRDefault="00CD4BC2" w:rsidP="001C3612">
      <w:pPr>
        <w:pStyle w:val="a3"/>
        <w:rPr>
          <w:szCs w:val="28"/>
        </w:rPr>
      </w:pPr>
      <w:r>
        <w:rPr>
          <w:szCs w:val="28"/>
        </w:rPr>
        <w:tab/>
        <w:t xml:space="preserve">За отчетный период на строительство газопровода в </w:t>
      </w:r>
      <w:proofErr w:type="spellStart"/>
      <w:r>
        <w:rPr>
          <w:szCs w:val="28"/>
        </w:rPr>
        <w:t>п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емрино</w:t>
      </w:r>
      <w:proofErr w:type="spellEnd"/>
      <w:r>
        <w:rPr>
          <w:szCs w:val="28"/>
        </w:rPr>
        <w:t xml:space="preserve">, п.Сусанино, </w:t>
      </w:r>
      <w:r w:rsidR="00EB3049">
        <w:rPr>
          <w:szCs w:val="28"/>
        </w:rPr>
        <w:t xml:space="preserve">п.Пригородный и </w:t>
      </w:r>
      <w:proofErr w:type="spellStart"/>
      <w:r w:rsidR="00EB3049">
        <w:rPr>
          <w:szCs w:val="28"/>
        </w:rPr>
        <w:t>межпоселенческого</w:t>
      </w:r>
      <w:proofErr w:type="spellEnd"/>
      <w:r w:rsidR="00EB3049">
        <w:rPr>
          <w:szCs w:val="28"/>
        </w:rPr>
        <w:t xml:space="preserve"> газопровода от д.Б.Ивановка до </w:t>
      </w:r>
      <w:proofErr w:type="spellStart"/>
      <w:r w:rsidR="00EB3049">
        <w:rPr>
          <w:szCs w:val="28"/>
        </w:rPr>
        <w:t>д.Истинка</w:t>
      </w:r>
      <w:proofErr w:type="spellEnd"/>
      <w:r w:rsidR="00EB3049">
        <w:rPr>
          <w:szCs w:val="28"/>
        </w:rPr>
        <w:t xml:space="preserve"> расходы составили </w:t>
      </w:r>
      <w:r w:rsidR="00EB3049" w:rsidRPr="00EB3049">
        <w:rPr>
          <w:b/>
          <w:szCs w:val="28"/>
        </w:rPr>
        <w:t>15 026,0 тыс.руб.</w:t>
      </w:r>
      <w:r w:rsidR="00EB3049">
        <w:rPr>
          <w:szCs w:val="28"/>
        </w:rPr>
        <w:t>, в том числе за счет средств местного бюджета - 10 563,5 тыс.руб., за счет средств, полученных от оказания платных услуг - 4 462,5 тыс.руб. Исполнение составило 79,6% от утвержденных ассигнований, так как работы частично перенесены на 2018 год в связи с возникновением технических проблем.</w:t>
      </w:r>
    </w:p>
    <w:p w:rsidR="00EB3049" w:rsidRDefault="00EB3049" w:rsidP="001C3612">
      <w:pPr>
        <w:pStyle w:val="a3"/>
        <w:rPr>
          <w:szCs w:val="28"/>
        </w:rPr>
      </w:pPr>
      <w:r>
        <w:rPr>
          <w:szCs w:val="28"/>
        </w:rPr>
        <w:tab/>
        <w:t xml:space="preserve">На техническое обслуживание построенных распределительных газопроводов и газопроводов-вводов израсходовано за счет средств местного бюджета </w:t>
      </w:r>
      <w:r w:rsidRPr="005D6993">
        <w:rPr>
          <w:b/>
          <w:szCs w:val="28"/>
        </w:rPr>
        <w:t>3 424,4 тыс</w:t>
      </w:r>
      <w:proofErr w:type="gramStart"/>
      <w:r w:rsidRPr="005D6993">
        <w:rPr>
          <w:b/>
          <w:szCs w:val="28"/>
        </w:rPr>
        <w:t>.р</w:t>
      </w:r>
      <w:proofErr w:type="gramEnd"/>
      <w:r w:rsidRPr="005D6993">
        <w:rPr>
          <w:b/>
          <w:szCs w:val="28"/>
        </w:rPr>
        <w:t>уб.</w:t>
      </w:r>
      <w:r>
        <w:rPr>
          <w:szCs w:val="28"/>
        </w:rPr>
        <w:t xml:space="preserve"> или 99,4% от утвержденных ассигнований.</w:t>
      </w:r>
    </w:p>
    <w:p w:rsidR="00EB3049" w:rsidRDefault="00EB3049" w:rsidP="001C3612">
      <w:pPr>
        <w:pStyle w:val="a3"/>
        <w:rPr>
          <w:szCs w:val="28"/>
        </w:rPr>
      </w:pPr>
      <w:r>
        <w:rPr>
          <w:szCs w:val="28"/>
        </w:rPr>
        <w:tab/>
      </w:r>
      <w:r w:rsidR="002A367D">
        <w:rPr>
          <w:szCs w:val="28"/>
        </w:rPr>
        <w:t>В рамках заключенного соглашения с комитетом по топливно-энергетическому комплексу Ленинградской области от 03.04.2017 № 05-НПЧг-17 на строительство распределительного газопровода по ул</w:t>
      </w:r>
      <w:proofErr w:type="gramStart"/>
      <w:r w:rsidR="002A367D">
        <w:rPr>
          <w:szCs w:val="28"/>
        </w:rPr>
        <w:t>.К</w:t>
      </w:r>
      <w:proofErr w:type="gramEnd"/>
      <w:r w:rsidR="002A367D">
        <w:rPr>
          <w:szCs w:val="28"/>
        </w:rPr>
        <w:t xml:space="preserve">расная, Средняя, Овражная, Заводская, Сельская, Морская Слобода в п.Лукаши израсходовано </w:t>
      </w:r>
      <w:r w:rsidR="002A367D" w:rsidRPr="005D6993">
        <w:rPr>
          <w:b/>
          <w:szCs w:val="28"/>
        </w:rPr>
        <w:t>5 368,3 тыс.руб.</w:t>
      </w:r>
      <w:r w:rsidR="002A367D">
        <w:rPr>
          <w:szCs w:val="28"/>
        </w:rPr>
        <w:t>, в том числе за счет средств областного бюджета - 5 207,1 тыс.руб., за счет средств местного бюджета - 161,2 тыс.руб. Исполнение составило 100%.</w:t>
      </w:r>
    </w:p>
    <w:p w:rsidR="002A367D" w:rsidRDefault="002A367D" w:rsidP="001C3612">
      <w:pPr>
        <w:pStyle w:val="a3"/>
        <w:rPr>
          <w:szCs w:val="28"/>
        </w:rPr>
      </w:pPr>
      <w:r>
        <w:rPr>
          <w:szCs w:val="28"/>
        </w:rPr>
        <w:tab/>
        <w:t>На строительство газопровода в д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тарые Низковицы с комитетом по топливно-энергетическому комплексу в 2017 году было заключено соглашение от 01.09.2017 № 24-СРСг-17 на сумму 1 100,</w:t>
      </w:r>
      <w:r w:rsidR="00A941C5">
        <w:rPr>
          <w:szCs w:val="28"/>
        </w:rPr>
        <w:t>0 тыс.руб. Исполнение по данному соглашению составило 0%</w:t>
      </w:r>
      <w:r w:rsidR="00E57D69">
        <w:rPr>
          <w:szCs w:val="28"/>
        </w:rPr>
        <w:t xml:space="preserve"> от утвержденных ассигнований в сумме </w:t>
      </w:r>
      <w:r w:rsidR="00E57D69" w:rsidRPr="005D6993">
        <w:rPr>
          <w:b/>
          <w:szCs w:val="28"/>
        </w:rPr>
        <w:t>110 тыс.руб</w:t>
      </w:r>
      <w:r w:rsidR="00A941C5" w:rsidRPr="005D6993">
        <w:rPr>
          <w:b/>
          <w:szCs w:val="28"/>
        </w:rPr>
        <w:t>.</w:t>
      </w:r>
    </w:p>
    <w:p w:rsidR="00A941C5" w:rsidRDefault="00A941C5" w:rsidP="001C3612">
      <w:pPr>
        <w:pStyle w:val="a3"/>
        <w:rPr>
          <w:szCs w:val="28"/>
        </w:rPr>
      </w:pPr>
      <w:r>
        <w:rPr>
          <w:szCs w:val="28"/>
        </w:rPr>
        <w:tab/>
        <w:t xml:space="preserve">В рамках мероприятий по комплексной компактной застройки т благоустройству в </w:t>
      </w:r>
      <w:proofErr w:type="spellStart"/>
      <w:r>
        <w:rPr>
          <w:szCs w:val="28"/>
        </w:rPr>
        <w:t>дер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>стинка</w:t>
      </w:r>
      <w:proofErr w:type="spellEnd"/>
      <w:r>
        <w:rPr>
          <w:szCs w:val="28"/>
        </w:rPr>
        <w:t xml:space="preserve"> с комитетом по строительству Ленинградской области было 15.07.2016 было заключено соглашение № 2, расходы в рамках которого составили </w:t>
      </w:r>
      <w:r w:rsidRPr="005D6993">
        <w:rPr>
          <w:b/>
          <w:szCs w:val="28"/>
        </w:rPr>
        <w:t>1 395,1 тыс.руб.</w:t>
      </w:r>
      <w:r>
        <w:rPr>
          <w:szCs w:val="28"/>
        </w:rPr>
        <w:t>, в том числе за счет средств областного бюджета - 1 319,9 тыс.руб., за счет средств местного бюджета - 75,2 тыс.руб. Исполнение составило 100% от утвержденных ассигнований.</w:t>
      </w:r>
    </w:p>
    <w:p w:rsidR="00A941C5" w:rsidRDefault="00A941C5" w:rsidP="001C3612">
      <w:pPr>
        <w:pStyle w:val="a3"/>
        <w:rPr>
          <w:szCs w:val="28"/>
        </w:rPr>
      </w:pPr>
    </w:p>
    <w:p w:rsidR="00A941C5" w:rsidRPr="00A941C5" w:rsidRDefault="00A941C5" w:rsidP="00A941C5">
      <w:pPr>
        <w:pStyle w:val="a3"/>
        <w:jc w:val="center"/>
        <w:rPr>
          <w:b/>
          <w:szCs w:val="28"/>
        </w:rPr>
      </w:pPr>
      <w:r w:rsidRPr="00A941C5">
        <w:rPr>
          <w:b/>
          <w:szCs w:val="28"/>
        </w:rPr>
        <w:t>Подпрограмма «Энергосбережение и повышение энергетической эффективности»</w:t>
      </w:r>
    </w:p>
    <w:p w:rsidR="00A941C5" w:rsidRDefault="00A941C5" w:rsidP="001C3612">
      <w:pPr>
        <w:pStyle w:val="a3"/>
        <w:rPr>
          <w:szCs w:val="28"/>
        </w:rPr>
      </w:pPr>
    </w:p>
    <w:p w:rsidR="00A941C5" w:rsidRDefault="00E57D69" w:rsidP="001C3612">
      <w:pPr>
        <w:pStyle w:val="a3"/>
        <w:rPr>
          <w:szCs w:val="28"/>
        </w:rPr>
      </w:pPr>
      <w:r>
        <w:rPr>
          <w:szCs w:val="28"/>
        </w:rPr>
        <w:tab/>
        <w:t xml:space="preserve">По данной подпрограмме за счет средств местного бюджета исполнены расходы в сумме </w:t>
      </w:r>
      <w:r w:rsidRPr="005D6993">
        <w:rPr>
          <w:b/>
          <w:szCs w:val="28"/>
        </w:rPr>
        <w:t>3 290,0 тыс</w:t>
      </w:r>
      <w:proofErr w:type="gramStart"/>
      <w:r w:rsidRPr="005D6993">
        <w:rPr>
          <w:b/>
          <w:szCs w:val="28"/>
        </w:rPr>
        <w:t>.р</w:t>
      </w:r>
      <w:proofErr w:type="gramEnd"/>
      <w:r w:rsidRPr="005D6993">
        <w:rPr>
          <w:b/>
          <w:szCs w:val="28"/>
        </w:rPr>
        <w:t>уб.</w:t>
      </w:r>
      <w:r>
        <w:rPr>
          <w:szCs w:val="28"/>
        </w:rPr>
        <w:t xml:space="preserve"> или 100% от утвержденных ассигнований. Данные расходы осуществлялись комитетом образования Гатчинского муниципального района в сумме 3 000,0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 и комитетом </w:t>
      </w:r>
      <w:r>
        <w:rPr>
          <w:szCs w:val="28"/>
        </w:rPr>
        <w:tab/>
        <w:t xml:space="preserve">по культуре и туризму Гатчинского муниципального района в сумме 290,0 тыс.руб. </w:t>
      </w:r>
    </w:p>
    <w:p w:rsidR="00E57D69" w:rsidRDefault="00E57D69" w:rsidP="001C3612">
      <w:pPr>
        <w:pStyle w:val="a3"/>
        <w:rPr>
          <w:szCs w:val="28"/>
        </w:rPr>
      </w:pPr>
    </w:p>
    <w:p w:rsidR="000960D4" w:rsidRDefault="000960D4" w:rsidP="001C3612">
      <w:pPr>
        <w:pStyle w:val="a3"/>
        <w:rPr>
          <w:szCs w:val="28"/>
        </w:rPr>
      </w:pPr>
    </w:p>
    <w:p w:rsidR="00E57D69" w:rsidRPr="00E57D69" w:rsidRDefault="00E57D69" w:rsidP="00E57D69">
      <w:pPr>
        <w:pStyle w:val="a3"/>
        <w:jc w:val="center"/>
        <w:rPr>
          <w:b/>
          <w:szCs w:val="28"/>
        </w:rPr>
      </w:pPr>
      <w:r w:rsidRPr="00E57D69">
        <w:rPr>
          <w:b/>
          <w:szCs w:val="28"/>
        </w:rPr>
        <w:lastRenderedPageBreak/>
        <w:t>Подпрограмма «Строительство, реконструкция и содержание автомобильных дорог местного значения»</w:t>
      </w:r>
    </w:p>
    <w:p w:rsidR="00E57D69" w:rsidRDefault="00E57D69" w:rsidP="001C3612">
      <w:pPr>
        <w:pStyle w:val="a3"/>
        <w:rPr>
          <w:szCs w:val="28"/>
        </w:rPr>
      </w:pPr>
    </w:p>
    <w:p w:rsidR="005D6993" w:rsidRDefault="005D6993" w:rsidP="005D6993">
      <w:pPr>
        <w:pStyle w:val="a3"/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64 023,6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100% к уточненному годовому плану, в том числе за счет средств областного бюджета - 42 564,7 тыс.руб., за счет средств местного бюджета - 21 458,9 тыс.руб. Главным распорядителем бюджетных средств является МКУ «Служба координации и развития коммунального хозяйства и строительства»</w:t>
      </w:r>
      <w:r w:rsidR="008358B2">
        <w:rPr>
          <w:szCs w:val="28"/>
        </w:rPr>
        <w:t>.</w:t>
      </w:r>
    </w:p>
    <w:p w:rsidR="00E57D69" w:rsidRDefault="005D6993" w:rsidP="001C3612">
      <w:pPr>
        <w:pStyle w:val="a3"/>
        <w:rPr>
          <w:szCs w:val="28"/>
        </w:rPr>
      </w:pPr>
      <w:r>
        <w:rPr>
          <w:szCs w:val="28"/>
        </w:rPr>
        <w:tab/>
        <w:t xml:space="preserve">На содержание автомобильных дорог местного значения в 2017 году израсходовано </w:t>
      </w:r>
      <w:r w:rsidRPr="005D6993">
        <w:rPr>
          <w:b/>
          <w:szCs w:val="28"/>
        </w:rPr>
        <w:t>7 628,3 тыс</w:t>
      </w:r>
      <w:proofErr w:type="gramStart"/>
      <w:r w:rsidRPr="005D6993">
        <w:rPr>
          <w:b/>
          <w:szCs w:val="28"/>
        </w:rPr>
        <w:t>.р</w:t>
      </w:r>
      <w:proofErr w:type="gramEnd"/>
      <w:r w:rsidRPr="005D6993">
        <w:rPr>
          <w:b/>
          <w:szCs w:val="28"/>
        </w:rPr>
        <w:t xml:space="preserve">уб. </w:t>
      </w:r>
      <w:r>
        <w:rPr>
          <w:szCs w:val="28"/>
        </w:rPr>
        <w:t>за счет средств местного бюджета.</w:t>
      </w:r>
    </w:p>
    <w:p w:rsidR="005D6993" w:rsidRDefault="005D6993" w:rsidP="001C3612">
      <w:pPr>
        <w:pStyle w:val="a3"/>
        <w:rPr>
          <w:szCs w:val="28"/>
        </w:rPr>
      </w:pPr>
      <w:r>
        <w:rPr>
          <w:szCs w:val="28"/>
        </w:rPr>
        <w:tab/>
        <w:t xml:space="preserve">На ремонт автомобильных дорог с асфальтобетонным и щебеночным покрытием израсходовано </w:t>
      </w:r>
      <w:r w:rsidRPr="00573776">
        <w:rPr>
          <w:b/>
          <w:szCs w:val="28"/>
        </w:rPr>
        <w:t>5 405,8 тыс</w:t>
      </w:r>
      <w:proofErr w:type="gramStart"/>
      <w:r w:rsidRPr="00573776">
        <w:rPr>
          <w:b/>
          <w:szCs w:val="28"/>
        </w:rPr>
        <w:t>.р</w:t>
      </w:r>
      <w:proofErr w:type="gramEnd"/>
      <w:r w:rsidRPr="00573776">
        <w:rPr>
          <w:b/>
          <w:szCs w:val="28"/>
        </w:rPr>
        <w:t>уб.</w:t>
      </w:r>
      <w:r>
        <w:rPr>
          <w:szCs w:val="28"/>
        </w:rPr>
        <w:t xml:space="preserve"> за счет средств местного бюджета, в том числе:</w:t>
      </w:r>
    </w:p>
    <w:p w:rsidR="005D6993" w:rsidRDefault="00573776" w:rsidP="00573776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ремонт автомобильной дороги с асфальтобетонным покрытием «Подъезд к </w:t>
      </w:r>
      <w:proofErr w:type="spellStart"/>
      <w:r>
        <w:rPr>
          <w:szCs w:val="28"/>
        </w:rPr>
        <w:t>д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уссолово</w:t>
      </w:r>
      <w:proofErr w:type="spellEnd"/>
      <w:r>
        <w:rPr>
          <w:szCs w:val="28"/>
        </w:rPr>
        <w:t>» - 268,7 тыс.руб.;</w:t>
      </w:r>
    </w:p>
    <w:p w:rsidR="00573776" w:rsidRDefault="00573776" w:rsidP="00573776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ремонт автомобильной дороги с щебеночным покрытием «Подъезд к </w:t>
      </w:r>
      <w:proofErr w:type="spellStart"/>
      <w:r>
        <w:rPr>
          <w:szCs w:val="28"/>
        </w:rPr>
        <w:t>д</w:t>
      </w:r>
      <w:proofErr w:type="gramStart"/>
      <w:r>
        <w:rPr>
          <w:szCs w:val="28"/>
        </w:rPr>
        <w:t>.А</w:t>
      </w:r>
      <w:proofErr w:type="gramEnd"/>
      <w:r>
        <w:rPr>
          <w:szCs w:val="28"/>
        </w:rPr>
        <w:t>вколево</w:t>
      </w:r>
      <w:proofErr w:type="spellEnd"/>
      <w:r>
        <w:rPr>
          <w:szCs w:val="28"/>
        </w:rPr>
        <w:t>» - 5 088,7 тыс.руб.</w:t>
      </w:r>
    </w:p>
    <w:p w:rsidR="00573776" w:rsidRDefault="00573776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строительство (реконструкцию) автомобильных дорог общего пользования местного значения в отчетном </w:t>
      </w:r>
      <w:r w:rsidR="00E4414D">
        <w:rPr>
          <w:szCs w:val="28"/>
        </w:rPr>
        <w:t>году расход составил 50 989,5 тыс.руб., в том числе за счет средств областного бюджета - 42 564,7 тыс.руб., за счет средств местного бюджета - 8 424,8 тыс.руб. Данные расходы были направлены на реконструкцию автомобильной дороги «Подъезд к г</w:t>
      </w:r>
      <w:proofErr w:type="gramStart"/>
      <w:r w:rsidR="00E4414D">
        <w:rPr>
          <w:szCs w:val="28"/>
        </w:rPr>
        <w:t>.Г</w:t>
      </w:r>
      <w:proofErr w:type="gramEnd"/>
      <w:r w:rsidR="00E4414D">
        <w:rPr>
          <w:szCs w:val="28"/>
        </w:rPr>
        <w:t>атчина».</w:t>
      </w:r>
    </w:p>
    <w:p w:rsidR="00E4414D" w:rsidRDefault="00E4414D" w:rsidP="00573776">
      <w:pPr>
        <w:pStyle w:val="a3"/>
        <w:tabs>
          <w:tab w:val="left" w:pos="284"/>
        </w:tabs>
        <w:rPr>
          <w:szCs w:val="28"/>
        </w:rPr>
      </w:pPr>
    </w:p>
    <w:p w:rsidR="00E4414D" w:rsidRPr="00E4414D" w:rsidRDefault="00E4414D" w:rsidP="00E4414D">
      <w:pPr>
        <w:pStyle w:val="a3"/>
        <w:tabs>
          <w:tab w:val="left" w:pos="284"/>
        </w:tabs>
        <w:jc w:val="center"/>
        <w:rPr>
          <w:b/>
          <w:szCs w:val="28"/>
        </w:rPr>
      </w:pPr>
      <w:r w:rsidRPr="00E4414D">
        <w:rPr>
          <w:b/>
          <w:szCs w:val="28"/>
        </w:rPr>
        <w:t>Подпрограмма «Устойчивое развитие сельских территорий Гатчинского муниципального района на 2017 год (</w:t>
      </w:r>
      <w:r w:rsidRPr="00E4414D">
        <w:rPr>
          <w:b/>
          <w:szCs w:val="28"/>
          <w:lang w:val="en-US"/>
        </w:rPr>
        <w:t>I</w:t>
      </w:r>
      <w:r w:rsidRPr="00E4414D">
        <w:rPr>
          <w:b/>
          <w:szCs w:val="28"/>
        </w:rPr>
        <w:t xml:space="preserve"> этап)»</w:t>
      </w:r>
    </w:p>
    <w:p w:rsidR="00E4414D" w:rsidRDefault="00E4414D" w:rsidP="00573776">
      <w:pPr>
        <w:pStyle w:val="a3"/>
        <w:tabs>
          <w:tab w:val="left" w:pos="284"/>
        </w:tabs>
        <w:rPr>
          <w:szCs w:val="28"/>
        </w:rPr>
      </w:pPr>
    </w:p>
    <w:p w:rsidR="008358B2" w:rsidRDefault="008358B2" w:rsidP="008358B2">
      <w:pPr>
        <w:pStyle w:val="a3"/>
        <w:rPr>
          <w:szCs w:val="28"/>
        </w:rPr>
      </w:pP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51 731,9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93,0% к уточненному годовому плану, в том числе  за счет средств федерального бюджета - 25 298,9 тыс.руб., за счет средств областного бюджета - 25 828,3 тыс.руб., за счет средств местного бюджета - 604,7 тыс.руб. Главным распорядителем бюджетных средств является МКУ «Служба координации и развития коммунального хозяйства и строительства».</w:t>
      </w:r>
    </w:p>
    <w:p w:rsidR="00E4414D" w:rsidRDefault="008358B2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строительство газопровода в </w:t>
      </w:r>
      <w:proofErr w:type="spellStart"/>
      <w:r>
        <w:rPr>
          <w:szCs w:val="28"/>
        </w:rPr>
        <w:t>д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>стинка</w:t>
      </w:r>
      <w:r w:rsidR="00EB7431">
        <w:rPr>
          <w:szCs w:val="28"/>
        </w:rPr>
        <w:t>за</w:t>
      </w:r>
      <w:proofErr w:type="spellEnd"/>
      <w:r w:rsidR="00EB7431">
        <w:rPr>
          <w:szCs w:val="28"/>
        </w:rPr>
        <w:t xml:space="preserve"> счет средств местного бюджета </w:t>
      </w:r>
      <w:r>
        <w:rPr>
          <w:szCs w:val="28"/>
        </w:rPr>
        <w:t xml:space="preserve">израсходовано </w:t>
      </w:r>
      <w:r w:rsidRPr="00EB7431">
        <w:rPr>
          <w:b/>
          <w:szCs w:val="28"/>
        </w:rPr>
        <w:t>237,5 тыс.руб.</w:t>
      </w:r>
      <w:r>
        <w:rPr>
          <w:szCs w:val="28"/>
        </w:rPr>
        <w:t xml:space="preserve"> или 69,7% от утвержденных ассигнований</w:t>
      </w:r>
      <w:r w:rsidR="00EB7431">
        <w:rPr>
          <w:szCs w:val="28"/>
        </w:rPr>
        <w:t>.</w:t>
      </w:r>
    </w:p>
    <w:p w:rsidR="00EB7431" w:rsidRDefault="00EB7431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строительство универсальной спортивной площадки в </w:t>
      </w:r>
      <w:proofErr w:type="spellStart"/>
      <w:r>
        <w:rPr>
          <w:szCs w:val="28"/>
        </w:rPr>
        <w:t>д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>стинка</w:t>
      </w:r>
      <w:proofErr w:type="spellEnd"/>
      <w:r>
        <w:rPr>
          <w:szCs w:val="28"/>
        </w:rPr>
        <w:t xml:space="preserve"> за счет средств местного бюджета расходы были произведены на сумму </w:t>
      </w:r>
      <w:r w:rsidRPr="00EB7431">
        <w:rPr>
          <w:b/>
          <w:szCs w:val="28"/>
        </w:rPr>
        <w:t>320,9 тыс.руб.</w:t>
      </w:r>
      <w:r>
        <w:rPr>
          <w:szCs w:val="28"/>
        </w:rPr>
        <w:t>, что составляет 99,4% от предусмотренных средств в бюджете.</w:t>
      </w:r>
    </w:p>
    <w:p w:rsidR="00EB7431" w:rsidRDefault="00EB7431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</w:t>
      </w:r>
      <w:r w:rsidR="00EA6BFF">
        <w:rPr>
          <w:szCs w:val="28"/>
        </w:rPr>
        <w:t xml:space="preserve">соответствии с соглашением, заключенным с комитетом по строительству Ленинградской области от 15.07.2016 № 2 на строительство универсальной спортивной площадки было израсходовано </w:t>
      </w:r>
      <w:r w:rsidR="00EA6BFF" w:rsidRPr="00F3528A">
        <w:rPr>
          <w:b/>
          <w:szCs w:val="28"/>
        </w:rPr>
        <w:t>874,</w:t>
      </w:r>
      <w:r w:rsidR="00F3528A">
        <w:rPr>
          <w:b/>
          <w:szCs w:val="28"/>
        </w:rPr>
        <w:t>6</w:t>
      </w:r>
      <w:r w:rsidR="00EA6BFF" w:rsidRPr="00F3528A">
        <w:rPr>
          <w:b/>
          <w:szCs w:val="28"/>
        </w:rPr>
        <w:t xml:space="preserve"> тыс</w:t>
      </w:r>
      <w:proofErr w:type="gramStart"/>
      <w:r w:rsidR="00EA6BFF" w:rsidRPr="00F3528A">
        <w:rPr>
          <w:b/>
          <w:szCs w:val="28"/>
        </w:rPr>
        <w:t>.р</w:t>
      </w:r>
      <w:proofErr w:type="gramEnd"/>
      <w:r w:rsidR="00EA6BFF" w:rsidRPr="00F3528A">
        <w:rPr>
          <w:b/>
          <w:szCs w:val="28"/>
        </w:rPr>
        <w:t>уб</w:t>
      </w:r>
      <w:r w:rsidR="00EA6BFF">
        <w:rPr>
          <w:szCs w:val="28"/>
        </w:rPr>
        <w:t xml:space="preserve">., в том числе за счет средств областного бюджета - 828,3 тыс.руб., за счет </w:t>
      </w:r>
      <w:r w:rsidR="00EA6BFF">
        <w:rPr>
          <w:szCs w:val="28"/>
        </w:rPr>
        <w:lastRenderedPageBreak/>
        <w:t>средств местного бюджета - 46,</w:t>
      </w:r>
      <w:r w:rsidR="00F3528A">
        <w:rPr>
          <w:szCs w:val="28"/>
        </w:rPr>
        <w:t>3</w:t>
      </w:r>
      <w:r w:rsidR="00EA6BFF">
        <w:rPr>
          <w:szCs w:val="28"/>
        </w:rPr>
        <w:t xml:space="preserve"> тыс.руб. Исполнение составило 43,4% от предусмотренных в бюджете ассигнований.</w:t>
      </w:r>
    </w:p>
    <w:p w:rsidR="00EA6BFF" w:rsidRDefault="00EA6BFF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основании соглашения, заключенного с комитетом по строительству Ленинградской области на благоустройство территории в </w:t>
      </w:r>
      <w:proofErr w:type="spellStart"/>
      <w:r>
        <w:rPr>
          <w:szCs w:val="28"/>
        </w:rPr>
        <w:t>д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>стинка</w:t>
      </w:r>
      <w:proofErr w:type="spellEnd"/>
      <w:r>
        <w:rPr>
          <w:szCs w:val="28"/>
        </w:rPr>
        <w:t xml:space="preserve">, в том числе строительство внутриквартальных проездов, тротуаров, пешеходных дорожек и площадок и сетей ливневой канализации объекта расходы бюджета Гатчинского муниципального района составили </w:t>
      </w:r>
      <w:r w:rsidRPr="00F3528A">
        <w:rPr>
          <w:b/>
          <w:szCs w:val="28"/>
        </w:rPr>
        <w:t>50 298,9 тыс.руб.</w:t>
      </w:r>
      <w:r>
        <w:rPr>
          <w:szCs w:val="28"/>
        </w:rPr>
        <w:t xml:space="preserve"> за счет средств областного и федерального бюджета. Расходов за счет средств местного бюджета по данному соглашению в 2017 году не осуществлял</w:t>
      </w:r>
      <w:r w:rsidR="00F3528A">
        <w:rPr>
          <w:szCs w:val="28"/>
        </w:rPr>
        <w:t>и</w:t>
      </w:r>
      <w:r>
        <w:rPr>
          <w:szCs w:val="28"/>
        </w:rPr>
        <w:t>сь</w:t>
      </w:r>
      <w:r w:rsidR="00F3528A">
        <w:rPr>
          <w:szCs w:val="28"/>
        </w:rPr>
        <w:t>, несмотря на предусмотренные ассигнования в сумме 2 647,3 тыс</w:t>
      </w:r>
      <w:proofErr w:type="gramStart"/>
      <w:r w:rsidR="00F3528A">
        <w:rPr>
          <w:szCs w:val="28"/>
        </w:rPr>
        <w:t>.р</w:t>
      </w:r>
      <w:proofErr w:type="gramEnd"/>
      <w:r w:rsidR="00F3528A">
        <w:rPr>
          <w:szCs w:val="28"/>
        </w:rPr>
        <w:t>уб</w:t>
      </w:r>
      <w:r>
        <w:rPr>
          <w:szCs w:val="28"/>
        </w:rPr>
        <w:t>. Исполнение составило 95,0% от утвержденных ассигнований.</w:t>
      </w:r>
    </w:p>
    <w:p w:rsidR="00F3528A" w:rsidRDefault="00EB7431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F3528A" w:rsidRPr="00F3528A" w:rsidRDefault="00F3528A" w:rsidP="00F3528A">
      <w:pPr>
        <w:pStyle w:val="a3"/>
        <w:tabs>
          <w:tab w:val="left" w:pos="284"/>
        </w:tabs>
        <w:jc w:val="center"/>
        <w:rPr>
          <w:b/>
          <w:szCs w:val="28"/>
        </w:rPr>
      </w:pPr>
      <w:r w:rsidRPr="00F3528A">
        <w:rPr>
          <w:b/>
          <w:szCs w:val="28"/>
        </w:rPr>
        <w:t>Муниципальная программа «Эффективное управление финансами и оптимизация муниципального долга Гатчинского муниципального района»</w:t>
      </w:r>
    </w:p>
    <w:p w:rsidR="00F3528A" w:rsidRDefault="00F3528A" w:rsidP="00573776">
      <w:pPr>
        <w:pStyle w:val="a3"/>
        <w:tabs>
          <w:tab w:val="left" w:pos="284"/>
        </w:tabs>
        <w:rPr>
          <w:szCs w:val="28"/>
        </w:rPr>
      </w:pPr>
    </w:p>
    <w:p w:rsidR="00F3528A" w:rsidRDefault="00F3528A" w:rsidP="00F3528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В 2017 году расходы на муниципальную программу «</w:t>
      </w:r>
      <w:r>
        <w:rPr>
          <w:szCs w:val="28"/>
        </w:rPr>
        <w:t>Эффективное управление финансами и оптимизация муниципального долга Гатчинского муниципального района</w:t>
      </w:r>
      <w:r>
        <w:rPr>
          <w:rFonts w:cs="Times New Roman"/>
          <w:szCs w:val="28"/>
        </w:rPr>
        <w:t xml:space="preserve">» составляют 100% от утвержденных ассигнований или </w:t>
      </w:r>
      <w:r>
        <w:rPr>
          <w:rFonts w:cs="Times New Roman"/>
          <w:b/>
          <w:szCs w:val="28"/>
        </w:rPr>
        <w:t>285 540,8</w:t>
      </w:r>
      <w:r w:rsidRPr="00794BAD">
        <w:rPr>
          <w:rFonts w:cs="Times New Roman"/>
          <w:b/>
          <w:szCs w:val="28"/>
        </w:rPr>
        <w:t xml:space="preserve"> тыс</w:t>
      </w:r>
      <w:proofErr w:type="gramStart"/>
      <w:r w:rsidRPr="00794BAD">
        <w:rPr>
          <w:rFonts w:cs="Times New Roman"/>
          <w:b/>
          <w:szCs w:val="28"/>
        </w:rPr>
        <w:t>.р</w:t>
      </w:r>
      <w:proofErr w:type="gramEnd"/>
      <w:r w:rsidRPr="00794BAD">
        <w:rPr>
          <w:rFonts w:cs="Times New Roman"/>
          <w:b/>
          <w:szCs w:val="28"/>
        </w:rPr>
        <w:t>уб.</w:t>
      </w:r>
      <w:r>
        <w:rPr>
          <w:rFonts w:cs="Times New Roman"/>
          <w:szCs w:val="28"/>
        </w:rPr>
        <w:t>, в том числе за счет средств областного бюджета - 271 994,1 тыс.руб., за счет средств местного бюджета - 13 546,7 тыс.руб. Главным распорядителем бюджетных средств по муниципальной программе является комитет финансов Гатчинского муниципального района.</w:t>
      </w:r>
    </w:p>
    <w:p w:rsidR="00F3528A" w:rsidRDefault="00F3528A" w:rsidP="00F3528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F3528A" w:rsidRPr="00F3528A" w:rsidRDefault="00F3528A" w:rsidP="00F3528A">
      <w:pPr>
        <w:pStyle w:val="a7"/>
        <w:tabs>
          <w:tab w:val="left" w:pos="284"/>
        </w:tabs>
        <w:ind w:left="0"/>
        <w:jc w:val="center"/>
        <w:rPr>
          <w:rFonts w:cs="Times New Roman"/>
          <w:b/>
          <w:szCs w:val="28"/>
        </w:rPr>
      </w:pPr>
      <w:r w:rsidRPr="00F3528A">
        <w:rPr>
          <w:rFonts w:cs="Times New Roman"/>
          <w:b/>
          <w:szCs w:val="28"/>
        </w:rPr>
        <w:t>Подпрограмма «Развитие и поддержка информационных технологий, обеспечивающих бюджетный процесс»</w:t>
      </w:r>
    </w:p>
    <w:p w:rsidR="00F3528A" w:rsidRDefault="00F3528A" w:rsidP="00F3528A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F3528A" w:rsidRDefault="0020006C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652,8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100% к уточненному годовому плану, в том числе за счет средств областного бюджета - 132,8 тыс.руб., за счет средств местного бюджета - 520,0 тыс.руб.</w:t>
      </w:r>
    </w:p>
    <w:p w:rsidR="0020006C" w:rsidRDefault="0020006C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рамках развития и поддержки информационных технологий, обеспечивающих бюджетный процесс на внедрение и техническое сопровождение автоматизированной системы «АЦК-Планирование» в 2017 году израсходовано </w:t>
      </w:r>
      <w:r w:rsidRPr="0020006C">
        <w:rPr>
          <w:b/>
          <w:szCs w:val="28"/>
        </w:rPr>
        <w:t>147,8 тыс</w:t>
      </w:r>
      <w:proofErr w:type="gramStart"/>
      <w:r w:rsidRPr="0020006C">
        <w:rPr>
          <w:b/>
          <w:szCs w:val="28"/>
        </w:rPr>
        <w:t>.р</w:t>
      </w:r>
      <w:proofErr w:type="gramEnd"/>
      <w:r w:rsidRPr="0020006C">
        <w:rPr>
          <w:b/>
          <w:szCs w:val="28"/>
        </w:rPr>
        <w:t>уб.</w:t>
      </w:r>
      <w:r>
        <w:rPr>
          <w:szCs w:val="28"/>
        </w:rPr>
        <w:t>, в том числе за счет средств областного бюджета - 132,8 тыс.руб., за счет средств местного бюджета - 15,0 тыс.руб. Данные расходы осуществлялись в соответствии с соглашением, заключенным с комитетом финансов Ленинградской области от 30.03.2017 № 12-17/06.</w:t>
      </w:r>
    </w:p>
    <w:p w:rsidR="0020006C" w:rsidRDefault="0020006C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С целью приведения компьютерной техники в соответствии с требованиями устанавливаемого программного обеспечения израсходованы средства в сумме </w:t>
      </w:r>
      <w:r w:rsidRPr="0020006C">
        <w:rPr>
          <w:b/>
          <w:szCs w:val="28"/>
        </w:rPr>
        <w:t>505,0 тыс</w:t>
      </w:r>
      <w:proofErr w:type="gramStart"/>
      <w:r w:rsidRPr="0020006C">
        <w:rPr>
          <w:b/>
          <w:szCs w:val="28"/>
        </w:rPr>
        <w:t>.р</w:t>
      </w:r>
      <w:proofErr w:type="gramEnd"/>
      <w:r w:rsidRPr="0020006C">
        <w:rPr>
          <w:b/>
          <w:szCs w:val="28"/>
        </w:rPr>
        <w:t>уб.</w:t>
      </w:r>
      <w:r>
        <w:rPr>
          <w:szCs w:val="28"/>
        </w:rPr>
        <w:t xml:space="preserve"> за счет средств местного бюджета, на которые в отчетном году были приобретены 2 многофункциональных </w:t>
      </w:r>
      <w:r>
        <w:rPr>
          <w:szCs w:val="28"/>
        </w:rPr>
        <w:lastRenderedPageBreak/>
        <w:t>устройства, 6 персональных компьютеров, 9 источников бесперебойного питания, 10 мониторов и 2 ноутбука.</w:t>
      </w:r>
    </w:p>
    <w:p w:rsidR="0020006C" w:rsidRDefault="0020006C" w:rsidP="00573776">
      <w:pPr>
        <w:pStyle w:val="a3"/>
        <w:tabs>
          <w:tab w:val="left" w:pos="284"/>
        </w:tabs>
        <w:rPr>
          <w:szCs w:val="28"/>
        </w:rPr>
      </w:pPr>
    </w:p>
    <w:p w:rsidR="0020006C" w:rsidRPr="0020006C" w:rsidRDefault="0020006C" w:rsidP="0020006C">
      <w:pPr>
        <w:pStyle w:val="a3"/>
        <w:tabs>
          <w:tab w:val="left" w:pos="284"/>
        </w:tabs>
        <w:jc w:val="center"/>
        <w:rPr>
          <w:b/>
          <w:szCs w:val="28"/>
        </w:rPr>
      </w:pPr>
      <w:r w:rsidRPr="0020006C">
        <w:rPr>
          <w:b/>
          <w:szCs w:val="28"/>
        </w:rPr>
        <w:t>Подпрограмма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</w:p>
    <w:p w:rsidR="0020006C" w:rsidRDefault="0020006C" w:rsidP="00573776">
      <w:pPr>
        <w:pStyle w:val="a3"/>
        <w:tabs>
          <w:tab w:val="left" w:pos="284"/>
        </w:tabs>
        <w:rPr>
          <w:szCs w:val="28"/>
        </w:rPr>
      </w:pPr>
    </w:p>
    <w:p w:rsidR="00F137C0" w:rsidRDefault="00F137C0" w:rsidP="00F137C0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284 888,0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100% к уточненному годовому плану, в том числе за счет средств областного бюджета - 271 861,3 тыс.руб., за счет средств местного бюджета - 13 026,7 тыс.руб.</w:t>
      </w:r>
    </w:p>
    <w:p w:rsidR="0020006C" w:rsidRDefault="00F137C0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 2017 год в бюджеты городских и сельских поселений Гатчинского муниципального района перечислена дотация на выравнивание бюджетной обеспеченности в размере 276 861,3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- 271 861,3 тыс.руб., за счет средств местного бюджета - 5 000,0 тыс.руб.</w:t>
      </w:r>
    </w:p>
    <w:p w:rsidR="00F137C0" w:rsidRDefault="00F137C0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В бюджеты Вырицкого и Дружногорского городских поселений в отчетном году за счет средств местного бюджета были предоставлены иные межбюджетные трансферты на осуществление мероприятий по обеспечению сбалансированности бюджетов городских и сельских поселений Гатчинского муниципального района в сумме 8 026,7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F137C0" w:rsidRDefault="00F137C0" w:rsidP="00573776">
      <w:pPr>
        <w:pStyle w:val="a3"/>
        <w:tabs>
          <w:tab w:val="left" w:pos="284"/>
        </w:tabs>
        <w:rPr>
          <w:szCs w:val="28"/>
        </w:rPr>
      </w:pPr>
    </w:p>
    <w:p w:rsidR="00F137C0" w:rsidRPr="00F137C0" w:rsidRDefault="00F137C0" w:rsidP="00F137C0">
      <w:pPr>
        <w:pStyle w:val="a3"/>
        <w:tabs>
          <w:tab w:val="left" w:pos="284"/>
        </w:tabs>
        <w:jc w:val="center"/>
        <w:rPr>
          <w:b/>
          <w:szCs w:val="28"/>
        </w:rPr>
      </w:pPr>
      <w:r w:rsidRPr="00F137C0">
        <w:rPr>
          <w:b/>
          <w:szCs w:val="28"/>
        </w:rPr>
        <w:t>Муниципальная программа «Устойчивое общественное развитие в Гатчинском муниципальном районе»</w:t>
      </w:r>
    </w:p>
    <w:p w:rsidR="00F137C0" w:rsidRDefault="00F137C0" w:rsidP="00573776">
      <w:pPr>
        <w:pStyle w:val="a3"/>
        <w:tabs>
          <w:tab w:val="left" w:pos="284"/>
        </w:tabs>
        <w:rPr>
          <w:szCs w:val="28"/>
        </w:rPr>
      </w:pPr>
    </w:p>
    <w:p w:rsidR="002443F5" w:rsidRDefault="002443F5" w:rsidP="002443F5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В 2017 году расходы на муниципальную программу «</w:t>
      </w:r>
      <w:r>
        <w:rPr>
          <w:szCs w:val="28"/>
        </w:rPr>
        <w:t>Устойчивое общественное развитие в Гатчинском муниципальном районе</w:t>
      </w:r>
      <w:r>
        <w:rPr>
          <w:rFonts w:cs="Times New Roman"/>
          <w:szCs w:val="28"/>
        </w:rPr>
        <w:t xml:space="preserve">» составляют 100% от утвержденных ассигнований или </w:t>
      </w:r>
      <w:r w:rsidR="00B4027B">
        <w:rPr>
          <w:rFonts w:cs="Times New Roman"/>
          <w:b/>
          <w:szCs w:val="28"/>
        </w:rPr>
        <w:t>14 900,7</w:t>
      </w:r>
      <w:r w:rsidRPr="00794BAD">
        <w:rPr>
          <w:rFonts w:cs="Times New Roman"/>
          <w:b/>
          <w:szCs w:val="28"/>
        </w:rPr>
        <w:t xml:space="preserve"> тыс</w:t>
      </w:r>
      <w:proofErr w:type="gramStart"/>
      <w:r w:rsidRPr="00794BAD">
        <w:rPr>
          <w:rFonts w:cs="Times New Roman"/>
          <w:b/>
          <w:szCs w:val="28"/>
        </w:rPr>
        <w:t>.р</w:t>
      </w:r>
      <w:proofErr w:type="gramEnd"/>
      <w:r w:rsidRPr="00794BAD">
        <w:rPr>
          <w:rFonts w:cs="Times New Roman"/>
          <w:b/>
          <w:szCs w:val="28"/>
        </w:rPr>
        <w:t>уб.</w:t>
      </w:r>
      <w:r>
        <w:rPr>
          <w:rFonts w:cs="Times New Roman"/>
          <w:szCs w:val="28"/>
        </w:rPr>
        <w:t xml:space="preserve">, в том числе за счет средств областного бюджета - </w:t>
      </w:r>
      <w:r w:rsidR="00B4027B">
        <w:rPr>
          <w:rFonts w:cs="Times New Roman"/>
          <w:szCs w:val="28"/>
        </w:rPr>
        <w:t>3 713,2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B4027B">
        <w:rPr>
          <w:rFonts w:cs="Times New Roman"/>
          <w:szCs w:val="28"/>
        </w:rPr>
        <w:t>11 187,5</w:t>
      </w:r>
      <w:r>
        <w:rPr>
          <w:rFonts w:cs="Times New Roman"/>
          <w:szCs w:val="28"/>
        </w:rPr>
        <w:t xml:space="preserve"> тыс.руб. </w:t>
      </w:r>
    </w:p>
    <w:p w:rsidR="00B4027B" w:rsidRDefault="00B4027B" w:rsidP="002443F5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tbl>
      <w:tblPr>
        <w:tblStyle w:val="a4"/>
        <w:tblW w:w="0" w:type="auto"/>
        <w:tblLook w:val="04A0"/>
      </w:tblPr>
      <w:tblGrid>
        <w:gridCol w:w="4027"/>
        <w:gridCol w:w="2125"/>
        <w:gridCol w:w="1699"/>
        <w:gridCol w:w="1720"/>
      </w:tblGrid>
      <w:tr w:rsidR="00B4027B" w:rsidTr="00B4027B">
        <w:tc>
          <w:tcPr>
            <w:tcW w:w="4027" w:type="dxa"/>
          </w:tcPr>
          <w:p w:rsidR="00B4027B" w:rsidRPr="00957C1C" w:rsidRDefault="00B4027B" w:rsidP="00D45DBA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125" w:type="dxa"/>
          </w:tcPr>
          <w:p w:rsidR="00B4027B" w:rsidRPr="00957C1C" w:rsidRDefault="00B4027B" w:rsidP="00D45DBA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Утвержденные ассигнования,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699" w:type="dxa"/>
          </w:tcPr>
          <w:p w:rsidR="00B4027B" w:rsidRPr="00957C1C" w:rsidRDefault="00B4027B" w:rsidP="00D45DBA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Исполнено,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1720" w:type="dxa"/>
          </w:tcPr>
          <w:p w:rsidR="00B4027B" w:rsidRPr="00957C1C" w:rsidRDefault="00B4027B" w:rsidP="00D45DBA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% исполнения</w:t>
            </w:r>
          </w:p>
        </w:tc>
      </w:tr>
      <w:tr w:rsidR="00B4027B" w:rsidTr="00B4027B">
        <w:tc>
          <w:tcPr>
            <w:tcW w:w="4027" w:type="dxa"/>
          </w:tcPr>
          <w:p w:rsidR="00B4027B" w:rsidRDefault="00B4027B" w:rsidP="00D45DBA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125" w:type="dxa"/>
            <w:vAlign w:val="center"/>
          </w:tcPr>
          <w:p w:rsidR="00B4027B" w:rsidRDefault="00B4027B" w:rsidP="00B4027B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13 464,8</w:t>
            </w:r>
          </w:p>
        </w:tc>
        <w:tc>
          <w:tcPr>
            <w:tcW w:w="1699" w:type="dxa"/>
            <w:vAlign w:val="center"/>
          </w:tcPr>
          <w:p w:rsidR="00B4027B" w:rsidRDefault="00B4027B" w:rsidP="00B4027B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13 416,6</w:t>
            </w:r>
          </w:p>
        </w:tc>
        <w:tc>
          <w:tcPr>
            <w:tcW w:w="1720" w:type="dxa"/>
            <w:vAlign w:val="center"/>
          </w:tcPr>
          <w:p w:rsidR="00B4027B" w:rsidRDefault="00B4027B" w:rsidP="00B4027B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99,6</w:t>
            </w:r>
          </w:p>
        </w:tc>
      </w:tr>
      <w:tr w:rsidR="00B4027B" w:rsidTr="00B4027B">
        <w:tc>
          <w:tcPr>
            <w:tcW w:w="4027" w:type="dxa"/>
          </w:tcPr>
          <w:p w:rsidR="00B4027B" w:rsidRDefault="00B4027B" w:rsidP="00D45DBA">
            <w:pPr>
              <w:tabs>
                <w:tab w:val="left" w:pos="0"/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125" w:type="dxa"/>
            <w:vAlign w:val="center"/>
          </w:tcPr>
          <w:p w:rsidR="00B4027B" w:rsidRDefault="00B4027B" w:rsidP="00B4027B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1 484,1</w:t>
            </w:r>
          </w:p>
        </w:tc>
        <w:tc>
          <w:tcPr>
            <w:tcW w:w="1699" w:type="dxa"/>
            <w:vAlign w:val="center"/>
          </w:tcPr>
          <w:p w:rsidR="00B4027B" w:rsidRDefault="00B4027B" w:rsidP="00B4027B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1 484,1</w:t>
            </w:r>
          </w:p>
        </w:tc>
        <w:tc>
          <w:tcPr>
            <w:tcW w:w="1720" w:type="dxa"/>
            <w:vAlign w:val="center"/>
          </w:tcPr>
          <w:p w:rsidR="00B4027B" w:rsidRDefault="00B4027B" w:rsidP="00B4027B">
            <w:pPr>
              <w:tabs>
                <w:tab w:val="left" w:pos="0"/>
                <w:tab w:val="left" w:pos="28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B4027B" w:rsidTr="00B4027B">
        <w:tc>
          <w:tcPr>
            <w:tcW w:w="4027" w:type="dxa"/>
          </w:tcPr>
          <w:p w:rsidR="00B4027B" w:rsidRPr="00957C1C" w:rsidRDefault="00B4027B" w:rsidP="00D45DBA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ИТОГО</w:t>
            </w:r>
          </w:p>
        </w:tc>
        <w:tc>
          <w:tcPr>
            <w:tcW w:w="2125" w:type="dxa"/>
            <w:vAlign w:val="center"/>
          </w:tcPr>
          <w:p w:rsidR="00B4027B" w:rsidRPr="00957C1C" w:rsidRDefault="00B4027B" w:rsidP="00B4027B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14 948,9</w:t>
            </w:r>
          </w:p>
        </w:tc>
        <w:tc>
          <w:tcPr>
            <w:tcW w:w="1699" w:type="dxa"/>
            <w:vAlign w:val="center"/>
          </w:tcPr>
          <w:p w:rsidR="00B4027B" w:rsidRPr="00957C1C" w:rsidRDefault="00B4027B" w:rsidP="00B4027B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14 900,7</w:t>
            </w:r>
          </w:p>
        </w:tc>
        <w:tc>
          <w:tcPr>
            <w:tcW w:w="1720" w:type="dxa"/>
            <w:vAlign w:val="center"/>
          </w:tcPr>
          <w:p w:rsidR="00B4027B" w:rsidRPr="00957C1C" w:rsidRDefault="00B4027B" w:rsidP="00B4027B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99,7</w:t>
            </w:r>
          </w:p>
        </w:tc>
      </w:tr>
    </w:tbl>
    <w:p w:rsidR="00F137C0" w:rsidRDefault="00F137C0" w:rsidP="00573776">
      <w:pPr>
        <w:pStyle w:val="a3"/>
        <w:tabs>
          <w:tab w:val="left" w:pos="284"/>
        </w:tabs>
        <w:rPr>
          <w:szCs w:val="28"/>
        </w:rPr>
      </w:pPr>
    </w:p>
    <w:p w:rsidR="000960D4" w:rsidRDefault="000960D4" w:rsidP="00573776">
      <w:pPr>
        <w:pStyle w:val="a3"/>
        <w:tabs>
          <w:tab w:val="left" w:pos="284"/>
        </w:tabs>
        <w:rPr>
          <w:szCs w:val="28"/>
        </w:rPr>
      </w:pPr>
    </w:p>
    <w:p w:rsidR="000960D4" w:rsidRDefault="000960D4" w:rsidP="00573776">
      <w:pPr>
        <w:pStyle w:val="a3"/>
        <w:tabs>
          <w:tab w:val="left" w:pos="284"/>
        </w:tabs>
        <w:rPr>
          <w:szCs w:val="28"/>
        </w:rPr>
      </w:pPr>
    </w:p>
    <w:p w:rsidR="00B4027B" w:rsidRPr="00B4027B" w:rsidRDefault="00B4027B" w:rsidP="00B4027B">
      <w:pPr>
        <w:pStyle w:val="a3"/>
        <w:tabs>
          <w:tab w:val="left" w:pos="284"/>
        </w:tabs>
        <w:jc w:val="center"/>
        <w:rPr>
          <w:b/>
          <w:szCs w:val="28"/>
        </w:rPr>
      </w:pPr>
      <w:r w:rsidRPr="00B4027B">
        <w:rPr>
          <w:b/>
          <w:szCs w:val="28"/>
        </w:rPr>
        <w:lastRenderedPageBreak/>
        <w:t>Подпрограмма «Патриотическое воспитание молодежи Гатчинского муниципального района»</w:t>
      </w:r>
    </w:p>
    <w:p w:rsidR="00B4027B" w:rsidRDefault="00B4027B" w:rsidP="00573776">
      <w:pPr>
        <w:pStyle w:val="a3"/>
        <w:tabs>
          <w:tab w:val="left" w:pos="284"/>
        </w:tabs>
        <w:rPr>
          <w:szCs w:val="28"/>
        </w:rPr>
      </w:pPr>
    </w:p>
    <w:p w:rsidR="00B4027B" w:rsidRDefault="00B4027B" w:rsidP="00B4027B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расходы исполнены в сумме </w:t>
      </w:r>
      <w:r>
        <w:rPr>
          <w:b/>
          <w:szCs w:val="28"/>
        </w:rPr>
        <w:t xml:space="preserve">6 103,8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100% к уточненному годовому плану, в том числе за счет средств областного бюджета - 1 749,7 тыс.руб., за счет средств местного бюджета - 4 354,1 тыс.руб.</w:t>
      </w:r>
    </w:p>
    <w:p w:rsidR="00B4027B" w:rsidRDefault="00337BBD" w:rsidP="00573776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администрации Гатчинского муниципального района расходы составили </w:t>
      </w:r>
      <w:r w:rsidRPr="00074EFF">
        <w:rPr>
          <w:b/>
          <w:szCs w:val="28"/>
        </w:rPr>
        <w:t>4 619,7 тыс</w:t>
      </w:r>
      <w:proofErr w:type="gramStart"/>
      <w:r w:rsidRPr="00074EFF">
        <w:rPr>
          <w:b/>
          <w:szCs w:val="28"/>
        </w:rPr>
        <w:t>.р</w:t>
      </w:r>
      <w:proofErr w:type="gramEnd"/>
      <w:r w:rsidRPr="00074EFF">
        <w:rPr>
          <w:b/>
          <w:szCs w:val="28"/>
        </w:rPr>
        <w:t>уб.</w:t>
      </w:r>
      <w:r>
        <w:rPr>
          <w:szCs w:val="28"/>
        </w:rPr>
        <w:t>, в том числе:</w:t>
      </w:r>
    </w:p>
    <w:p w:rsidR="00337BBD" w:rsidRDefault="00337BBD" w:rsidP="00074EFF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организацию </w:t>
      </w:r>
      <w:r w:rsidR="00307FAD">
        <w:rPr>
          <w:szCs w:val="28"/>
        </w:rPr>
        <w:t>и проведение куль</w:t>
      </w:r>
      <w:r w:rsidR="00F0602F">
        <w:rPr>
          <w:szCs w:val="28"/>
        </w:rPr>
        <w:t>т</w:t>
      </w:r>
      <w:r w:rsidR="00307FAD">
        <w:rPr>
          <w:szCs w:val="28"/>
        </w:rPr>
        <w:t>урно-массовых молодежных мероприятий израсходовано 857,0 тыс</w:t>
      </w:r>
      <w:proofErr w:type="gramStart"/>
      <w:r w:rsidR="00307FAD">
        <w:rPr>
          <w:szCs w:val="28"/>
        </w:rPr>
        <w:t>.р</w:t>
      </w:r>
      <w:proofErr w:type="gramEnd"/>
      <w:r w:rsidR="00307FAD">
        <w:rPr>
          <w:szCs w:val="28"/>
        </w:rPr>
        <w:t>уб. за счет средств местного бюджета;</w:t>
      </w:r>
    </w:p>
    <w:p w:rsidR="00307FAD" w:rsidRDefault="00307FAD" w:rsidP="00074EFF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участие в областных и региональных мероприятиях, акциях, фестивалях и конкурсах - 201,0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за счет средств местного бюджета;</w:t>
      </w:r>
    </w:p>
    <w:p w:rsidR="00307FAD" w:rsidRDefault="00307FAD" w:rsidP="00074EFF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поддержку деятельности молодежных инициатив и проектов - 347,0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за счет средств местного бюджета;</w:t>
      </w:r>
    </w:p>
    <w:p w:rsidR="00307FAD" w:rsidRDefault="00307FAD" w:rsidP="00074EFF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комплексные меры противодействия наркомании среди несовершеннолетних - 1 060,0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за счет средств местного бюджета;</w:t>
      </w:r>
    </w:p>
    <w:p w:rsidR="00307FAD" w:rsidRDefault="00307FAD" w:rsidP="00074EFF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в рамках соглашения, заключенного с комитетом по молодежной политики Ленинградской области  от 03.02.2017 № С-006 - 1 929,7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- 1 749,7 тыс.руб., за счет средств местного бюджета - 180,0 тыс.руб., из которых:</w:t>
      </w:r>
    </w:p>
    <w:p w:rsidR="00307FAD" w:rsidRDefault="00307FAD" w:rsidP="00074EFF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 xml:space="preserve"> - на поддержку </w:t>
      </w:r>
      <w:r w:rsidR="009275FA">
        <w:rPr>
          <w:szCs w:val="28"/>
        </w:rPr>
        <w:t>деятельности молодежных общественных организаций, объединений, инициатив и развитие добровольческого (волонтерского) движения, содействию трудовой адаптации и занятости молодежи расход составил 1 113,2 тыс</w:t>
      </w:r>
      <w:proofErr w:type="gramStart"/>
      <w:r w:rsidR="009275FA">
        <w:rPr>
          <w:szCs w:val="28"/>
        </w:rPr>
        <w:t>.р</w:t>
      </w:r>
      <w:proofErr w:type="gramEnd"/>
      <w:r w:rsidR="009275FA">
        <w:rPr>
          <w:szCs w:val="28"/>
        </w:rPr>
        <w:t>уб., в том числе за счет средств областного бюджета - 1 008,2 тыс.руб., за счет средств местного бюджета - 105,0 тыс.руб.;</w:t>
      </w:r>
    </w:p>
    <w:p w:rsidR="009275FA" w:rsidRDefault="009275FA" w:rsidP="00074EFF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 xml:space="preserve"> - на сохранение исторической памяти - 767,0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- 697,0 тыс.руб., за счет средств местного бюджета - 70,0 тыс.руб.;</w:t>
      </w:r>
    </w:p>
    <w:p w:rsidR="009275FA" w:rsidRDefault="009275FA" w:rsidP="00074EFF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 xml:space="preserve"> - на профилактику правонарушений и рискованного поведения в молодежной среде - 49,5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в том числе за счет средств областного бюджета - 44,5 тыс.руб., за счет средств местного бюджета - 5,0 тыс.руб.;</w:t>
      </w:r>
    </w:p>
    <w:p w:rsidR="00074EFF" w:rsidRDefault="009275FA" w:rsidP="00074EFF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профилактику безнадзорности и правонарушений несовершеннолетних - </w:t>
      </w:r>
      <w:r w:rsidR="00074EFF">
        <w:rPr>
          <w:szCs w:val="28"/>
        </w:rPr>
        <w:t>225,0 тыс</w:t>
      </w:r>
      <w:proofErr w:type="gramStart"/>
      <w:r w:rsidR="00074EFF">
        <w:rPr>
          <w:szCs w:val="28"/>
        </w:rPr>
        <w:t>.р</w:t>
      </w:r>
      <w:proofErr w:type="gramEnd"/>
      <w:r w:rsidR="00074EFF">
        <w:rPr>
          <w:szCs w:val="28"/>
        </w:rPr>
        <w:t>уб. за счет средств местного бюджета.</w:t>
      </w:r>
    </w:p>
    <w:p w:rsidR="00074EFF" w:rsidRDefault="00074EFF" w:rsidP="00074EFF">
      <w:pPr>
        <w:pStyle w:val="a3"/>
        <w:tabs>
          <w:tab w:val="left" w:pos="284"/>
        </w:tabs>
        <w:rPr>
          <w:b/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отчетном году по комитету финансов Гатчинского муниципального района были произведены расходы в виде межбюджетных трансфертов в бюджеты городских и сельских поселений с целью проведение комплексных мер по профилактике безнадзорности и правонарушений несовершеннолетних на общую сумму </w:t>
      </w:r>
      <w:r w:rsidRPr="00074EFF">
        <w:rPr>
          <w:b/>
          <w:szCs w:val="28"/>
        </w:rPr>
        <w:t>1 484,1 тыс</w:t>
      </w:r>
      <w:proofErr w:type="gramStart"/>
      <w:r w:rsidRPr="00074EFF">
        <w:rPr>
          <w:b/>
          <w:szCs w:val="28"/>
        </w:rPr>
        <w:t>.р</w:t>
      </w:r>
      <w:proofErr w:type="gramEnd"/>
      <w:r w:rsidRPr="00074EFF">
        <w:rPr>
          <w:b/>
          <w:szCs w:val="28"/>
        </w:rPr>
        <w:t>уб.</w:t>
      </w:r>
    </w:p>
    <w:p w:rsidR="00074EFF" w:rsidRDefault="00074EFF" w:rsidP="00074EFF">
      <w:pPr>
        <w:pStyle w:val="a3"/>
        <w:tabs>
          <w:tab w:val="left" w:pos="284"/>
        </w:tabs>
        <w:rPr>
          <w:szCs w:val="28"/>
        </w:rPr>
      </w:pPr>
    </w:p>
    <w:p w:rsidR="000960D4" w:rsidRDefault="000960D4" w:rsidP="00074EFF">
      <w:pPr>
        <w:pStyle w:val="a3"/>
        <w:tabs>
          <w:tab w:val="left" w:pos="284"/>
        </w:tabs>
        <w:rPr>
          <w:szCs w:val="28"/>
        </w:rPr>
      </w:pPr>
    </w:p>
    <w:p w:rsidR="00074EFF" w:rsidRPr="00074EFF" w:rsidRDefault="00074EFF" w:rsidP="00074EFF">
      <w:pPr>
        <w:pStyle w:val="a3"/>
        <w:tabs>
          <w:tab w:val="left" w:pos="284"/>
        </w:tabs>
        <w:jc w:val="center"/>
        <w:rPr>
          <w:b/>
          <w:szCs w:val="28"/>
        </w:rPr>
      </w:pPr>
      <w:r w:rsidRPr="00074EFF">
        <w:rPr>
          <w:b/>
          <w:szCs w:val="28"/>
        </w:rPr>
        <w:lastRenderedPageBreak/>
        <w:t>Подпрограмма «Развитие муниципальной службы в администрации Гатчинского муниципального района и ее структурных подразделениях, обладающих правами юридического лица»</w:t>
      </w:r>
    </w:p>
    <w:p w:rsidR="00074EFF" w:rsidRDefault="00074EFF" w:rsidP="00074EFF">
      <w:pPr>
        <w:pStyle w:val="a3"/>
        <w:tabs>
          <w:tab w:val="left" w:pos="284"/>
        </w:tabs>
        <w:rPr>
          <w:szCs w:val="28"/>
        </w:rPr>
      </w:pPr>
    </w:p>
    <w:p w:rsidR="00074EFF" w:rsidRDefault="00074EFF" w:rsidP="00074EFF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расходы </w:t>
      </w:r>
      <w:r w:rsidR="00454383">
        <w:rPr>
          <w:szCs w:val="28"/>
        </w:rPr>
        <w:t xml:space="preserve">за счет средств местного бюджета </w:t>
      </w:r>
      <w:r>
        <w:rPr>
          <w:szCs w:val="28"/>
        </w:rPr>
        <w:t xml:space="preserve">исполнены в сумме </w:t>
      </w:r>
      <w:r>
        <w:rPr>
          <w:b/>
          <w:szCs w:val="28"/>
        </w:rPr>
        <w:t xml:space="preserve">742,1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97,7% к уточненному годовому плану, в том числе:</w:t>
      </w:r>
    </w:p>
    <w:p w:rsidR="00074EFF" w:rsidRDefault="00454383" w:rsidP="00454383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 израсходовано </w:t>
      </w:r>
      <w:r w:rsidRPr="00454383">
        <w:rPr>
          <w:b/>
          <w:szCs w:val="28"/>
        </w:rPr>
        <w:t>635,2 тыс</w:t>
      </w:r>
      <w:proofErr w:type="gramStart"/>
      <w:r w:rsidRPr="00454383">
        <w:rPr>
          <w:b/>
          <w:szCs w:val="28"/>
        </w:rPr>
        <w:t>.р</w:t>
      </w:r>
      <w:proofErr w:type="gramEnd"/>
      <w:r w:rsidRPr="00454383">
        <w:rPr>
          <w:b/>
          <w:szCs w:val="28"/>
        </w:rPr>
        <w:t>уб.</w:t>
      </w:r>
      <w:r>
        <w:rPr>
          <w:szCs w:val="28"/>
        </w:rPr>
        <w:t xml:space="preserve"> или 99,3% от утвержденных ассигнований;</w:t>
      </w:r>
    </w:p>
    <w:p w:rsidR="00454383" w:rsidRDefault="00454383" w:rsidP="00454383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участие муниципальных служащих администрации Гатчинского муниципального района в семинарах, прохождение стажировок израсходовано </w:t>
      </w:r>
      <w:r w:rsidRPr="00454383">
        <w:rPr>
          <w:b/>
          <w:szCs w:val="28"/>
        </w:rPr>
        <w:t>106,9 тыс</w:t>
      </w:r>
      <w:proofErr w:type="gramStart"/>
      <w:r w:rsidRPr="00454383">
        <w:rPr>
          <w:b/>
          <w:szCs w:val="28"/>
        </w:rPr>
        <w:t>.р</w:t>
      </w:r>
      <w:proofErr w:type="gramEnd"/>
      <w:r w:rsidRPr="00454383">
        <w:rPr>
          <w:b/>
          <w:szCs w:val="28"/>
        </w:rPr>
        <w:t xml:space="preserve">уб. </w:t>
      </w:r>
      <w:r>
        <w:rPr>
          <w:szCs w:val="28"/>
        </w:rPr>
        <w:t>или 89,1% от утвержденных ассигнований.</w:t>
      </w:r>
    </w:p>
    <w:p w:rsidR="00036B08" w:rsidRDefault="00036B08" w:rsidP="00036B08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9315D1" w:rsidRDefault="00454383" w:rsidP="00454383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454383" w:rsidRPr="009315D1" w:rsidRDefault="00454383" w:rsidP="009315D1">
      <w:pPr>
        <w:pStyle w:val="a3"/>
        <w:tabs>
          <w:tab w:val="left" w:pos="284"/>
        </w:tabs>
        <w:jc w:val="center"/>
        <w:rPr>
          <w:b/>
          <w:szCs w:val="28"/>
        </w:rPr>
      </w:pPr>
      <w:r w:rsidRPr="009315D1">
        <w:rPr>
          <w:b/>
          <w:szCs w:val="28"/>
        </w:rPr>
        <w:t>Подпрограмма «Развитие муниципальной информационной системы»</w:t>
      </w:r>
    </w:p>
    <w:p w:rsidR="00454383" w:rsidRDefault="00454383" w:rsidP="00454383">
      <w:pPr>
        <w:pStyle w:val="a3"/>
        <w:tabs>
          <w:tab w:val="left" w:pos="284"/>
        </w:tabs>
        <w:rPr>
          <w:szCs w:val="28"/>
        </w:rPr>
      </w:pPr>
    </w:p>
    <w:p w:rsidR="009315D1" w:rsidRDefault="009315D1" w:rsidP="009315D1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расходы за счет средств местного бюджета исполнены в сумме </w:t>
      </w:r>
      <w:r>
        <w:rPr>
          <w:b/>
          <w:szCs w:val="28"/>
        </w:rPr>
        <w:t xml:space="preserve">3 928,1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99,4% к уточненному годовому плану, в том числе:</w:t>
      </w:r>
    </w:p>
    <w:p w:rsidR="009315D1" w:rsidRDefault="009315D1" w:rsidP="00546307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проведение мероприятий для обеспечения устойчивого функционирования программно-аппаратного комплекса компьютерной сети - </w:t>
      </w:r>
      <w:r w:rsidRPr="008D30E2">
        <w:rPr>
          <w:b/>
          <w:szCs w:val="28"/>
        </w:rPr>
        <w:t>3 781,7 тыс</w:t>
      </w:r>
      <w:proofErr w:type="gramStart"/>
      <w:r w:rsidRPr="008D30E2">
        <w:rPr>
          <w:b/>
          <w:szCs w:val="28"/>
        </w:rPr>
        <w:t>.р</w:t>
      </w:r>
      <w:proofErr w:type="gramEnd"/>
      <w:r w:rsidRPr="008D30E2">
        <w:rPr>
          <w:b/>
          <w:szCs w:val="28"/>
        </w:rPr>
        <w:t>уб.</w:t>
      </w:r>
      <w:r>
        <w:rPr>
          <w:szCs w:val="28"/>
        </w:rPr>
        <w:t>, которые были направлены на приобретение специализированного программного обеспечения для отдела закупок, компьютерной техники для подразделений администрации Гатчинского муниципального района</w:t>
      </w:r>
      <w:r w:rsidR="008D30E2">
        <w:rPr>
          <w:szCs w:val="28"/>
        </w:rPr>
        <w:t>, специализированного программного обеспечения для администрирования сети и антивирусного программного обеспечения;</w:t>
      </w:r>
    </w:p>
    <w:p w:rsidR="008D30E2" w:rsidRDefault="008D30E2" w:rsidP="00546307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обеспечение развития информационной среды - </w:t>
      </w:r>
      <w:r w:rsidRPr="00546307">
        <w:rPr>
          <w:b/>
          <w:szCs w:val="28"/>
        </w:rPr>
        <w:t>146,4 тыс</w:t>
      </w:r>
      <w:proofErr w:type="gramStart"/>
      <w:r w:rsidRPr="00546307">
        <w:rPr>
          <w:b/>
          <w:szCs w:val="28"/>
        </w:rPr>
        <w:t>.р</w:t>
      </w:r>
      <w:proofErr w:type="gramEnd"/>
      <w:r w:rsidRPr="00546307">
        <w:rPr>
          <w:b/>
          <w:szCs w:val="28"/>
        </w:rPr>
        <w:t>уб.</w:t>
      </w:r>
      <w:r>
        <w:rPr>
          <w:szCs w:val="28"/>
        </w:rPr>
        <w:t>, что составляет 89,1% в связи с возникшей экономией по контрактам.</w:t>
      </w:r>
    </w:p>
    <w:p w:rsidR="00036B08" w:rsidRDefault="00036B08" w:rsidP="00036B08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454383" w:rsidRDefault="00454383" w:rsidP="00454383">
      <w:pPr>
        <w:pStyle w:val="a3"/>
        <w:tabs>
          <w:tab w:val="left" w:pos="284"/>
        </w:tabs>
        <w:rPr>
          <w:szCs w:val="28"/>
        </w:rPr>
      </w:pPr>
    </w:p>
    <w:p w:rsidR="00546307" w:rsidRPr="00546307" w:rsidRDefault="00546307" w:rsidP="00546307">
      <w:pPr>
        <w:pStyle w:val="a3"/>
        <w:tabs>
          <w:tab w:val="left" w:pos="284"/>
        </w:tabs>
        <w:jc w:val="center"/>
        <w:rPr>
          <w:b/>
          <w:szCs w:val="28"/>
        </w:rPr>
      </w:pPr>
      <w:r w:rsidRPr="00546307">
        <w:rPr>
          <w:b/>
          <w:szCs w:val="28"/>
        </w:rPr>
        <w:t>Подпрограмма «Общество и власть Гатчинского муниципального района»</w:t>
      </w:r>
    </w:p>
    <w:p w:rsidR="00546307" w:rsidRDefault="00546307" w:rsidP="00454383">
      <w:pPr>
        <w:pStyle w:val="a3"/>
        <w:tabs>
          <w:tab w:val="left" w:pos="284"/>
        </w:tabs>
        <w:rPr>
          <w:szCs w:val="28"/>
        </w:rPr>
      </w:pPr>
    </w:p>
    <w:p w:rsidR="003A5BF2" w:rsidRDefault="003A5BF2" w:rsidP="003A5BF2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расходы за счет средств местного бюджета исполнены в сумме </w:t>
      </w:r>
      <w:r>
        <w:rPr>
          <w:b/>
          <w:szCs w:val="28"/>
        </w:rPr>
        <w:t xml:space="preserve">1 068,1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99,8% к уточненному годовому плану, в том числе:</w:t>
      </w:r>
    </w:p>
    <w:p w:rsidR="003A5BF2" w:rsidRDefault="003A5BF2" w:rsidP="00036B08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на проведение мероприятий по формированию социально ориентированного пространства и партнерской модели взаимодействия общественных организаций и органов местного самоуправления - 848,3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уб.;</w:t>
      </w:r>
    </w:p>
    <w:p w:rsidR="003A5BF2" w:rsidRDefault="003A5BF2" w:rsidP="00036B08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lastRenderedPageBreak/>
        <w:t>на подготовку и проведение мероприятий в сфере межнациональных и межконфессиональных отношений - 219,8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036B08" w:rsidRDefault="00036B08" w:rsidP="00036B08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546307" w:rsidRDefault="00546307" w:rsidP="00454383">
      <w:pPr>
        <w:pStyle w:val="a3"/>
        <w:tabs>
          <w:tab w:val="left" w:pos="284"/>
        </w:tabs>
        <w:rPr>
          <w:szCs w:val="28"/>
        </w:rPr>
      </w:pPr>
    </w:p>
    <w:p w:rsidR="00036B08" w:rsidRPr="00036B08" w:rsidRDefault="00036B08" w:rsidP="00036B08">
      <w:pPr>
        <w:pStyle w:val="a3"/>
        <w:tabs>
          <w:tab w:val="left" w:pos="284"/>
        </w:tabs>
        <w:jc w:val="center"/>
        <w:rPr>
          <w:b/>
          <w:szCs w:val="28"/>
        </w:rPr>
      </w:pPr>
      <w:r w:rsidRPr="00036B08">
        <w:rPr>
          <w:b/>
          <w:szCs w:val="28"/>
        </w:rPr>
        <w:t>Подпрограмма «Поддержка социально-ориентированных некоммерческих организаций»</w:t>
      </w:r>
    </w:p>
    <w:p w:rsidR="00036B08" w:rsidRDefault="00036B08" w:rsidP="00454383">
      <w:pPr>
        <w:pStyle w:val="a3"/>
        <w:tabs>
          <w:tab w:val="left" w:pos="284"/>
        </w:tabs>
        <w:rPr>
          <w:szCs w:val="28"/>
        </w:rPr>
      </w:pPr>
    </w:p>
    <w:p w:rsidR="00036B08" w:rsidRDefault="00036B08" w:rsidP="00454383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По данной подпрограмме расходы за счет средств местного бюджета исполнены в сумме </w:t>
      </w:r>
      <w:r>
        <w:rPr>
          <w:b/>
          <w:szCs w:val="28"/>
        </w:rPr>
        <w:t xml:space="preserve">3 058,5 </w:t>
      </w:r>
      <w:r w:rsidRPr="00B372BC">
        <w:rPr>
          <w:b/>
          <w:szCs w:val="28"/>
        </w:rPr>
        <w:t>тыс</w:t>
      </w:r>
      <w:proofErr w:type="gramStart"/>
      <w:r w:rsidRPr="00B372BC">
        <w:rPr>
          <w:b/>
          <w:szCs w:val="28"/>
        </w:rPr>
        <w:t>.р</w:t>
      </w:r>
      <w:proofErr w:type="gramEnd"/>
      <w:r w:rsidRPr="00B372BC">
        <w:rPr>
          <w:b/>
          <w:szCs w:val="28"/>
        </w:rPr>
        <w:t>уб.</w:t>
      </w:r>
      <w:r>
        <w:rPr>
          <w:szCs w:val="28"/>
        </w:rPr>
        <w:t xml:space="preserve"> или 99,8% к уточненному годовому плану, в том числе за счет средств областного бюджета - 1 963,5 тыс.руб., за счет средств местного бюджета - 1 095,0 тыс.руб. Главным распорядителем бюджетных средств является администрация Гатчинского муниципального района.</w:t>
      </w:r>
    </w:p>
    <w:p w:rsidR="00036B08" w:rsidRDefault="00036B08" w:rsidP="00454383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 счет средств местного бюджета средства были направлены:</w:t>
      </w:r>
    </w:p>
    <w:p w:rsidR="00036B08" w:rsidRDefault="00036B08" w:rsidP="00CB1C7C">
      <w:pPr>
        <w:pStyle w:val="a3"/>
        <w:numPr>
          <w:ilvl w:val="0"/>
          <w:numId w:val="2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предоставление субсидий социально-ориентированным некоммерческим организациям, осуществляющим деятельность на территории Гатчинского муниципального района </w:t>
      </w:r>
      <w:r w:rsidR="00CB1C7C">
        <w:rPr>
          <w:szCs w:val="28"/>
        </w:rPr>
        <w:t xml:space="preserve">в сумме </w:t>
      </w:r>
      <w:r w:rsidR="00CB1C7C" w:rsidRPr="00CB1C7C">
        <w:rPr>
          <w:b/>
          <w:szCs w:val="28"/>
        </w:rPr>
        <w:t>500,0 тыс</w:t>
      </w:r>
      <w:proofErr w:type="gramStart"/>
      <w:r w:rsidR="00CB1C7C" w:rsidRPr="00CB1C7C">
        <w:rPr>
          <w:b/>
          <w:szCs w:val="28"/>
        </w:rPr>
        <w:t>.р</w:t>
      </w:r>
      <w:proofErr w:type="gramEnd"/>
      <w:r w:rsidR="00CB1C7C" w:rsidRPr="00CB1C7C">
        <w:rPr>
          <w:b/>
          <w:szCs w:val="28"/>
        </w:rPr>
        <w:t>уб.</w:t>
      </w:r>
      <w:r w:rsidR="00CB1C7C">
        <w:rPr>
          <w:szCs w:val="28"/>
        </w:rPr>
        <w:t>;</w:t>
      </w:r>
    </w:p>
    <w:p w:rsidR="00CB1C7C" w:rsidRDefault="00CB1C7C" w:rsidP="00CB1C7C">
      <w:pPr>
        <w:pStyle w:val="a3"/>
        <w:numPr>
          <w:ilvl w:val="0"/>
          <w:numId w:val="2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предоставление субсидий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 - </w:t>
      </w:r>
      <w:r w:rsidRPr="00CB1C7C">
        <w:rPr>
          <w:b/>
          <w:szCs w:val="28"/>
        </w:rPr>
        <w:t>500,0 тыс</w:t>
      </w:r>
      <w:proofErr w:type="gramStart"/>
      <w:r w:rsidRPr="00CB1C7C">
        <w:rPr>
          <w:b/>
          <w:szCs w:val="28"/>
        </w:rPr>
        <w:t>.р</w:t>
      </w:r>
      <w:proofErr w:type="gramEnd"/>
      <w:r w:rsidRPr="00CB1C7C">
        <w:rPr>
          <w:b/>
          <w:szCs w:val="28"/>
        </w:rPr>
        <w:t>уб.</w:t>
      </w:r>
      <w:r>
        <w:rPr>
          <w:szCs w:val="28"/>
        </w:rPr>
        <w:t>;</w:t>
      </w:r>
    </w:p>
    <w:p w:rsidR="00CB1C7C" w:rsidRPr="00CB1C7C" w:rsidRDefault="00CB1C7C" w:rsidP="00CB1C7C">
      <w:pPr>
        <w:pStyle w:val="a3"/>
        <w:numPr>
          <w:ilvl w:val="0"/>
          <w:numId w:val="2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 xml:space="preserve">на оказание консультационной и информационной поддержки социально-ориентированным некоммерческим организациям, осуществляющим деятельность на территории Гатчинского муниципального района - </w:t>
      </w:r>
      <w:r>
        <w:rPr>
          <w:b/>
          <w:szCs w:val="28"/>
        </w:rPr>
        <w:t>9</w:t>
      </w:r>
      <w:r w:rsidRPr="00CB1C7C">
        <w:rPr>
          <w:b/>
          <w:szCs w:val="28"/>
        </w:rPr>
        <w:t>5,0 тыс</w:t>
      </w:r>
      <w:proofErr w:type="gramStart"/>
      <w:r w:rsidRPr="00CB1C7C">
        <w:rPr>
          <w:b/>
          <w:szCs w:val="28"/>
        </w:rPr>
        <w:t>.р</w:t>
      </w:r>
      <w:proofErr w:type="gramEnd"/>
      <w:r w:rsidRPr="00CB1C7C">
        <w:rPr>
          <w:b/>
          <w:szCs w:val="28"/>
        </w:rPr>
        <w:t>уб.</w:t>
      </w:r>
    </w:p>
    <w:p w:rsidR="00CB1C7C" w:rsidRDefault="00CB1C7C" w:rsidP="00CB1C7C">
      <w:pPr>
        <w:pStyle w:val="a3"/>
        <w:tabs>
          <w:tab w:val="left" w:pos="284"/>
        </w:tabs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szCs w:val="28"/>
        </w:rPr>
        <w:t xml:space="preserve">За счет средств областного бюджета в соответствии с заключенным соглашением с комитетом по печати и связям с общественностью Ленинградской области от 23.01.2017 № 6м на оказание финансовой </w:t>
      </w:r>
      <w:r w:rsidR="00C34B9E">
        <w:rPr>
          <w:szCs w:val="28"/>
        </w:rPr>
        <w:t xml:space="preserve">и материальной </w:t>
      </w:r>
      <w:r>
        <w:rPr>
          <w:szCs w:val="28"/>
        </w:rPr>
        <w:t>помощи сов</w:t>
      </w:r>
      <w:r w:rsidR="00C34B9E">
        <w:rPr>
          <w:szCs w:val="28"/>
        </w:rPr>
        <w:t xml:space="preserve">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 расходы исполнены в сумме </w:t>
      </w:r>
      <w:r w:rsidR="00C34B9E" w:rsidRPr="00C34B9E">
        <w:rPr>
          <w:b/>
          <w:szCs w:val="28"/>
        </w:rPr>
        <w:t>1 963,5 тыс</w:t>
      </w:r>
      <w:proofErr w:type="gramStart"/>
      <w:r w:rsidR="00C34B9E" w:rsidRPr="00C34B9E">
        <w:rPr>
          <w:b/>
          <w:szCs w:val="28"/>
        </w:rPr>
        <w:t>.р</w:t>
      </w:r>
      <w:proofErr w:type="gramEnd"/>
      <w:r w:rsidR="00C34B9E" w:rsidRPr="00C34B9E">
        <w:rPr>
          <w:b/>
          <w:szCs w:val="28"/>
        </w:rPr>
        <w:t>уб.</w:t>
      </w:r>
      <w:r w:rsidR="00C34B9E">
        <w:rPr>
          <w:szCs w:val="28"/>
        </w:rPr>
        <w:t>, что составляет 100% от утвержденных ассигнований.</w:t>
      </w:r>
    </w:p>
    <w:p w:rsidR="00C34B9E" w:rsidRDefault="00C34B9E" w:rsidP="00CB1C7C">
      <w:pPr>
        <w:pStyle w:val="a3"/>
        <w:tabs>
          <w:tab w:val="left" w:pos="284"/>
        </w:tabs>
        <w:rPr>
          <w:szCs w:val="28"/>
        </w:rPr>
      </w:pPr>
    </w:p>
    <w:p w:rsidR="00C34B9E" w:rsidRDefault="00564ECF" w:rsidP="00564ECF">
      <w:pPr>
        <w:pStyle w:val="a3"/>
        <w:tabs>
          <w:tab w:val="left" w:pos="284"/>
        </w:tabs>
        <w:jc w:val="center"/>
        <w:rPr>
          <w:b/>
          <w:szCs w:val="28"/>
        </w:rPr>
      </w:pPr>
      <w:r w:rsidRPr="00564ECF">
        <w:rPr>
          <w:b/>
          <w:szCs w:val="28"/>
        </w:rPr>
        <w:t>Непрограммные расходы Гатчинского муниципального района</w:t>
      </w:r>
    </w:p>
    <w:p w:rsidR="00564ECF" w:rsidRDefault="00564ECF" w:rsidP="00564ECF">
      <w:pPr>
        <w:pStyle w:val="a3"/>
        <w:tabs>
          <w:tab w:val="left" w:pos="284"/>
        </w:tabs>
        <w:jc w:val="center"/>
        <w:rPr>
          <w:b/>
          <w:szCs w:val="28"/>
        </w:rPr>
      </w:pPr>
    </w:p>
    <w:p w:rsidR="001900E9" w:rsidRDefault="0017610E" w:rsidP="00D45DBA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Непрограммные расходы Гатчинского муниципального района в 2017 году составили </w:t>
      </w:r>
      <w:r w:rsidRPr="001900E9">
        <w:rPr>
          <w:b/>
          <w:szCs w:val="28"/>
        </w:rPr>
        <w:t>727 064,5 тыс</w:t>
      </w:r>
      <w:proofErr w:type="gramStart"/>
      <w:r w:rsidRPr="001900E9">
        <w:rPr>
          <w:b/>
          <w:szCs w:val="28"/>
        </w:rPr>
        <w:t>.р</w:t>
      </w:r>
      <w:proofErr w:type="gramEnd"/>
      <w:r w:rsidRPr="001900E9">
        <w:rPr>
          <w:b/>
          <w:szCs w:val="28"/>
        </w:rPr>
        <w:t>уб.</w:t>
      </w:r>
      <w:r>
        <w:rPr>
          <w:szCs w:val="28"/>
        </w:rPr>
        <w:t xml:space="preserve"> и занимают 12,6% в структуре расходов. </w:t>
      </w:r>
      <w:r w:rsidR="001900E9">
        <w:rPr>
          <w:szCs w:val="28"/>
        </w:rPr>
        <w:t xml:space="preserve">Исполнение составило 94,7% от </w:t>
      </w:r>
      <w:r w:rsidR="001900E9">
        <w:rPr>
          <w:rFonts w:cs="Times New Roman"/>
          <w:szCs w:val="28"/>
        </w:rPr>
        <w:t xml:space="preserve">утвержденных ассигнований. </w:t>
      </w:r>
    </w:p>
    <w:p w:rsidR="00C64BE2" w:rsidRDefault="00C64BE2" w:rsidP="00D45DBA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0960D4" w:rsidRDefault="000960D4" w:rsidP="00D45DBA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0960D4" w:rsidRDefault="000960D4" w:rsidP="00D45DBA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0960D4" w:rsidRDefault="000960D4" w:rsidP="00D45DBA">
      <w:pPr>
        <w:pStyle w:val="a3"/>
        <w:tabs>
          <w:tab w:val="left" w:pos="284"/>
        </w:tabs>
        <w:rPr>
          <w:rFonts w:cs="Times New Roman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900E9" w:rsidTr="00C64BE2">
        <w:tc>
          <w:tcPr>
            <w:tcW w:w="2392" w:type="dxa"/>
            <w:vAlign w:val="center"/>
          </w:tcPr>
          <w:p w:rsidR="001900E9" w:rsidRP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1900E9">
              <w:rPr>
                <w:rFonts w:cs="Times New Roman"/>
                <w:b/>
                <w:szCs w:val="28"/>
              </w:rPr>
              <w:lastRenderedPageBreak/>
              <w:t>Наименование источника финансирования</w:t>
            </w:r>
          </w:p>
        </w:tc>
        <w:tc>
          <w:tcPr>
            <w:tcW w:w="2393" w:type="dxa"/>
            <w:vAlign w:val="center"/>
          </w:tcPr>
          <w:p w:rsidR="001900E9" w:rsidRPr="00957C1C" w:rsidRDefault="001900E9" w:rsidP="00C64BE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Утвержденные ассигнования,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2393" w:type="dxa"/>
            <w:vAlign w:val="center"/>
          </w:tcPr>
          <w:p w:rsidR="001900E9" w:rsidRPr="00957C1C" w:rsidRDefault="001900E9" w:rsidP="00C64BE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Исполнено, тыс</w:t>
            </w:r>
            <w:proofErr w:type="gramStart"/>
            <w:r w:rsidRPr="00957C1C">
              <w:rPr>
                <w:b/>
                <w:szCs w:val="28"/>
              </w:rPr>
              <w:t>.р</w:t>
            </w:r>
            <w:proofErr w:type="gramEnd"/>
            <w:r w:rsidRPr="00957C1C">
              <w:rPr>
                <w:b/>
                <w:szCs w:val="28"/>
              </w:rPr>
              <w:t>уб.</w:t>
            </w:r>
          </w:p>
        </w:tc>
        <w:tc>
          <w:tcPr>
            <w:tcW w:w="2393" w:type="dxa"/>
            <w:vAlign w:val="center"/>
          </w:tcPr>
          <w:p w:rsidR="001900E9" w:rsidRPr="00957C1C" w:rsidRDefault="001900E9" w:rsidP="00C64BE2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% исполнения</w:t>
            </w:r>
          </w:p>
        </w:tc>
      </w:tr>
      <w:tr w:rsidR="001900E9" w:rsidTr="00C64BE2">
        <w:tc>
          <w:tcPr>
            <w:tcW w:w="2392" w:type="dxa"/>
          </w:tcPr>
          <w:p w:rsidR="001900E9" w:rsidRDefault="001900E9" w:rsidP="00D45DBA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Федеральные средства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11 391,0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11 356,0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99,7</w:t>
            </w:r>
          </w:p>
        </w:tc>
      </w:tr>
      <w:tr w:rsidR="001900E9" w:rsidTr="00C64BE2">
        <w:tc>
          <w:tcPr>
            <w:tcW w:w="2392" w:type="dxa"/>
          </w:tcPr>
          <w:p w:rsidR="001900E9" w:rsidRDefault="001900E9" w:rsidP="00D45DBA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Областные средства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132 087,0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128 621,9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97,4</w:t>
            </w:r>
          </w:p>
        </w:tc>
      </w:tr>
      <w:tr w:rsidR="001900E9" w:rsidTr="00C64BE2">
        <w:tc>
          <w:tcPr>
            <w:tcW w:w="2392" w:type="dxa"/>
          </w:tcPr>
          <w:p w:rsidR="001900E9" w:rsidRDefault="001900E9" w:rsidP="00D45DBA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поселений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8 761,7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8 76</w:t>
            </w:r>
            <w:r w:rsidR="00C64BE2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,7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100,0</w:t>
            </w:r>
          </w:p>
        </w:tc>
      </w:tr>
      <w:tr w:rsidR="001900E9" w:rsidTr="00C64BE2">
        <w:tc>
          <w:tcPr>
            <w:tcW w:w="2392" w:type="dxa"/>
          </w:tcPr>
          <w:p w:rsidR="001900E9" w:rsidRDefault="001900E9" w:rsidP="00D45DBA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Гатчинского муниципального района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615 117,5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578 324,</w:t>
            </w:r>
            <w:r w:rsidR="00C64BE2">
              <w:rPr>
                <w:rFonts w:cs="Times New Roman"/>
                <w:szCs w:val="28"/>
              </w:rPr>
              <w:t>9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94,0</w:t>
            </w:r>
          </w:p>
        </w:tc>
      </w:tr>
      <w:tr w:rsidR="001900E9" w:rsidTr="00C64BE2">
        <w:tc>
          <w:tcPr>
            <w:tcW w:w="2392" w:type="dxa"/>
          </w:tcPr>
          <w:p w:rsidR="001900E9" w:rsidRDefault="001900E9" w:rsidP="00D45DBA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Платные услуги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250,0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2393" w:type="dxa"/>
            <w:vAlign w:val="center"/>
          </w:tcPr>
          <w:p w:rsidR="001900E9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0%</w:t>
            </w:r>
          </w:p>
        </w:tc>
      </w:tr>
      <w:tr w:rsidR="001900E9" w:rsidTr="00C64BE2">
        <w:tc>
          <w:tcPr>
            <w:tcW w:w="2392" w:type="dxa"/>
          </w:tcPr>
          <w:p w:rsidR="001900E9" w:rsidRPr="00C64BE2" w:rsidRDefault="001900E9" w:rsidP="00D45DBA">
            <w:pPr>
              <w:pStyle w:val="a3"/>
              <w:tabs>
                <w:tab w:val="left" w:pos="284"/>
              </w:tabs>
              <w:rPr>
                <w:rFonts w:cs="Times New Roman"/>
                <w:b/>
                <w:szCs w:val="28"/>
              </w:rPr>
            </w:pPr>
            <w:r w:rsidRPr="00C64BE2">
              <w:rPr>
                <w:rFonts w:cs="Times New Roman"/>
                <w:b/>
                <w:szCs w:val="28"/>
              </w:rPr>
              <w:t>ИТОГО</w:t>
            </w:r>
          </w:p>
        </w:tc>
        <w:tc>
          <w:tcPr>
            <w:tcW w:w="2393" w:type="dxa"/>
            <w:vAlign w:val="center"/>
          </w:tcPr>
          <w:p w:rsidR="001900E9" w:rsidRPr="00C64BE2" w:rsidRDefault="001900E9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C64BE2">
              <w:rPr>
                <w:rFonts w:cs="Times New Roman"/>
                <w:b/>
                <w:szCs w:val="28"/>
              </w:rPr>
              <w:t>767 607,2</w:t>
            </w:r>
          </w:p>
        </w:tc>
        <w:tc>
          <w:tcPr>
            <w:tcW w:w="2393" w:type="dxa"/>
            <w:vAlign w:val="center"/>
          </w:tcPr>
          <w:p w:rsidR="001900E9" w:rsidRPr="00C64BE2" w:rsidRDefault="00C64BE2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C64BE2">
              <w:rPr>
                <w:rFonts w:cs="Times New Roman"/>
                <w:b/>
                <w:szCs w:val="28"/>
              </w:rPr>
              <w:t>727 064,5</w:t>
            </w:r>
          </w:p>
        </w:tc>
        <w:tc>
          <w:tcPr>
            <w:tcW w:w="2393" w:type="dxa"/>
            <w:vAlign w:val="center"/>
          </w:tcPr>
          <w:p w:rsidR="001900E9" w:rsidRPr="00C64BE2" w:rsidRDefault="00C64BE2" w:rsidP="00C64BE2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C64BE2">
              <w:rPr>
                <w:rFonts w:cs="Times New Roman"/>
                <w:b/>
                <w:szCs w:val="28"/>
              </w:rPr>
              <w:t>94,7</w:t>
            </w:r>
          </w:p>
        </w:tc>
      </w:tr>
    </w:tbl>
    <w:p w:rsidR="001900E9" w:rsidRDefault="001900E9" w:rsidP="00D45DBA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2B2466" w:rsidRDefault="00C64BE2" w:rsidP="00D45DBA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Расходы на содержание органов местного самоуправления в отчетном году составили </w:t>
      </w:r>
      <w:r w:rsidRPr="002B2466">
        <w:rPr>
          <w:rFonts w:cs="Times New Roman"/>
          <w:b/>
          <w:szCs w:val="28"/>
        </w:rPr>
        <w:t>318 679,6 тыс</w:t>
      </w:r>
      <w:proofErr w:type="gramStart"/>
      <w:r w:rsidRPr="002B2466">
        <w:rPr>
          <w:rFonts w:cs="Times New Roman"/>
          <w:b/>
          <w:szCs w:val="28"/>
        </w:rPr>
        <w:t>.р</w:t>
      </w:r>
      <w:proofErr w:type="gramEnd"/>
      <w:r w:rsidRPr="002B2466">
        <w:rPr>
          <w:rFonts w:cs="Times New Roman"/>
          <w:b/>
          <w:szCs w:val="28"/>
        </w:rPr>
        <w:t>уб.</w:t>
      </w:r>
      <w:r w:rsidR="002B2466">
        <w:rPr>
          <w:rFonts w:cs="Times New Roman"/>
          <w:szCs w:val="28"/>
        </w:rPr>
        <w:t xml:space="preserve">, в том числе за счет средств федерального бюджета - 11 319,4 тыс.руб., за счет средств областного бюджета - 66 246,5 тыс.руб., за счет средств поселений - 6 552,2 тыс.руб., за счет средств местного бюджета - 234 561,4 тыс.руб. </w:t>
      </w:r>
    </w:p>
    <w:tbl>
      <w:tblPr>
        <w:tblW w:w="9387" w:type="dxa"/>
        <w:tblInd w:w="103" w:type="dxa"/>
        <w:tblLook w:val="04A0"/>
      </w:tblPr>
      <w:tblGrid>
        <w:gridCol w:w="3843"/>
        <w:gridCol w:w="1972"/>
        <w:gridCol w:w="1951"/>
        <w:gridCol w:w="1621"/>
      </w:tblGrid>
      <w:tr w:rsidR="002B2466" w:rsidRPr="002B2466" w:rsidTr="002B2466">
        <w:trPr>
          <w:trHeight w:val="85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Утвержденные ассигнования на 2017 год, тыс</w:t>
            </w:r>
            <w:proofErr w:type="gramStart"/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за 2017 год, тыс</w:t>
            </w:r>
            <w:proofErr w:type="gramStart"/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2B2466" w:rsidRPr="002B2466" w:rsidTr="002B246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184 110,8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173 511,6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2B2466" w:rsidRPr="002B2466" w:rsidTr="002B246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финансов 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26 345,8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25 445,1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2B2466" w:rsidRPr="002B2466" w:rsidTr="002B2466">
        <w:trPr>
          <w:trHeight w:val="9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43 226,9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41 822,3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B2466" w:rsidRPr="002B2466" w:rsidTr="002B2466">
        <w:trPr>
          <w:trHeight w:val="6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26 594,6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25 130,8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2B2466" w:rsidRPr="002B2466" w:rsidTr="002B246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Совет депутатов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5 694,1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5 638,0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2B2466" w:rsidRPr="002B2466" w:rsidTr="002B246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Контрольно-счетная палата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7 641,9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7 488,6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2B2466" w:rsidRPr="002B2466" w:rsidTr="002B246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10 319,8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10 008,9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2B2466" w:rsidRPr="002B2466" w:rsidTr="002B2466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30 535,2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29 634,3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2B2466" w:rsidRPr="002B2466" w:rsidTr="002B2466">
        <w:trPr>
          <w:trHeight w:val="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466" w:rsidRPr="002B2466" w:rsidRDefault="002B2466" w:rsidP="002B2466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334 469,1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318 679,5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66" w:rsidRPr="002B2466" w:rsidRDefault="002B2466" w:rsidP="002B2466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95,3</w:t>
            </w:r>
          </w:p>
        </w:tc>
      </w:tr>
    </w:tbl>
    <w:p w:rsidR="002B2466" w:rsidRDefault="00CE6D5D" w:rsidP="00D45DBA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</w:r>
      <w:r>
        <w:rPr>
          <w:rFonts w:cs="Times New Roman"/>
          <w:szCs w:val="28"/>
        </w:rPr>
        <w:tab/>
        <w:t xml:space="preserve">Прочие непрограммные расходы Гатчинского муниципального района составили </w:t>
      </w:r>
      <w:r w:rsidRPr="00207974">
        <w:rPr>
          <w:rFonts w:cs="Times New Roman"/>
          <w:b/>
          <w:szCs w:val="28"/>
        </w:rPr>
        <w:t>408 384,9 тыс</w:t>
      </w:r>
      <w:proofErr w:type="gramStart"/>
      <w:r w:rsidRPr="00207974">
        <w:rPr>
          <w:rFonts w:cs="Times New Roman"/>
          <w:b/>
          <w:szCs w:val="28"/>
        </w:rPr>
        <w:t>.р</w:t>
      </w:r>
      <w:proofErr w:type="gramEnd"/>
      <w:r w:rsidRPr="00207974">
        <w:rPr>
          <w:rFonts w:cs="Times New Roman"/>
          <w:b/>
          <w:szCs w:val="28"/>
        </w:rPr>
        <w:t>уб.</w:t>
      </w:r>
      <w:r>
        <w:rPr>
          <w:rFonts w:cs="Times New Roman"/>
          <w:szCs w:val="28"/>
        </w:rPr>
        <w:t xml:space="preserve">, в том числе за счет </w:t>
      </w:r>
      <w:r w:rsidR="00743B7D">
        <w:rPr>
          <w:rFonts w:cs="Times New Roman"/>
          <w:szCs w:val="28"/>
        </w:rPr>
        <w:t>средств федерального бюджета - 36,6 тыс.руб., за счет средств областного бюджета - 62 375,3 тыс.руб., за счет средств поселений - 2 209,5 тыс.руб., за счет средств местного бюджета - 343 763,4 тыс.руб.</w:t>
      </w:r>
    </w:p>
    <w:p w:rsidR="00743B7D" w:rsidRDefault="00743B7D" w:rsidP="00D45DBA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7E3E51">
        <w:rPr>
          <w:rFonts w:cs="Times New Roman"/>
          <w:szCs w:val="28"/>
          <w:u w:val="single"/>
        </w:rPr>
        <w:t xml:space="preserve">администрации Гатчинского муниципального </w:t>
      </w:r>
      <w:r w:rsidR="007E3E51" w:rsidRPr="007E3E51">
        <w:rPr>
          <w:rFonts w:cs="Times New Roman"/>
          <w:szCs w:val="28"/>
          <w:u w:val="single"/>
        </w:rPr>
        <w:t>района</w:t>
      </w:r>
      <w:r>
        <w:rPr>
          <w:rFonts w:cs="Times New Roman"/>
          <w:szCs w:val="28"/>
        </w:rPr>
        <w:t>прочие непрограммные расходы составили 106 984,7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 в том числе:</w:t>
      </w:r>
    </w:p>
    <w:p w:rsidR="00743B7D" w:rsidRDefault="00743B7D" w:rsidP="007E3E5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за счет средств федерального бюджета - 36,6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743B7D" w:rsidRDefault="00743B7D" w:rsidP="007E3E5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за счет средств областного бюджета - 2 095,3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осуществление отдельных государственных полномочий Ленинградской области в сфере обращения с безнадзорными животными;</w:t>
      </w:r>
    </w:p>
    <w:p w:rsidR="00743B7D" w:rsidRDefault="00743B7D" w:rsidP="007E3E5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за счет средств местного бюджета - 104 852,8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 из которых:</w:t>
      </w:r>
    </w:p>
    <w:p w:rsidR="00743B7D" w:rsidRDefault="00743B7D" w:rsidP="007E3E5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47 276,0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обеспечение деятельности МБУ «Архитектурно планировочный центр»</w:t>
      </w:r>
      <w:r w:rsidR="007E3E51">
        <w:rPr>
          <w:rFonts w:cs="Times New Roman"/>
          <w:szCs w:val="28"/>
        </w:rPr>
        <w:t xml:space="preserve"> (20 124,2 тыс.руб.)</w:t>
      </w:r>
      <w:r>
        <w:rPr>
          <w:rFonts w:cs="Times New Roman"/>
          <w:szCs w:val="28"/>
        </w:rPr>
        <w:t>, МКУ «ХЭС»</w:t>
      </w:r>
      <w:r w:rsidR="007E3E51">
        <w:rPr>
          <w:rFonts w:cs="Times New Roman"/>
          <w:szCs w:val="28"/>
        </w:rPr>
        <w:t xml:space="preserve"> (26 670,9 тыс.руб.)</w:t>
      </w:r>
      <w:r>
        <w:rPr>
          <w:rFonts w:cs="Times New Roman"/>
          <w:szCs w:val="28"/>
        </w:rPr>
        <w:t xml:space="preserve">, </w:t>
      </w:r>
      <w:r w:rsidR="007E3E51">
        <w:rPr>
          <w:rFonts w:cs="Times New Roman"/>
          <w:szCs w:val="28"/>
        </w:rPr>
        <w:t>МКУ «Управление БГЗН и Т» (480,9 тыс.руб.);</w:t>
      </w:r>
    </w:p>
    <w:p w:rsidR="007E3E51" w:rsidRDefault="007E3E51" w:rsidP="007E3E5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10 628,8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мероприятия в области строительства, архитектуры и градостроительства;</w:t>
      </w:r>
    </w:p>
    <w:p w:rsidR="007E3E51" w:rsidRDefault="007E3E51" w:rsidP="007E3E5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17 243,9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содержание муниципального нежилого фонда, в том числе капитальный ремонт муниципального нежилого фонда;</w:t>
      </w:r>
    </w:p>
    <w:p w:rsidR="007E3E51" w:rsidRDefault="007E3E51" w:rsidP="007E3E5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2 200,0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возмещение затрат юридическим лицам путем предоставления субсидий в связи с производством периодических изданий и продукции телекомпаний, а также публикации  официальных материалов;</w:t>
      </w:r>
    </w:p>
    <w:p w:rsidR="00207974" w:rsidRDefault="00207974" w:rsidP="007E3E5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1 540,8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диспансеризацию муниципальных и немуниципальных служащих и добровольное медицинское страхование;</w:t>
      </w:r>
    </w:p>
    <w:p w:rsidR="007E3E51" w:rsidRDefault="007E3E51" w:rsidP="007E3E5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за счет резервного фонда Гатчинского муниципального района расходы не производились.</w:t>
      </w:r>
    </w:p>
    <w:p w:rsidR="007E3E51" w:rsidRDefault="007E3E51" w:rsidP="007E3E5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="00207974">
        <w:rPr>
          <w:rFonts w:cs="Times New Roman"/>
          <w:szCs w:val="28"/>
        </w:rPr>
        <w:t xml:space="preserve">По </w:t>
      </w:r>
      <w:r w:rsidR="00207974" w:rsidRPr="00207974">
        <w:rPr>
          <w:rFonts w:cs="Times New Roman"/>
          <w:szCs w:val="28"/>
          <w:u w:val="single"/>
        </w:rPr>
        <w:t xml:space="preserve">комитету финансов Гатчинского муниципального района </w:t>
      </w:r>
      <w:r w:rsidR="00207974">
        <w:rPr>
          <w:rFonts w:cs="Times New Roman"/>
          <w:szCs w:val="28"/>
        </w:rPr>
        <w:t>расходы составили 237 900,7 тыс</w:t>
      </w:r>
      <w:proofErr w:type="gramStart"/>
      <w:r w:rsidR="00207974">
        <w:rPr>
          <w:rFonts w:cs="Times New Roman"/>
          <w:szCs w:val="28"/>
        </w:rPr>
        <w:t>.р</w:t>
      </w:r>
      <w:proofErr w:type="gramEnd"/>
      <w:r w:rsidR="00207974">
        <w:rPr>
          <w:rFonts w:cs="Times New Roman"/>
          <w:szCs w:val="28"/>
        </w:rPr>
        <w:t>уб., в том числе за счет средств областного бюджета - 40 850,0 тыс.руб., за счет средств местного бюджета - 197 050,7 тыс.руб.</w:t>
      </w:r>
    </w:p>
    <w:p w:rsidR="00207974" w:rsidRDefault="00207974" w:rsidP="007E3E5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Расходы на диспансеризацию муниципальных и немуниципальных служащих и добровольное медицинское страхование составили 252,5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за счет средств местного бюджета.</w:t>
      </w:r>
    </w:p>
    <w:p w:rsidR="00207974" w:rsidRDefault="00207974" w:rsidP="007E3E5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Расходы в сумме 237 648,2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были направлены в бюджеты городских и сельских поселений в виде иных межбюджетных трансфертов, из которых:</w:t>
      </w:r>
    </w:p>
    <w:p w:rsidR="00207974" w:rsidRDefault="00207974" w:rsidP="0067102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На развитие общественной инфраструктуры муниципального значения направлено 54 654,7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 в том числе за счет средств областного бюджета - 30 850,0 тыс.руб., в том числе за счет средств местного бюджета - 23 804,7 тыс.руб.</w:t>
      </w:r>
      <w:r w:rsidR="0067102E">
        <w:rPr>
          <w:rFonts w:cs="Times New Roman"/>
          <w:szCs w:val="28"/>
        </w:rPr>
        <w:t>;</w:t>
      </w:r>
    </w:p>
    <w:p w:rsidR="0067102E" w:rsidRDefault="0067102E" w:rsidP="0067102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решение вопросов местного значения сельских поселений в рамках реализации закона Ленинградской области от 10 июля 2014 года № 48-ОЗ </w:t>
      </w:r>
      <w:r>
        <w:rPr>
          <w:rFonts w:cs="Times New Roman"/>
          <w:szCs w:val="28"/>
        </w:rPr>
        <w:lastRenderedPageBreak/>
        <w:t>«Об отдельных вопросах местного значения сельских поселений Ленинградской области» - 63 107,4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уб.;</w:t>
      </w:r>
    </w:p>
    <w:p w:rsidR="0067102E" w:rsidRDefault="0067102E" w:rsidP="0067102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На переселение граждан из аварийного жилищного фонда - 7 584,3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уб.;</w:t>
      </w:r>
    </w:p>
    <w:p w:rsidR="0067102E" w:rsidRDefault="0067102E" w:rsidP="0067102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На осуществление капитальных вложений в объекты муниципальной собственности городских и сельских поселений Гатчинского муниципального района - 76 455,6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уб.;</w:t>
      </w:r>
    </w:p>
    <w:p w:rsidR="0067102E" w:rsidRDefault="0067102E" w:rsidP="0067102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На выполнение комплекса работ по внесению границ населенных пунктов поселений в Единый государственный реестр недвижимости - 5 413,0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уб.;</w:t>
      </w:r>
    </w:p>
    <w:p w:rsidR="0067102E" w:rsidRDefault="0067102E" w:rsidP="0067102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На компенсацию расходов в связи с признанием недействующим постановления Правительства Ленинградской области о порядке определения размера арендной платы за использование земельных участков - 20 433,1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уб.;</w:t>
      </w:r>
    </w:p>
    <w:p w:rsidR="0067102E" w:rsidRDefault="0067102E" w:rsidP="0067102E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на подготовку и проведение мероприятий, посвященных Дню образования Ленинградской области - 10 000,0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</w:t>
      </w:r>
    </w:p>
    <w:p w:rsidR="0067102E" w:rsidRDefault="0067102E" w:rsidP="0067102E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Распределение иных межбюджетных трансфертов представлено в таблице:</w:t>
      </w:r>
    </w:p>
    <w:tbl>
      <w:tblPr>
        <w:tblW w:w="9331" w:type="dxa"/>
        <w:tblInd w:w="103" w:type="dxa"/>
        <w:tblLook w:val="04A0"/>
      </w:tblPr>
      <w:tblGrid>
        <w:gridCol w:w="3549"/>
        <w:gridCol w:w="2268"/>
        <w:gridCol w:w="2009"/>
        <w:gridCol w:w="1505"/>
      </w:tblGrid>
      <w:tr w:rsidR="0067102E" w:rsidRPr="0067102E" w:rsidTr="00167E88">
        <w:trPr>
          <w:trHeight w:val="646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2017 год, тыс</w:t>
            </w:r>
            <w:proofErr w:type="gramStart"/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в 2017 году, тыс</w:t>
            </w:r>
            <w:proofErr w:type="gramStart"/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Большеколпанское СП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4 793,1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4 792,7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Веревское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17 717,1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17 717,1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Войсковицкое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9 696,2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9 695,4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Вырицкое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12 955,6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12 955,6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1" w:name="RANGE!A18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МО "Город Гатчина"</w:t>
            </w:r>
            <w:bookmarkEnd w:id="1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82 376,2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81 572,6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Дружногорское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6 642,1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6 478,8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Елизаветинское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6 436,5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6 435,7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Кобринское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10 088,2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10 088,1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МО "город Коммунар"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8 282,4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8 282,4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Новосветское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17 375,8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17 357,2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Пудомягское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8 295,2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8 294,3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Пудостьское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10 412,0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10 411,8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Рождественское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5 818,8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5 818,8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Сиверское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18 407,7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18 407,7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Сусанинское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5 155,0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5 154,6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Сяськелевское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8 773,1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8 748,5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Таицкое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5 436,9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5 436,9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102E" w:rsidRPr="0067102E" w:rsidTr="00167E88">
        <w:trPr>
          <w:trHeight w:val="26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02E" w:rsidRPr="0067102E" w:rsidRDefault="0067102E" w:rsidP="0067102E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238 914,4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237 900,7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02E" w:rsidRPr="0067102E" w:rsidRDefault="0067102E" w:rsidP="0067102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99,6</w:t>
            </w:r>
          </w:p>
        </w:tc>
      </w:tr>
    </w:tbl>
    <w:p w:rsidR="0067102E" w:rsidRDefault="0067102E" w:rsidP="0067102E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167E88" w:rsidRDefault="00167E88" w:rsidP="0067102E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67E88">
        <w:rPr>
          <w:rFonts w:cs="Times New Roman"/>
          <w:szCs w:val="28"/>
          <w:u w:val="single"/>
        </w:rPr>
        <w:t>комитету социальной защиты населения Гатчинского муниципального района</w:t>
      </w:r>
      <w:r>
        <w:rPr>
          <w:rFonts w:cs="Times New Roman"/>
          <w:szCs w:val="28"/>
        </w:rPr>
        <w:t xml:space="preserve"> расходы составили 316,3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 в том числе за счет средств областного бюджета - 100,0 тыс.руб. на развитие общественной инфраструктуры, за счет средств местного бюджета - 216,3 тыс.руб., из которых 23,3 тыс.руб. на диспансеризацию муниципальных и немуниципальных служащих и добровольное медицинское страхование; 193,0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 xml:space="preserve">уб. на выплату стипендий 23 учащимся образовательных </w:t>
      </w:r>
      <w:r>
        <w:rPr>
          <w:rFonts w:cs="Times New Roman"/>
          <w:szCs w:val="28"/>
        </w:rPr>
        <w:lastRenderedPageBreak/>
        <w:t xml:space="preserve">учреждений начального профессионального образования, а также студентам медицинских колледжей и </w:t>
      </w:r>
      <w:r w:rsidR="00FE7F64">
        <w:rPr>
          <w:rFonts w:cs="Times New Roman"/>
          <w:szCs w:val="28"/>
        </w:rPr>
        <w:t>ВУЗов в соответствии с Постановлением администрации Гатчинского муниципального района от 19.02.2015 № 798.</w:t>
      </w:r>
    </w:p>
    <w:p w:rsidR="00FE7F64" w:rsidRDefault="00FE7F64" w:rsidP="0067102E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FE7F64">
        <w:rPr>
          <w:rFonts w:cs="Times New Roman"/>
          <w:szCs w:val="28"/>
          <w:u w:val="single"/>
        </w:rPr>
        <w:t>комитету образования Гатчинского муниципального района</w:t>
      </w:r>
      <w:r>
        <w:rPr>
          <w:rFonts w:cs="Times New Roman"/>
          <w:szCs w:val="28"/>
        </w:rPr>
        <w:t xml:space="preserve"> расходы составили 19 288,1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 в том числе за счет средств областного бюджета - 18 980,0 тыс.руб. на развитие общественной инфраструктуры, за счет средств местного бюджета - 308,1 тыс.руб. на диспансеризацию муниципальных и немуниципальных служащих и добровольное медицинское страхование.</w:t>
      </w:r>
    </w:p>
    <w:p w:rsidR="00FE7F64" w:rsidRDefault="00FE7F64" w:rsidP="0067102E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136CC">
        <w:rPr>
          <w:rFonts w:cs="Times New Roman"/>
          <w:szCs w:val="28"/>
          <w:u w:val="single"/>
        </w:rPr>
        <w:t>совету депутатов Гатчинского муниципального района</w:t>
      </w:r>
      <w:r>
        <w:rPr>
          <w:rFonts w:cs="Times New Roman"/>
          <w:szCs w:val="28"/>
        </w:rPr>
        <w:t xml:space="preserve"> расходы составили 1 141,4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 в том числе:</w:t>
      </w:r>
    </w:p>
    <w:p w:rsidR="00FE7F64" w:rsidRDefault="00FE7F64" w:rsidP="00FE7F64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966,8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проведение мероприятий, осуществляемых органами местного самоуправления;</w:t>
      </w:r>
    </w:p>
    <w:p w:rsidR="00FE7F64" w:rsidRDefault="00FE7F64" w:rsidP="00FE7F64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62,7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диспансеризацию муниципальных и немуниципальных служащих и добровольное медицинское страхование;</w:t>
      </w:r>
    </w:p>
    <w:p w:rsidR="00FE7F64" w:rsidRPr="00FE7F64" w:rsidRDefault="00FE7F64" w:rsidP="00FE7F64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112,0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обеспечение деятельности Общественной палаты Гатчинского муниципального района.</w:t>
      </w:r>
    </w:p>
    <w:p w:rsidR="00FE7F64" w:rsidRDefault="00FE7F64" w:rsidP="0067102E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136CC">
        <w:rPr>
          <w:rFonts w:cs="Times New Roman"/>
          <w:szCs w:val="28"/>
          <w:u w:val="single"/>
        </w:rPr>
        <w:t>Контрольно-счетной палате Гатчинского муниципального района</w:t>
      </w:r>
      <w:r>
        <w:rPr>
          <w:rFonts w:cs="Times New Roman"/>
          <w:szCs w:val="28"/>
        </w:rPr>
        <w:t xml:space="preserve"> расходы составили 13,3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</w:t>
      </w:r>
      <w:r w:rsidR="001136CC">
        <w:rPr>
          <w:rFonts w:cs="Times New Roman"/>
          <w:szCs w:val="28"/>
        </w:rPr>
        <w:t xml:space="preserve"> на диспансеризацию муниципальных и немуниципальных служащих и добровольное медицинское страхование.</w:t>
      </w:r>
    </w:p>
    <w:p w:rsidR="001136CC" w:rsidRDefault="001136CC" w:rsidP="0067102E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136CC">
        <w:rPr>
          <w:rFonts w:cs="Times New Roman"/>
          <w:szCs w:val="28"/>
          <w:u w:val="single"/>
        </w:rPr>
        <w:t>МКУ «Служба координации и развития коммунального хозяйства и строительства»</w:t>
      </w:r>
      <w:r>
        <w:rPr>
          <w:rFonts w:cs="Times New Roman"/>
          <w:szCs w:val="28"/>
        </w:rPr>
        <w:t xml:space="preserve"> расходы составили 36 716,5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 xml:space="preserve">уб., в том числе: </w:t>
      </w:r>
    </w:p>
    <w:p w:rsidR="001136CC" w:rsidRDefault="001136CC" w:rsidP="001136CC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33 802,1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обеспечение деятельности данного учреждения;</w:t>
      </w:r>
    </w:p>
    <w:p w:rsidR="001136CC" w:rsidRDefault="001136CC" w:rsidP="001136CC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2 914,3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мероприятия в области коммунального хозяйства.</w:t>
      </w:r>
    </w:p>
    <w:p w:rsidR="001136CC" w:rsidRDefault="00167E88" w:rsidP="001136CC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="001136CC">
        <w:rPr>
          <w:rFonts w:cs="Times New Roman"/>
          <w:szCs w:val="28"/>
        </w:rPr>
        <w:t xml:space="preserve">По </w:t>
      </w:r>
      <w:r w:rsidR="001136CC" w:rsidRPr="001136CC">
        <w:rPr>
          <w:rFonts w:cs="Times New Roman"/>
          <w:szCs w:val="28"/>
          <w:u w:val="single"/>
        </w:rPr>
        <w:t>комитету по культуре и туризму Гатчинского муниципального района</w:t>
      </w:r>
      <w:r w:rsidR="001136CC">
        <w:rPr>
          <w:rFonts w:cs="Times New Roman"/>
          <w:szCs w:val="28"/>
        </w:rPr>
        <w:t xml:space="preserve"> расходы составили 379,9 тыс</w:t>
      </w:r>
      <w:proofErr w:type="gramStart"/>
      <w:r w:rsidR="001136CC">
        <w:rPr>
          <w:rFonts w:cs="Times New Roman"/>
          <w:szCs w:val="28"/>
        </w:rPr>
        <w:t>.р</w:t>
      </w:r>
      <w:proofErr w:type="gramEnd"/>
      <w:r w:rsidR="001136CC">
        <w:rPr>
          <w:rFonts w:cs="Times New Roman"/>
          <w:szCs w:val="28"/>
        </w:rPr>
        <w:t>уб., в том числе за счет средств областного бюджета - 350,0 тыс.руб. на развитие общественной инфраструктуры, за счет средств местного бюджета - 29,9 тыс.руб. на диспансеризацию муниципальных и немуниципальных служащих и добровольное медицинское страхование.</w:t>
      </w:r>
    </w:p>
    <w:p w:rsidR="001136CC" w:rsidRDefault="001136CC" w:rsidP="001136CC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По комитету по управлению имуществом Гатчинского муниципального района расходы составили 5 643,9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 в том числе:</w:t>
      </w:r>
    </w:p>
    <w:p w:rsidR="001136CC" w:rsidRDefault="001136CC" w:rsidP="00BE495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1 562,6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оценку недвижимости, признание прав и регулирование отношений по государственной и муниципальной собственности;</w:t>
      </w:r>
    </w:p>
    <w:p w:rsidR="001136CC" w:rsidRDefault="001136CC" w:rsidP="00BE495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1 822,9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исполнение судебных актов, вступивших в законную силу;</w:t>
      </w:r>
    </w:p>
    <w:p w:rsidR="001136CC" w:rsidRDefault="001136CC" w:rsidP="00BE495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324,0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диспансеризацию муниципальных и немуниципальных служащих и добровольное медицинское страхование;</w:t>
      </w:r>
    </w:p>
    <w:p w:rsidR="001136CC" w:rsidRDefault="001136CC" w:rsidP="00BE495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235,0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 на содержание муниципального жилищного фонда, в том числе капитальный ремонт муниципального жилищного фонда;</w:t>
      </w:r>
    </w:p>
    <w:p w:rsidR="001136CC" w:rsidRDefault="001136CC" w:rsidP="00BE495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1 699,4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 xml:space="preserve">уб. на </w:t>
      </w:r>
      <w:r w:rsidR="00BE4951">
        <w:rPr>
          <w:rFonts w:cs="Times New Roman"/>
          <w:szCs w:val="28"/>
        </w:rPr>
        <w:t>содержание муниципального нежилого фонда, в том числе капитальный ремонт муниципального нежилого фонда.</w:t>
      </w:r>
    </w:p>
    <w:p w:rsidR="00167E88" w:rsidRDefault="00167E88" w:rsidP="0067102E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BE4951" w:rsidRDefault="00BE4951" w:rsidP="0067102E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</w:r>
      <w:r>
        <w:rPr>
          <w:rFonts w:cs="Times New Roman"/>
          <w:szCs w:val="28"/>
        </w:rPr>
        <w:tab/>
        <w:t xml:space="preserve">Бюджет Гатчинского муниципального района за 2017 год исполнен с дефицитом в сумме </w:t>
      </w:r>
      <w:r w:rsidRPr="00BE4951">
        <w:rPr>
          <w:rFonts w:cs="Times New Roman"/>
          <w:b/>
          <w:szCs w:val="28"/>
        </w:rPr>
        <w:t>-230 913,3 тыс</w:t>
      </w:r>
      <w:proofErr w:type="gramStart"/>
      <w:r w:rsidRPr="00BE4951">
        <w:rPr>
          <w:rFonts w:cs="Times New Roman"/>
          <w:b/>
          <w:szCs w:val="28"/>
        </w:rPr>
        <w:t>.р</w:t>
      </w:r>
      <w:proofErr w:type="gramEnd"/>
      <w:r w:rsidRPr="00BE4951">
        <w:rPr>
          <w:rFonts w:cs="Times New Roman"/>
          <w:b/>
          <w:szCs w:val="28"/>
        </w:rPr>
        <w:t>уб.</w:t>
      </w:r>
      <w:r>
        <w:rPr>
          <w:rFonts w:cs="Times New Roman"/>
          <w:szCs w:val="28"/>
        </w:rPr>
        <w:t xml:space="preserve"> Источниками финансирования дефицита бюджет являются:</w:t>
      </w:r>
    </w:p>
    <w:p w:rsidR="00BE4951" w:rsidRDefault="00BE4951" w:rsidP="00BE4951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средства от продажи акций и иных форм участия в капитале, находящихся в собственности муниципальных районов в сумме 8 474,6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уб.;</w:t>
      </w:r>
    </w:p>
    <w:p w:rsidR="00BE4951" w:rsidRDefault="00BE4951" w:rsidP="00BE4951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остатки средств на счетах по учету средств бюджета - 222 438,7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</w:t>
      </w:r>
    </w:p>
    <w:p w:rsidR="00BE4951" w:rsidRDefault="00BE4951" w:rsidP="00BE4951">
      <w:pPr>
        <w:pStyle w:val="a3"/>
        <w:tabs>
          <w:tab w:val="left" w:pos="284"/>
        </w:tabs>
        <w:ind w:left="720"/>
        <w:rPr>
          <w:rFonts w:cs="Times New Roman"/>
          <w:szCs w:val="28"/>
        </w:rPr>
      </w:pPr>
    </w:p>
    <w:p w:rsidR="00BE4951" w:rsidRPr="00BE4951" w:rsidRDefault="00BE4951" w:rsidP="00BE4951">
      <w:pPr>
        <w:jc w:val="center"/>
        <w:rPr>
          <w:b/>
          <w:szCs w:val="28"/>
        </w:rPr>
      </w:pPr>
      <w:r>
        <w:rPr>
          <w:rFonts w:cs="Times New Roman"/>
          <w:szCs w:val="28"/>
        </w:rPr>
        <w:tab/>
      </w:r>
      <w:r w:rsidRPr="00BE4951">
        <w:rPr>
          <w:b/>
          <w:szCs w:val="28"/>
        </w:rPr>
        <w:t>Муниципальный долг Гатчинского муниципального района</w:t>
      </w:r>
    </w:p>
    <w:p w:rsidR="00BE4951" w:rsidRPr="00664701" w:rsidRDefault="00BE4951" w:rsidP="00BE4951">
      <w:pPr>
        <w:jc w:val="center"/>
        <w:rPr>
          <w:b/>
          <w:szCs w:val="28"/>
        </w:rPr>
      </w:pPr>
    </w:p>
    <w:p w:rsidR="00BE4951" w:rsidRPr="00EF7C74" w:rsidRDefault="00BE4951" w:rsidP="00BE4951">
      <w:pPr>
        <w:ind w:firstLine="708"/>
        <w:rPr>
          <w:szCs w:val="28"/>
        </w:rPr>
      </w:pPr>
      <w:r w:rsidRPr="00664701">
        <w:rPr>
          <w:szCs w:val="28"/>
        </w:rPr>
        <w:t xml:space="preserve">В июле 2013 года ОАО «Коммунальные системы Гатчинского района»  в целях привлечения кредитных средств от банка ВТБ 24 предоставлена муниципальная гарантия Гатчинского муниципального района в </w:t>
      </w:r>
      <w:r w:rsidRPr="00EF7C74">
        <w:rPr>
          <w:szCs w:val="28"/>
        </w:rPr>
        <w:t>сумме 300000,0 тыс</w:t>
      </w:r>
      <w:proofErr w:type="gramStart"/>
      <w:r w:rsidRPr="00EF7C74">
        <w:rPr>
          <w:szCs w:val="28"/>
        </w:rPr>
        <w:t>.р</w:t>
      </w:r>
      <w:proofErr w:type="gramEnd"/>
      <w:r w:rsidRPr="00EF7C74">
        <w:rPr>
          <w:szCs w:val="28"/>
        </w:rPr>
        <w:t>уб. сроком на 5 лет.</w:t>
      </w:r>
    </w:p>
    <w:p w:rsidR="00BE4951" w:rsidRPr="00EF7C74" w:rsidRDefault="00BE4951" w:rsidP="00BE4951">
      <w:pPr>
        <w:ind w:firstLine="708"/>
        <w:rPr>
          <w:szCs w:val="28"/>
        </w:rPr>
      </w:pPr>
      <w:r w:rsidRPr="00EF7C74">
        <w:rPr>
          <w:szCs w:val="28"/>
        </w:rPr>
        <w:t>Ежемесячно «Коммунальные системы» выплачивают кредит в размере – 5000,0 тыс</w:t>
      </w:r>
      <w:proofErr w:type="gramStart"/>
      <w:r w:rsidRPr="00EF7C74">
        <w:rPr>
          <w:szCs w:val="28"/>
        </w:rPr>
        <w:t>.р</w:t>
      </w:r>
      <w:proofErr w:type="gramEnd"/>
      <w:r w:rsidRPr="00EF7C74">
        <w:rPr>
          <w:szCs w:val="28"/>
        </w:rPr>
        <w:t>уб., (в год 60000,0 тыс.руб.)</w:t>
      </w:r>
    </w:p>
    <w:p w:rsidR="009356D9" w:rsidRDefault="009356D9" w:rsidP="00BE4951">
      <w:pPr>
        <w:ind w:firstLine="708"/>
        <w:rPr>
          <w:szCs w:val="28"/>
        </w:rPr>
      </w:pPr>
      <w:r w:rsidRPr="00EF7C74">
        <w:rPr>
          <w:szCs w:val="28"/>
        </w:rPr>
        <w:t>По состоянию на 01.01.201</w:t>
      </w:r>
      <w:r>
        <w:rPr>
          <w:szCs w:val="28"/>
        </w:rPr>
        <w:t>5</w:t>
      </w:r>
      <w:r w:rsidRPr="00EF7C74">
        <w:rPr>
          <w:szCs w:val="28"/>
        </w:rPr>
        <w:t xml:space="preserve"> года сумма долга по муниципальным гарантиям составляла –</w:t>
      </w:r>
      <w:r>
        <w:rPr>
          <w:szCs w:val="28"/>
        </w:rPr>
        <w:t xml:space="preserve"> 215 </w:t>
      </w:r>
      <w:r w:rsidRPr="00EF7C74">
        <w:rPr>
          <w:szCs w:val="28"/>
        </w:rPr>
        <w:t>000,0 тыс.</w:t>
      </w:r>
      <w:r>
        <w:rPr>
          <w:szCs w:val="28"/>
        </w:rPr>
        <w:t xml:space="preserve"> руб.;</w:t>
      </w:r>
    </w:p>
    <w:p w:rsidR="00BE4951" w:rsidRPr="00EF7C74" w:rsidRDefault="00BE4951" w:rsidP="00BE4951">
      <w:pPr>
        <w:ind w:firstLine="708"/>
        <w:rPr>
          <w:szCs w:val="28"/>
        </w:rPr>
      </w:pPr>
      <w:r w:rsidRPr="00EF7C74">
        <w:rPr>
          <w:szCs w:val="28"/>
        </w:rPr>
        <w:t>По состоянию на 01.01.201</w:t>
      </w:r>
      <w:r>
        <w:rPr>
          <w:szCs w:val="28"/>
        </w:rPr>
        <w:t>6</w:t>
      </w:r>
      <w:r w:rsidRPr="00EF7C74">
        <w:rPr>
          <w:szCs w:val="28"/>
        </w:rPr>
        <w:t xml:space="preserve"> года сумма долга по муниципальным гарантиям составляла – </w:t>
      </w:r>
      <w:r w:rsidR="009356D9">
        <w:rPr>
          <w:szCs w:val="28"/>
        </w:rPr>
        <w:t xml:space="preserve">155 </w:t>
      </w:r>
      <w:r w:rsidRPr="00EF7C74">
        <w:rPr>
          <w:szCs w:val="28"/>
        </w:rPr>
        <w:t>000,0 тыс</w:t>
      </w:r>
      <w:proofErr w:type="gramStart"/>
      <w:r w:rsidRPr="00EF7C74">
        <w:rPr>
          <w:szCs w:val="28"/>
        </w:rPr>
        <w:t>.р</w:t>
      </w:r>
      <w:proofErr w:type="gramEnd"/>
      <w:r w:rsidRPr="00EF7C74">
        <w:rPr>
          <w:szCs w:val="28"/>
        </w:rPr>
        <w:t>уб.;</w:t>
      </w:r>
    </w:p>
    <w:p w:rsidR="00BE4951" w:rsidRPr="00EF7C74" w:rsidRDefault="00BE4951" w:rsidP="00BE4951">
      <w:pPr>
        <w:ind w:firstLine="708"/>
        <w:rPr>
          <w:szCs w:val="28"/>
        </w:rPr>
      </w:pPr>
      <w:r w:rsidRPr="00EF7C74">
        <w:rPr>
          <w:szCs w:val="28"/>
        </w:rPr>
        <w:t>По состоянию на 01.01.201</w:t>
      </w:r>
      <w:r w:rsidR="009356D9">
        <w:rPr>
          <w:szCs w:val="28"/>
        </w:rPr>
        <w:t>7</w:t>
      </w:r>
      <w:r w:rsidRPr="00EF7C74">
        <w:rPr>
          <w:szCs w:val="28"/>
        </w:rPr>
        <w:t xml:space="preserve"> года сумма долга по муниципальным гарантиям составляет – </w:t>
      </w:r>
      <w:r w:rsidR="009356D9">
        <w:rPr>
          <w:szCs w:val="28"/>
        </w:rPr>
        <w:t xml:space="preserve">95 </w:t>
      </w:r>
      <w:r w:rsidRPr="00EF7C74">
        <w:rPr>
          <w:szCs w:val="28"/>
        </w:rPr>
        <w:t>000,0 тыс</w:t>
      </w:r>
      <w:proofErr w:type="gramStart"/>
      <w:r w:rsidRPr="00EF7C74">
        <w:rPr>
          <w:szCs w:val="28"/>
        </w:rPr>
        <w:t>.р</w:t>
      </w:r>
      <w:proofErr w:type="gramEnd"/>
      <w:r w:rsidRPr="00EF7C74">
        <w:rPr>
          <w:szCs w:val="28"/>
        </w:rPr>
        <w:t>уб.;</w:t>
      </w:r>
    </w:p>
    <w:p w:rsidR="00BE4951" w:rsidRDefault="00BE4951" w:rsidP="00BE4951">
      <w:pPr>
        <w:ind w:firstLine="708"/>
        <w:rPr>
          <w:szCs w:val="28"/>
        </w:rPr>
      </w:pPr>
      <w:r w:rsidRPr="00EF7C74">
        <w:rPr>
          <w:szCs w:val="28"/>
        </w:rPr>
        <w:t>По состоянию на 01.01.201</w:t>
      </w:r>
      <w:r w:rsidR="009356D9">
        <w:rPr>
          <w:szCs w:val="28"/>
        </w:rPr>
        <w:t>8</w:t>
      </w:r>
      <w:r w:rsidRPr="00EF7C74">
        <w:rPr>
          <w:szCs w:val="28"/>
        </w:rPr>
        <w:t xml:space="preserve"> года сумма долга по муниципальным гарантиям составляет – </w:t>
      </w:r>
      <w:r w:rsidR="009356D9">
        <w:rPr>
          <w:szCs w:val="28"/>
        </w:rPr>
        <w:t xml:space="preserve">35 </w:t>
      </w:r>
      <w:r w:rsidRPr="00EF7C74">
        <w:rPr>
          <w:szCs w:val="28"/>
        </w:rPr>
        <w:t>000,0 тыс</w:t>
      </w:r>
      <w:proofErr w:type="gramStart"/>
      <w:r w:rsidRPr="00EF7C74">
        <w:rPr>
          <w:szCs w:val="28"/>
        </w:rPr>
        <w:t>.р</w:t>
      </w:r>
      <w:proofErr w:type="gramEnd"/>
      <w:r w:rsidRPr="00EF7C74">
        <w:rPr>
          <w:szCs w:val="28"/>
        </w:rPr>
        <w:t>уб.</w:t>
      </w:r>
    </w:p>
    <w:p w:rsidR="009356D9" w:rsidRDefault="009356D9" w:rsidP="00BE4951">
      <w:pPr>
        <w:ind w:firstLine="708"/>
        <w:rPr>
          <w:szCs w:val="28"/>
        </w:rPr>
      </w:pPr>
    </w:p>
    <w:p w:rsidR="00BE4951" w:rsidRPr="0067102E" w:rsidRDefault="00BE4951" w:rsidP="0067102E">
      <w:pPr>
        <w:pStyle w:val="a3"/>
        <w:tabs>
          <w:tab w:val="left" w:pos="284"/>
        </w:tabs>
        <w:rPr>
          <w:rFonts w:cs="Times New Roman"/>
          <w:szCs w:val="28"/>
        </w:rPr>
      </w:pPr>
    </w:p>
    <w:sectPr w:rsidR="00BE4951" w:rsidRPr="0067102E" w:rsidSect="00B84861">
      <w:footerReference w:type="default" r:id="rId7"/>
      <w:pgSz w:w="11906" w:h="16838" w:code="9"/>
      <w:pgMar w:top="1134" w:right="850" w:bottom="1134" w:left="1701" w:header="709" w:footer="312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3D5" w:rsidRDefault="000A53D5" w:rsidP="00B84861">
      <w:pPr>
        <w:pStyle w:val="a3"/>
      </w:pPr>
      <w:r>
        <w:separator/>
      </w:r>
    </w:p>
  </w:endnote>
  <w:endnote w:type="continuationSeparator" w:id="1">
    <w:p w:rsidR="000A53D5" w:rsidRDefault="000A53D5" w:rsidP="00B84861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64489"/>
      <w:docPartObj>
        <w:docPartGallery w:val="Page Numbers (Bottom of Page)"/>
        <w:docPartUnique/>
      </w:docPartObj>
    </w:sdtPr>
    <w:sdtContent>
      <w:p w:rsidR="00B84861" w:rsidRDefault="008A26BF">
        <w:pPr>
          <w:pStyle w:val="aa"/>
          <w:jc w:val="right"/>
        </w:pPr>
        <w:r>
          <w:fldChar w:fldCharType="begin"/>
        </w:r>
        <w:r w:rsidR="000A53D5">
          <w:instrText xml:space="preserve"> PAGE   \* MERGEFORMAT </w:instrText>
        </w:r>
        <w:r>
          <w:fldChar w:fldCharType="separate"/>
        </w:r>
        <w:r w:rsidR="00F0602F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B84861" w:rsidRDefault="00B8486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3D5" w:rsidRDefault="000A53D5" w:rsidP="00B84861">
      <w:pPr>
        <w:pStyle w:val="a3"/>
      </w:pPr>
      <w:r>
        <w:separator/>
      </w:r>
    </w:p>
  </w:footnote>
  <w:footnote w:type="continuationSeparator" w:id="1">
    <w:p w:rsidR="000A53D5" w:rsidRDefault="000A53D5" w:rsidP="00B84861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5BD"/>
    <w:multiLevelType w:val="hybridMultilevel"/>
    <w:tmpl w:val="6EECB2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D47191"/>
    <w:multiLevelType w:val="hybridMultilevel"/>
    <w:tmpl w:val="444EC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343E59"/>
    <w:multiLevelType w:val="hybridMultilevel"/>
    <w:tmpl w:val="2D50C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45B35"/>
    <w:multiLevelType w:val="hybridMultilevel"/>
    <w:tmpl w:val="6EB0B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957BA"/>
    <w:multiLevelType w:val="hybridMultilevel"/>
    <w:tmpl w:val="77405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37088"/>
    <w:multiLevelType w:val="hybridMultilevel"/>
    <w:tmpl w:val="A54CE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675E9"/>
    <w:multiLevelType w:val="hybridMultilevel"/>
    <w:tmpl w:val="7B9A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2B7B95"/>
    <w:multiLevelType w:val="hybridMultilevel"/>
    <w:tmpl w:val="D23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010D3D"/>
    <w:multiLevelType w:val="hybridMultilevel"/>
    <w:tmpl w:val="134CB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120B0"/>
    <w:multiLevelType w:val="hybridMultilevel"/>
    <w:tmpl w:val="4B14CC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5B47A34"/>
    <w:multiLevelType w:val="hybridMultilevel"/>
    <w:tmpl w:val="BD529E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B224FC9"/>
    <w:multiLevelType w:val="hybridMultilevel"/>
    <w:tmpl w:val="543AC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6B64D7"/>
    <w:multiLevelType w:val="hybridMultilevel"/>
    <w:tmpl w:val="9EF813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4E432349"/>
    <w:multiLevelType w:val="hybridMultilevel"/>
    <w:tmpl w:val="C8B68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638B0"/>
    <w:multiLevelType w:val="hybridMultilevel"/>
    <w:tmpl w:val="CE088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A2CF0"/>
    <w:multiLevelType w:val="hybridMultilevel"/>
    <w:tmpl w:val="817AA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C9392E"/>
    <w:multiLevelType w:val="hybridMultilevel"/>
    <w:tmpl w:val="CC880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6F34E2"/>
    <w:multiLevelType w:val="hybridMultilevel"/>
    <w:tmpl w:val="EF5AFA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C92052A"/>
    <w:multiLevelType w:val="hybridMultilevel"/>
    <w:tmpl w:val="7B0E5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86529E"/>
    <w:multiLevelType w:val="hybridMultilevel"/>
    <w:tmpl w:val="6EBA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711FA4"/>
    <w:multiLevelType w:val="hybridMultilevel"/>
    <w:tmpl w:val="FA066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D85428"/>
    <w:multiLevelType w:val="hybridMultilevel"/>
    <w:tmpl w:val="98B4A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2285B"/>
    <w:multiLevelType w:val="hybridMultilevel"/>
    <w:tmpl w:val="CAE2D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525533"/>
    <w:multiLevelType w:val="hybridMultilevel"/>
    <w:tmpl w:val="8ED85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AA784C"/>
    <w:multiLevelType w:val="hybridMultilevel"/>
    <w:tmpl w:val="B7F2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44460"/>
    <w:multiLevelType w:val="hybridMultilevel"/>
    <w:tmpl w:val="D06A3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0F55F2"/>
    <w:multiLevelType w:val="hybridMultilevel"/>
    <w:tmpl w:val="D63446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A08F3"/>
    <w:multiLevelType w:val="hybridMultilevel"/>
    <w:tmpl w:val="F5F41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4D60AF"/>
    <w:multiLevelType w:val="hybridMultilevel"/>
    <w:tmpl w:val="CB8EA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023EE4"/>
    <w:multiLevelType w:val="hybridMultilevel"/>
    <w:tmpl w:val="F30CB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8265D5"/>
    <w:multiLevelType w:val="hybridMultilevel"/>
    <w:tmpl w:val="D6ECAA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D050037"/>
    <w:multiLevelType w:val="hybridMultilevel"/>
    <w:tmpl w:val="E54C2F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22"/>
  </w:num>
  <w:num w:numId="4">
    <w:abstractNumId w:val="9"/>
  </w:num>
  <w:num w:numId="5">
    <w:abstractNumId w:val="14"/>
  </w:num>
  <w:num w:numId="6">
    <w:abstractNumId w:val="7"/>
  </w:num>
  <w:num w:numId="7">
    <w:abstractNumId w:val="15"/>
  </w:num>
  <w:num w:numId="8">
    <w:abstractNumId w:val="8"/>
  </w:num>
  <w:num w:numId="9">
    <w:abstractNumId w:val="21"/>
  </w:num>
  <w:num w:numId="10">
    <w:abstractNumId w:val="2"/>
  </w:num>
  <w:num w:numId="11">
    <w:abstractNumId w:val="10"/>
  </w:num>
  <w:num w:numId="12">
    <w:abstractNumId w:val="28"/>
  </w:num>
  <w:num w:numId="13">
    <w:abstractNumId w:val="12"/>
  </w:num>
  <w:num w:numId="14">
    <w:abstractNumId w:val="24"/>
  </w:num>
  <w:num w:numId="15">
    <w:abstractNumId w:val="11"/>
  </w:num>
  <w:num w:numId="16">
    <w:abstractNumId w:val="1"/>
  </w:num>
  <w:num w:numId="17">
    <w:abstractNumId w:val="30"/>
  </w:num>
  <w:num w:numId="18">
    <w:abstractNumId w:val="13"/>
  </w:num>
  <w:num w:numId="19">
    <w:abstractNumId w:val="25"/>
  </w:num>
  <w:num w:numId="20">
    <w:abstractNumId w:val="29"/>
  </w:num>
  <w:num w:numId="21">
    <w:abstractNumId w:val="20"/>
  </w:num>
  <w:num w:numId="22">
    <w:abstractNumId w:val="17"/>
  </w:num>
  <w:num w:numId="23">
    <w:abstractNumId w:val="16"/>
  </w:num>
  <w:num w:numId="24">
    <w:abstractNumId w:val="6"/>
  </w:num>
  <w:num w:numId="25">
    <w:abstractNumId w:val="23"/>
  </w:num>
  <w:num w:numId="26">
    <w:abstractNumId w:val="19"/>
  </w:num>
  <w:num w:numId="27">
    <w:abstractNumId w:val="0"/>
  </w:num>
  <w:num w:numId="28">
    <w:abstractNumId w:val="3"/>
  </w:num>
  <w:num w:numId="29">
    <w:abstractNumId w:val="31"/>
  </w:num>
  <w:num w:numId="30">
    <w:abstractNumId w:val="26"/>
  </w:num>
  <w:num w:numId="31">
    <w:abstractNumId w:val="5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1942"/>
    <w:rsid w:val="000352A7"/>
    <w:rsid w:val="00036B08"/>
    <w:rsid w:val="00040910"/>
    <w:rsid w:val="00042844"/>
    <w:rsid w:val="00044735"/>
    <w:rsid w:val="00061163"/>
    <w:rsid w:val="0006665A"/>
    <w:rsid w:val="000714C9"/>
    <w:rsid w:val="00072711"/>
    <w:rsid w:val="00074EFF"/>
    <w:rsid w:val="0007556D"/>
    <w:rsid w:val="00075A58"/>
    <w:rsid w:val="000960D4"/>
    <w:rsid w:val="0009654B"/>
    <w:rsid w:val="000A2C6A"/>
    <w:rsid w:val="000A2FCB"/>
    <w:rsid w:val="000A33EA"/>
    <w:rsid w:val="000A3AE9"/>
    <w:rsid w:val="000A53D5"/>
    <w:rsid w:val="000B0DDD"/>
    <w:rsid w:val="000C728C"/>
    <w:rsid w:val="000D4285"/>
    <w:rsid w:val="000D6722"/>
    <w:rsid w:val="000F3BE8"/>
    <w:rsid w:val="00102B00"/>
    <w:rsid w:val="00106E83"/>
    <w:rsid w:val="001136CC"/>
    <w:rsid w:val="00114F76"/>
    <w:rsid w:val="00122EBB"/>
    <w:rsid w:val="001251AA"/>
    <w:rsid w:val="0012580F"/>
    <w:rsid w:val="001277E4"/>
    <w:rsid w:val="001560C0"/>
    <w:rsid w:val="00160FB5"/>
    <w:rsid w:val="00167E88"/>
    <w:rsid w:val="0017610E"/>
    <w:rsid w:val="001900E9"/>
    <w:rsid w:val="00192F0C"/>
    <w:rsid w:val="001B2D95"/>
    <w:rsid w:val="001C0F69"/>
    <w:rsid w:val="001C1A77"/>
    <w:rsid w:val="001C3612"/>
    <w:rsid w:val="001C4448"/>
    <w:rsid w:val="001F443E"/>
    <w:rsid w:val="0020006C"/>
    <w:rsid w:val="002050E9"/>
    <w:rsid w:val="00207064"/>
    <w:rsid w:val="00207974"/>
    <w:rsid w:val="00212EA5"/>
    <w:rsid w:val="00214C06"/>
    <w:rsid w:val="00223EF2"/>
    <w:rsid w:val="00235F79"/>
    <w:rsid w:val="002443F5"/>
    <w:rsid w:val="00252207"/>
    <w:rsid w:val="0025251F"/>
    <w:rsid w:val="00276463"/>
    <w:rsid w:val="00281C74"/>
    <w:rsid w:val="00295A4D"/>
    <w:rsid w:val="00297E05"/>
    <w:rsid w:val="002A367D"/>
    <w:rsid w:val="002B2466"/>
    <w:rsid w:val="002C0477"/>
    <w:rsid w:val="002D2683"/>
    <w:rsid w:val="002D48EB"/>
    <w:rsid w:val="002D61C8"/>
    <w:rsid w:val="00307FAD"/>
    <w:rsid w:val="003307B7"/>
    <w:rsid w:val="00337BBD"/>
    <w:rsid w:val="00346968"/>
    <w:rsid w:val="003479F2"/>
    <w:rsid w:val="003520F8"/>
    <w:rsid w:val="00352EAD"/>
    <w:rsid w:val="0035722F"/>
    <w:rsid w:val="00360509"/>
    <w:rsid w:val="0036519B"/>
    <w:rsid w:val="003741EB"/>
    <w:rsid w:val="0039097E"/>
    <w:rsid w:val="003A0296"/>
    <w:rsid w:val="003A2267"/>
    <w:rsid w:val="003A5BF2"/>
    <w:rsid w:val="003C731D"/>
    <w:rsid w:val="00423212"/>
    <w:rsid w:val="00423A49"/>
    <w:rsid w:val="00426FA0"/>
    <w:rsid w:val="004313FF"/>
    <w:rsid w:val="00446908"/>
    <w:rsid w:val="00453B20"/>
    <w:rsid w:val="0045430F"/>
    <w:rsid w:val="00454383"/>
    <w:rsid w:val="00456B72"/>
    <w:rsid w:val="0047353E"/>
    <w:rsid w:val="00490DAA"/>
    <w:rsid w:val="00493156"/>
    <w:rsid w:val="004A2DFA"/>
    <w:rsid w:val="004A2E02"/>
    <w:rsid w:val="004A4B69"/>
    <w:rsid w:val="004B159A"/>
    <w:rsid w:val="004D0595"/>
    <w:rsid w:val="004D5DAA"/>
    <w:rsid w:val="004E5FC3"/>
    <w:rsid w:val="004F2F9B"/>
    <w:rsid w:val="0050308E"/>
    <w:rsid w:val="00505C36"/>
    <w:rsid w:val="00517F78"/>
    <w:rsid w:val="005343A1"/>
    <w:rsid w:val="00534460"/>
    <w:rsid w:val="00546307"/>
    <w:rsid w:val="005643A5"/>
    <w:rsid w:val="00564ECF"/>
    <w:rsid w:val="005672C2"/>
    <w:rsid w:val="005725E6"/>
    <w:rsid w:val="00573776"/>
    <w:rsid w:val="00590D07"/>
    <w:rsid w:val="005C31F9"/>
    <w:rsid w:val="005D27A5"/>
    <w:rsid w:val="005D6993"/>
    <w:rsid w:val="005D6D9C"/>
    <w:rsid w:val="005E19D5"/>
    <w:rsid w:val="005E1DA3"/>
    <w:rsid w:val="005E2A0E"/>
    <w:rsid w:val="005E5B22"/>
    <w:rsid w:val="005F5689"/>
    <w:rsid w:val="00602DDF"/>
    <w:rsid w:val="00654B41"/>
    <w:rsid w:val="0065783A"/>
    <w:rsid w:val="0067102E"/>
    <w:rsid w:val="00680F9F"/>
    <w:rsid w:val="00694E24"/>
    <w:rsid w:val="006A2B8A"/>
    <w:rsid w:val="006B7E9F"/>
    <w:rsid w:val="006C2DDE"/>
    <w:rsid w:val="006F288F"/>
    <w:rsid w:val="007006E7"/>
    <w:rsid w:val="00726894"/>
    <w:rsid w:val="00727E79"/>
    <w:rsid w:val="00740780"/>
    <w:rsid w:val="00742AF1"/>
    <w:rsid w:val="00743B7D"/>
    <w:rsid w:val="00755EA9"/>
    <w:rsid w:val="00760C3D"/>
    <w:rsid w:val="00780E03"/>
    <w:rsid w:val="00794BAD"/>
    <w:rsid w:val="007A10EE"/>
    <w:rsid w:val="007A7798"/>
    <w:rsid w:val="007B4F56"/>
    <w:rsid w:val="007C3BEA"/>
    <w:rsid w:val="007D5C4C"/>
    <w:rsid w:val="007E3E51"/>
    <w:rsid w:val="007F127B"/>
    <w:rsid w:val="007F7B99"/>
    <w:rsid w:val="008030F3"/>
    <w:rsid w:val="00816D7C"/>
    <w:rsid w:val="00822765"/>
    <w:rsid w:val="00826EC4"/>
    <w:rsid w:val="00826F85"/>
    <w:rsid w:val="00830841"/>
    <w:rsid w:val="008309C2"/>
    <w:rsid w:val="00830E6B"/>
    <w:rsid w:val="008358B2"/>
    <w:rsid w:val="00835D2B"/>
    <w:rsid w:val="008427EA"/>
    <w:rsid w:val="00852DF4"/>
    <w:rsid w:val="00861299"/>
    <w:rsid w:val="00863DD3"/>
    <w:rsid w:val="00866157"/>
    <w:rsid w:val="00874155"/>
    <w:rsid w:val="00894841"/>
    <w:rsid w:val="0089504D"/>
    <w:rsid w:val="008A26BF"/>
    <w:rsid w:val="008C225E"/>
    <w:rsid w:val="008D1BBF"/>
    <w:rsid w:val="008D30E2"/>
    <w:rsid w:val="008D6E7B"/>
    <w:rsid w:val="008E1483"/>
    <w:rsid w:val="008E3DBB"/>
    <w:rsid w:val="008F205E"/>
    <w:rsid w:val="008F2AFA"/>
    <w:rsid w:val="008F4E86"/>
    <w:rsid w:val="00903CBC"/>
    <w:rsid w:val="009049E9"/>
    <w:rsid w:val="00921908"/>
    <w:rsid w:val="009275FA"/>
    <w:rsid w:val="009315D1"/>
    <w:rsid w:val="00931EF7"/>
    <w:rsid w:val="00932182"/>
    <w:rsid w:val="009356D9"/>
    <w:rsid w:val="009378E3"/>
    <w:rsid w:val="00957C1C"/>
    <w:rsid w:val="0096106C"/>
    <w:rsid w:val="00967ECC"/>
    <w:rsid w:val="00971942"/>
    <w:rsid w:val="00973826"/>
    <w:rsid w:val="00980B0F"/>
    <w:rsid w:val="00983B64"/>
    <w:rsid w:val="00997A90"/>
    <w:rsid w:val="009B3EDE"/>
    <w:rsid w:val="009E0A21"/>
    <w:rsid w:val="009E3E5C"/>
    <w:rsid w:val="009F1634"/>
    <w:rsid w:val="009F7CD4"/>
    <w:rsid w:val="00A0427E"/>
    <w:rsid w:val="00A37381"/>
    <w:rsid w:val="00A537E6"/>
    <w:rsid w:val="00A571D8"/>
    <w:rsid w:val="00A82645"/>
    <w:rsid w:val="00A85EDC"/>
    <w:rsid w:val="00A87239"/>
    <w:rsid w:val="00A941C5"/>
    <w:rsid w:val="00AC6DF7"/>
    <w:rsid w:val="00AD001D"/>
    <w:rsid w:val="00AE6CAD"/>
    <w:rsid w:val="00AF39AA"/>
    <w:rsid w:val="00B1044A"/>
    <w:rsid w:val="00B209DA"/>
    <w:rsid w:val="00B372BC"/>
    <w:rsid w:val="00B4027B"/>
    <w:rsid w:val="00B47BDF"/>
    <w:rsid w:val="00B50E8F"/>
    <w:rsid w:val="00B62EF3"/>
    <w:rsid w:val="00B707CB"/>
    <w:rsid w:val="00B74DD1"/>
    <w:rsid w:val="00B80392"/>
    <w:rsid w:val="00B84861"/>
    <w:rsid w:val="00B9385B"/>
    <w:rsid w:val="00B95860"/>
    <w:rsid w:val="00B96867"/>
    <w:rsid w:val="00B976BF"/>
    <w:rsid w:val="00BA346F"/>
    <w:rsid w:val="00BC3220"/>
    <w:rsid w:val="00BE167F"/>
    <w:rsid w:val="00BE4951"/>
    <w:rsid w:val="00BF1BD1"/>
    <w:rsid w:val="00C141F4"/>
    <w:rsid w:val="00C17736"/>
    <w:rsid w:val="00C34B9E"/>
    <w:rsid w:val="00C46B0E"/>
    <w:rsid w:val="00C55072"/>
    <w:rsid w:val="00C6408D"/>
    <w:rsid w:val="00C64BE2"/>
    <w:rsid w:val="00C70282"/>
    <w:rsid w:val="00CA3480"/>
    <w:rsid w:val="00CA4A32"/>
    <w:rsid w:val="00CB07CE"/>
    <w:rsid w:val="00CB1C7C"/>
    <w:rsid w:val="00CB2D40"/>
    <w:rsid w:val="00CC1C65"/>
    <w:rsid w:val="00CD4BC2"/>
    <w:rsid w:val="00CE402E"/>
    <w:rsid w:val="00CE6D5D"/>
    <w:rsid w:val="00D0705B"/>
    <w:rsid w:val="00D123E0"/>
    <w:rsid w:val="00D26AFA"/>
    <w:rsid w:val="00D328AE"/>
    <w:rsid w:val="00D45DBA"/>
    <w:rsid w:val="00D62AD3"/>
    <w:rsid w:val="00D816D7"/>
    <w:rsid w:val="00DC27BA"/>
    <w:rsid w:val="00DC7FF5"/>
    <w:rsid w:val="00DD4A4A"/>
    <w:rsid w:val="00DE0B80"/>
    <w:rsid w:val="00DE4345"/>
    <w:rsid w:val="00DF1DF6"/>
    <w:rsid w:val="00E03C79"/>
    <w:rsid w:val="00E23A68"/>
    <w:rsid w:val="00E27A24"/>
    <w:rsid w:val="00E42CBD"/>
    <w:rsid w:val="00E4414D"/>
    <w:rsid w:val="00E57D69"/>
    <w:rsid w:val="00E650A8"/>
    <w:rsid w:val="00E733C9"/>
    <w:rsid w:val="00E75C89"/>
    <w:rsid w:val="00E96C75"/>
    <w:rsid w:val="00EA6BFF"/>
    <w:rsid w:val="00EA7458"/>
    <w:rsid w:val="00EB3049"/>
    <w:rsid w:val="00EB396D"/>
    <w:rsid w:val="00EB3A3D"/>
    <w:rsid w:val="00EB7431"/>
    <w:rsid w:val="00EF3EB8"/>
    <w:rsid w:val="00F0602F"/>
    <w:rsid w:val="00F077D1"/>
    <w:rsid w:val="00F137C0"/>
    <w:rsid w:val="00F14745"/>
    <w:rsid w:val="00F20ED7"/>
    <w:rsid w:val="00F34713"/>
    <w:rsid w:val="00F3528A"/>
    <w:rsid w:val="00F37980"/>
    <w:rsid w:val="00F436A3"/>
    <w:rsid w:val="00F61E8C"/>
    <w:rsid w:val="00F6239F"/>
    <w:rsid w:val="00F70A94"/>
    <w:rsid w:val="00F92018"/>
    <w:rsid w:val="00F97ABE"/>
    <w:rsid w:val="00FA114F"/>
    <w:rsid w:val="00FC36AA"/>
    <w:rsid w:val="00FE7F64"/>
    <w:rsid w:val="00FF4D2B"/>
    <w:rsid w:val="00FF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table" w:styleId="a4">
    <w:name w:val="Table Grid"/>
    <w:basedOn w:val="a1"/>
    <w:uiPriority w:val="59"/>
    <w:rsid w:val="003605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unhideWhenUsed/>
    <w:rsid w:val="00CB07CE"/>
    <w:pPr>
      <w:ind w:firstLine="720"/>
    </w:pPr>
    <w:rPr>
      <w:rFonts w:eastAsia="Times New Roman" w:cs="Times New Roman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CB07CE"/>
    <w:rPr>
      <w:rFonts w:eastAsia="Times New Roman" w:cs="Times New Roman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B07CE"/>
    <w:pPr>
      <w:ind w:firstLine="709"/>
    </w:pPr>
    <w:rPr>
      <w:rFonts w:eastAsia="Times New Roman" w:cs="Times New Roman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B07CE"/>
    <w:rPr>
      <w:rFonts w:eastAsia="Times New Roman" w:cs="Times New Roman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CB07CE"/>
    <w:pPr>
      <w:spacing w:after="120"/>
      <w:ind w:left="283" w:firstLine="709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B07CE"/>
    <w:rPr>
      <w:rFonts w:eastAsia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4A32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848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84861"/>
  </w:style>
  <w:style w:type="paragraph" w:styleId="aa">
    <w:name w:val="footer"/>
    <w:basedOn w:val="a"/>
    <w:link w:val="ab"/>
    <w:uiPriority w:val="99"/>
    <w:unhideWhenUsed/>
    <w:rsid w:val="00B848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8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52</Pages>
  <Words>17546</Words>
  <Characters>100016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pea</cp:lastModifiedBy>
  <cp:revision>6</cp:revision>
  <cp:lastPrinted>2018-05-11T07:17:00Z</cp:lastPrinted>
  <dcterms:created xsi:type="dcterms:W3CDTF">2018-03-22T13:18:00Z</dcterms:created>
  <dcterms:modified xsi:type="dcterms:W3CDTF">2018-05-11T07:18:00Z</dcterms:modified>
</cp:coreProperties>
</file>