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D2" w:rsidRDefault="009266D2" w:rsidP="0014082F">
      <w:pPr>
        <w:spacing w:after="0" w:line="240" w:lineRule="auto"/>
        <w:jc w:val="center"/>
        <w:rPr>
          <w:rFonts w:ascii="Times New Roman" w:hAnsi="Times New Roman" w:cs="Times New Roman"/>
          <w:b/>
          <w:sz w:val="28"/>
          <w:szCs w:val="28"/>
        </w:rPr>
      </w:pPr>
    </w:p>
    <w:p w:rsidR="00990E16" w:rsidRPr="00A6581B" w:rsidRDefault="00E51884" w:rsidP="0014082F">
      <w:pPr>
        <w:spacing w:after="0" w:line="240" w:lineRule="auto"/>
        <w:jc w:val="center"/>
        <w:rPr>
          <w:rFonts w:ascii="Times New Roman" w:hAnsi="Times New Roman" w:cs="Times New Roman"/>
          <w:b/>
          <w:sz w:val="28"/>
          <w:szCs w:val="28"/>
        </w:rPr>
      </w:pPr>
      <w:r w:rsidRPr="00A6581B">
        <w:rPr>
          <w:rFonts w:ascii="Times New Roman" w:hAnsi="Times New Roman" w:cs="Times New Roman"/>
          <w:b/>
          <w:sz w:val="28"/>
          <w:szCs w:val="28"/>
        </w:rPr>
        <w:t>ОБЪЯВЛЕНИЕ</w:t>
      </w:r>
    </w:p>
    <w:p w:rsidR="007C6644" w:rsidRPr="00D02BD1" w:rsidRDefault="00E51884" w:rsidP="00AC47B8">
      <w:pPr>
        <w:spacing w:after="0" w:line="240" w:lineRule="auto"/>
        <w:jc w:val="center"/>
        <w:rPr>
          <w:rFonts w:ascii="Times New Roman" w:hAnsi="Times New Roman" w:cs="Times New Roman"/>
          <w:b/>
          <w:sz w:val="26"/>
          <w:szCs w:val="26"/>
        </w:rPr>
      </w:pPr>
      <w:bookmarkStart w:id="0" w:name="_Hlk80604310"/>
      <w:r w:rsidRPr="00A6581B">
        <w:rPr>
          <w:rFonts w:ascii="Times New Roman" w:hAnsi="Times New Roman" w:cs="Times New Roman"/>
          <w:b/>
          <w:sz w:val="28"/>
          <w:szCs w:val="28"/>
        </w:rPr>
        <w:t xml:space="preserve">о проведении отбора </w:t>
      </w:r>
      <w:r w:rsidR="00E25BCE">
        <w:rPr>
          <w:rFonts w:ascii="Times New Roman" w:hAnsi="Times New Roman" w:cs="Times New Roman"/>
          <w:b/>
          <w:sz w:val="28"/>
          <w:szCs w:val="28"/>
        </w:rPr>
        <w:t>в 2021 году</w:t>
      </w:r>
      <w:r w:rsidR="00A6581B" w:rsidRPr="00A6581B">
        <w:rPr>
          <w:rFonts w:ascii="Times New Roman" w:hAnsi="Times New Roman" w:cs="Times New Roman"/>
          <w:b/>
          <w:sz w:val="28"/>
          <w:szCs w:val="28"/>
        </w:rPr>
        <w:br/>
      </w:r>
      <w:proofErr w:type="gramStart"/>
      <w:r w:rsidRPr="00A6581B">
        <w:rPr>
          <w:rFonts w:ascii="Times New Roman" w:hAnsi="Times New Roman" w:cs="Times New Roman"/>
          <w:b/>
          <w:sz w:val="28"/>
          <w:szCs w:val="28"/>
        </w:rPr>
        <w:t xml:space="preserve">для </w:t>
      </w:r>
      <w:r w:rsidR="00515CF9" w:rsidRPr="00515CF9">
        <w:rPr>
          <w:rFonts w:ascii="Times New Roman" w:hAnsi="Times New Roman" w:cs="Times New Roman"/>
          <w:b/>
          <w:sz w:val="28"/>
          <w:szCs w:val="28"/>
        </w:rPr>
        <w:t>предоставлени</w:t>
      </w:r>
      <w:r w:rsidR="00515CF9">
        <w:rPr>
          <w:rFonts w:ascii="Times New Roman" w:hAnsi="Times New Roman" w:cs="Times New Roman"/>
          <w:b/>
          <w:sz w:val="28"/>
          <w:szCs w:val="28"/>
        </w:rPr>
        <w:t>я</w:t>
      </w:r>
      <w:r w:rsidR="00515CF9" w:rsidRPr="00515CF9">
        <w:rPr>
          <w:rFonts w:ascii="Times New Roman" w:hAnsi="Times New Roman" w:cs="Times New Roman"/>
          <w:b/>
          <w:sz w:val="28"/>
          <w:szCs w:val="28"/>
        </w:rPr>
        <w:t xml:space="preserve"> субсидии </w:t>
      </w:r>
      <w:bookmarkEnd w:id="0"/>
      <w:r w:rsidR="00AC47B8">
        <w:rPr>
          <w:rFonts w:ascii="Times New Roman" w:hAnsi="Times New Roman" w:cs="Times New Roman"/>
          <w:b/>
          <w:sz w:val="28"/>
          <w:szCs w:val="28"/>
        </w:rPr>
        <w:t xml:space="preserve"> </w:t>
      </w:r>
      <w:r w:rsidR="00515CF9" w:rsidRPr="00515CF9">
        <w:rPr>
          <w:rFonts w:ascii="Times New Roman" w:hAnsi="Times New Roman" w:cs="Times New Roman"/>
          <w:b/>
          <w:sz w:val="28"/>
          <w:szCs w:val="28"/>
        </w:rPr>
        <w:t>на</w:t>
      </w:r>
      <w:r w:rsidR="00AC47B8">
        <w:rPr>
          <w:rFonts w:ascii="Times New Roman" w:hAnsi="Times New Roman" w:cs="Times New Roman"/>
          <w:b/>
          <w:sz w:val="28"/>
          <w:szCs w:val="28"/>
        </w:rPr>
        <w:t xml:space="preserve"> реализацию мероприятий</w:t>
      </w:r>
      <w:r w:rsidR="00515CF9" w:rsidRPr="00515CF9">
        <w:rPr>
          <w:rFonts w:ascii="Times New Roman" w:hAnsi="Times New Roman" w:cs="Times New Roman"/>
          <w:b/>
          <w:sz w:val="28"/>
          <w:szCs w:val="28"/>
        </w:rPr>
        <w:t xml:space="preserve"> </w:t>
      </w:r>
      <w:r w:rsidR="00AC47B8">
        <w:rPr>
          <w:rFonts w:ascii="Times New Roman" w:hAnsi="Times New Roman" w:cs="Times New Roman"/>
          <w:b/>
          <w:sz w:val="28"/>
          <w:szCs w:val="28"/>
        </w:rPr>
        <w:t xml:space="preserve">по  содействию в создании условий для </w:t>
      </w:r>
      <w:r w:rsidR="007C6644" w:rsidRPr="00D02BD1">
        <w:rPr>
          <w:rFonts w:ascii="Times New Roman" w:hAnsi="Times New Roman" w:cs="Times New Roman"/>
          <w:b/>
          <w:sz w:val="26"/>
          <w:szCs w:val="26"/>
        </w:rPr>
        <w:t xml:space="preserve"> сохранени</w:t>
      </w:r>
      <w:r w:rsidR="00AC47B8">
        <w:rPr>
          <w:rFonts w:ascii="Times New Roman" w:hAnsi="Times New Roman" w:cs="Times New Roman"/>
          <w:b/>
          <w:sz w:val="26"/>
          <w:szCs w:val="26"/>
        </w:rPr>
        <w:t>я</w:t>
      </w:r>
      <w:proofErr w:type="gramEnd"/>
      <w:r w:rsidR="007C6644" w:rsidRPr="00D02BD1">
        <w:rPr>
          <w:rFonts w:ascii="Times New Roman" w:hAnsi="Times New Roman" w:cs="Times New Roman"/>
          <w:b/>
          <w:sz w:val="26"/>
          <w:szCs w:val="26"/>
        </w:rPr>
        <w:t xml:space="preserve"> и увеличени</w:t>
      </w:r>
      <w:r w:rsidR="00AC47B8">
        <w:rPr>
          <w:rFonts w:ascii="Times New Roman" w:hAnsi="Times New Roman" w:cs="Times New Roman"/>
          <w:b/>
          <w:sz w:val="26"/>
          <w:szCs w:val="26"/>
        </w:rPr>
        <w:t>я</w:t>
      </w:r>
      <w:r w:rsidR="007C6644" w:rsidRPr="00D02BD1">
        <w:rPr>
          <w:rFonts w:ascii="Times New Roman" w:hAnsi="Times New Roman" w:cs="Times New Roman"/>
          <w:b/>
          <w:sz w:val="26"/>
          <w:szCs w:val="26"/>
        </w:rPr>
        <w:t xml:space="preserve"> посевных площадей</w:t>
      </w:r>
      <w:r w:rsidR="00AC47B8">
        <w:rPr>
          <w:rFonts w:ascii="Times New Roman" w:hAnsi="Times New Roman" w:cs="Times New Roman"/>
          <w:b/>
          <w:sz w:val="26"/>
          <w:szCs w:val="26"/>
        </w:rPr>
        <w:t xml:space="preserve">, занятых </w:t>
      </w:r>
      <w:r w:rsidR="007C6644">
        <w:rPr>
          <w:rFonts w:ascii="Times New Roman" w:hAnsi="Times New Roman" w:cs="Times New Roman"/>
          <w:b/>
          <w:sz w:val="26"/>
          <w:szCs w:val="26"/>
        </w:rPr>
        <w:t xml:space="preserve">                                                                       </w:t>
      </w:r>
      <w:r w:rsidR="007C6644" w:rsidRPr="00D02BD1">
        <w:rPr>
          <w:rFonts w:ascii="Times New Roman" w:hAnsi="Times New Roman" w:cs="Times New Roman"/>
          <w:b/>
          <w:sz w:val="26"/>
          <w:szCs w:val="26"/>
        </w:rPr>
        <w:t xml:space="preserve"> под картофелем и овощами</w:t>
      </w:r>
    </w:p>
    <w:p w:rsidR="00515CF9" w:rsidRPr="00515CF9" w:rsidRDefault="00515CF9" w:rsidP="00515CF9">
      <w:pPr>
        <w:spacing w:after="0" w:line="240" w:lineRule="auto"/>
        <w:jc w:val="center"/>
        <w:rPr>
          <w:rFonts w:ascii="Times New Roman" w:hAnsi="Times New Roman" w:cs="Times New Roman"/>
          <w:b/>
          <w:sz w:val="28"/>
          <w:szCs w:val="28"/>
        </w:rPr>
      </w:pPr>
    </w:p>
    <w:p w:rsidR="00A6581B" w:rsidRDefault="00A6581B" w:rsidP="0014082F">
      <w:pPr>
        <w:spacing w:after="0" w:line="240" w:lineRule="auto"/>
        <w:jc w:val="center"/>
        <w:rPr>
          <w:rFonts w:ascii="Times New Roman" w:hAnsi="Times New Roman" w:cs="Times New Roman"/>
          <w:sz w:val="28"/>
          <w:szCs w:val="28"/>
        </w:rPr>
      </w:pPr>
    </w:p>
    <w:p w:rsidR="001D1694" w:rsidRDefault="001D1694" w:rsidP="009266D2">
      <w:pPr>
        <w:pStyle w:val="a3"/>
        <w:numPr>
          <w:ilvl w:val="0"/>
          <w:numId w:val="9"/>
        </w:numPr>
        <w:tabs>
          <w:tab w:val="left" w:pos="0"/>
          <w:tab w:val="left" w:pos="1134"/>
        </w:tabs>
        <w:spacing w:after="0" w:line="240" w:lineRule="auto"/>
        <w:jc w:val="both"/>
        <w:rPr>
          <w:rFonts w:ascii="Times New Roman" w:hAnsi="Times New Roman" w:cs="Times New Roman"/>
          <w:b/>
          <w:sz w:val="28"/>
          <w:szCs w:val="28"/>
        </w:rPr>
      </w:pPr>
      <w:r w:rsidRPr="00657D0D">
        <w:rPr>
          <w:rFonts w:ascii="Times New Roman" w:hAnsi="Times New Roman" w:cs="Times New Roman"/>
          <w:b/>
          <w:sz w:val="28"/>
          <w:szCs w:val="28"/>
        </w:rPr>
        <w:t>Общие положения.</w:t>
      </w:r>
    </w:p>
    <w:p w:rsidR="009266D2" w:rsidRPr="00657D0D" w:rsidRDefault="009266D2" w:rsidP="009266D2">
      <w:pPr>
        <w:pStyle w:val="a3"/>
        <w:tabs>
          <w:tab w:val="left" w:pos="0"/>
          <w:tab w:val="left" w:pos="1134"/>
        </w:tabs>
        <w:spacing w:after="0" w:line="240" w:lineRule="auto"/>
        <w:ind w:left="1069"/>
        <w:jc w:val="both"/>
        <w:rPr>
          <w:rFonts w:ascii="Times New Roman" w:hAnsi="Times New Roman" w:cs="Times New Roman"/>
          <w:b/>
          <w:sz w:val="28"/>
          <w:szCs w:val="28"/>
        </w:rPr>
      </w:pPr>
    </w:p>
    <w:p w:rsidR="001606A9" w:rsidRDefault="007C6644" w:rsidP="009C0DF3">
      <w:pPr>
        <w:spacing w:after="0" w:line="240" w:lineRule="auto"/>
        <w:jc w:val="both"/>
        <w:rPr>
          <w:rFonts w:ascii="Times New Roman" w:hAnsi="Times New Roman" w:cs="Times New Roman"/>
          <w:sz w:val="28"/>
          <w:szCs w:val="28"/>
        </w:rPr>
      </w:pPr>
      <w:r w:rsidRPr="00AC47B8">
        <w:rPr>
          <w:rFonts w:ascii="Times New Roman" w:hAnsi="Times New Roman" w:cs="Times New Roman"/>
          <w:sz w:val="28"/>
          <w:szCs w:val="28"/>
        </w:rPr>
        <w:t xml:space="preserve">          </w:t>
      </w:r>
      <w:r w:rsidR="001D1694" w:rsidRPr="00AC47B8">
        <w:rPr>
          <w:rFonts w:ascii="Times New Roman" w:hAnsi="Times New Roman" w:cs="Times New Roman"/>
          <w:sz w:val="28"/>
          <w:szCs w:val="28"/>
        </w:rPr>
        <w:t xml:space="preserve">1.1. </w:t>
      </w:r>
      <w:proofErr w:type="gramStart"/>
      <w:r w:rsidR="00A6581B" w:rsidRPr="00AC47B8">
        <w:rPr>
          <w:rFonts w:ascii="Times New Roman" w:hAnsi="Times New Roman" w:cs="Times New Roman"/>
          <w:sz w:val="28"/>
          <w:szCs w:val="28"/>
        </w:rPr>
        <w:t xml:space="preserve">Настоящее объявление подготовлено в целях проведения </w:t>
      </w:r>
      <w:r w:rsidRPr="00AC47B8">
        <w:rPr>
          <w:rFonts w:ascii="Times New Roman" w:hAnsi="Times New Roman" w:cs="Times New Roman"/>
          <w:sz w:val="28"/>
          <w:szCs w:val="28"/>
        </w:rPr>
        <w:t xml:space="preserve"> </w:t>
      </w:r>
      <w:r w:rsidR="00B14552" w:rsidRPr="00AC47B8">
        <w:rPr>
          <w:rFonts w:ascii="Times New Roman" w:hAnsi="Times New Roman" w:cs="Times New Roman"/>
          <w:sz w:val="28"/>
          <w:szCs w:val="28"/>
        </w:rPr>
        <w:t xml:space="preserve">отбора </w:t>
      </w:r>
      <w:r w:rsidR="00A6581B" w:rsidRPr="00AC47B8">
        <w:rPr>
          <w:rFonts w:ascii="Times New Roman" w:hAnsi="Times New Roman" w:cs="Times New Roman"/>
          <w:sz w:val="28"/>
          <w:szCs w:val="28"/>
        </w:rPr>
        <w:t>в 2021 году</w:t>
      </w:r>
      <w:r w:rsidRPr="00AC47B8">
        <w:rPr>
          <w:rFonts w:ascii="Times New Roman" w:hAnsi="Times New Roman" w:cs="Times New Roman"/>
          <w:sz w:val="28"/>
          <w:szCs w:val="28"/>
        </w:rPr>
        <w:t xml:space="preserve"> </w:t>
      </w:r>
      <w:r w:rsidR="001606A9" w:rsidRPr="00AC47B8">
        <w:rPr>
          <w:rFonts w:ascii="Times New Roman" w:hAnsi="Times New Roman" w:cs="Times New Roman"/>
          <w:sz w:val="28"/>
          <w:szCs w:val="28"/>
        </w:rPr>
        <w:t xml:space="preserve">для </w:t>
      </w:r>
      <w:r w:rsidR="001606A9" w:rsidRPr="00AC47B8">
        <w:rPr>
          <w:rFonts w:ascii="Times New Roman" w:hAnsi="Times New Roman" w:cs="Times New Roman"/>
          <w:color w:val="000000" w:themeColor="text1"/>
          <w:sz w:val="28"/>
          <w:szCs w:val="28"/>
        </w:rPr>
        <w:t>получения субсиди</w:t>
      </w:r>
      <w:r w:rsidR="001B0FDE" w:rsidRPr="00AC47B8">
        <w:rPr>
          <w:rFonts w:ascii="Times New Roman" w:hAnsi="Times New Roman" w:cs="Times New Roman"/>
          <w:color w:val="000000" w:themeColor="text1"/>
          <w:sz w:val="28"/>
          <w:szCs w:val="28"/>
        </w:rPr>
        <w:t>и</w:t>
      </w:r>
      <w:r w:rsidR="009F6DEF" w:rsidRPr="00AC47B8">
        <w:rPr>
          <w:rFonts w:ascii="Times New Roman" w:hAnsi="Times New Roman" w:cs="Times New Roman"/>
          <w:color w:val="000000" w:themeColor="text1"/>
          <w:sz w:val="28"/>
          <w:szCs w:val="28"/>
        </w:rPr>
        <w:t xml:space="preserve"> в целях возмещения  </w:t>
      </w:r>
      <w:r w:rsidR="00515CF9" w:rsidRPr="00AC47B8">
        <w:rPr>
          <w:rFonts w:ascii="Times New Roman" w:hAnsi="Times New Roman" w:cs="Times New Roman"/>
          <w:bCs/>
          <w:color w:val="000000" w:themeColor="text1"/>
          <w:sz w:val="28"/>
          <w:szCs w:val="28"/>
        </w:rPr>
        <w:t xml:space="preserve">затрат </w:t>
      </w:r>
      <w:r w:rsidR="00AC47B8" w:rsidRPr="00AC47B8">
        <w:rPr>
          <w:rFonts w:ascii="Times New Roman" w:hAnsi="Times New Roman" w:cs="Times New Roman"/>
          <w:sz w:val="28"/>
          <w:szCs w:val="28"/>
        </w:rPr>
        <w:t xml:space="preserve">на реализацию мероприятий </w:t>
      </w:r>
      <w:r w:rsidR="00AC47B8">
        <w:rPr>
          <w:rFonts w:ascii="Times New Roman" w:hAnsi="Times New Roman" w:cs="Times New Roman"/>
          <w:sz w:val="28"/>
          <w:szCs w:val="28"/>
        </w:rPr>
        <w:t xml:space="preserve"> </w:t>
      </w:r>
      <w:r w:rsidR="00AC47B8" w:rsidRPr="00AC47B8">
        <w:rPr>
          <w:rFonts w:ascii="Times New Roman" w:hAnsi="Times New Roman" w:cs="Times New Roman"/>
          <w:sz w:val="28"/>
          <w:szCs w:val="28"/>
        </w:rPr>
        <w:t xml:space="preserve">по  содействию в создании условий для </w:t>
      </w:r>
      <w:r w:rsidR="00AC47B8" w:rsidRPr="00AC47B8">
        <w:rPr>
          <w:rFonts w:ascii="Times New Roman" w:hAnsi="Times New Roman" w:cs="Times New Roman"/>
          <w:sz w:val="26"/>
          <w:szCs w:val="26"/>
        </w:rPr>
        <w:t xml:space="preserve"> сохранения и увеличения посевных площадей, занятых   под картофелем и овощами</w:t>
      </w:r>
      <w:r>
        <w:rPr>
          <w:rFonts w:ascii="Times New Roman" w:hAnsi="Times New Roman" w:cs="Times New Roman"/>
          <w:color w:val="000000" w:themeColor="text1"/>
          <w:sz w:val="28"/>
          <w:szCs w:val="28"/>
        </w:rPr>
        <w:t xml:space="preserve">  </w:t>
      </w:r>
      <w:r w:rsidR="001606A9" w:rsidRPr="006447A6">
        <w:rPr>
          <w:rFonts w:ascii="Times New Roman" w:hAnsi="Times New Roman" w:cs="Times New Roman"/>
          <w:color w:val="000000" w:themeColor="text1"/>
          <w:sz w:val="28"/>
          <w:szCs w:val="28"/>
        </w:rPr>
        <w:t>и заключения соглашени</w:t>
      </w:r>
      <w:r w:rsidR="009F6DEF">
        <w:rPr>
          <w:rFonts w:ascii="Times New Roman" w:hAnsi="Times New Roman" w:cs="Times New Roman"/>
          <w:color w:val="000000" w:themeColor="text1"/>
          <w:sz w:val="28"/>
          <w:szCs w:val="28"/>
        </w:rPr>
        <w:t>я</w:t>
      </w:r>
      <w:r w:rsidR="00E06330">
        <w:rPr>
          <w:rFonts w:ascii="Times New Roman" w:hAnsi="Times New Roman" w:cs="Times New Roman"/>
          <w:color w:val="000000" w:themeColor="text1"/>
          <w:sz w:val="28"/>
          <w:szCs w:val="28"/>
        </w:rPr>
        <w:t xml:space="preserve"> о предоставлении субсидии</w:t>
      </w:r>
      <w:r w:rsidR="001606A9">
        <w:rPr>
          <w:rFonts w:ascii="Times New Roman" w:hAnsi="Times New Roman" w:cs="Times New Roman"/>
          <w:color w:val="000000" w:themeColor="text1"/>
          <w:sz w:val="28"/>
          <w:szCs w:val="28"/>
        </w:rPr>
        <w:t xml:space="preserve">, </w:t>
      </w:r>
      <w:r w:rsidR="001606A9" w:rsidRPr="00A6581B">
        <w:rPr>
          <w:rFonts w:ascii="Times New Roman" w:hAnsi="Times New Roman" w:cs="Times New Roman"/>
          <w:sz w:val="28"/>
          <w:szCs w:val="28"/>
        </w:rPr>
        <w:t xml:space="preserve">в соответствии с </w:t>
      </w:r>
      <w:r w:rsidR="00515CF9" w:rsidRPr="00515CF9">
        <w:rPr>
          <w:rFonts w:ascii="Times New Roman" w:hAnsi="Times New Roman" w:cs="Times New Roman"/>
          <w:sz w:val="28"/>
          <w:szCs w:val="28"/>
        </w:rPr>
        <w:t>Порядк</w:t>
      </w:r>
      <w:r w:rsidR="00515CF9">
        <w:rPr>
          <w:rFonts w:ascii="Times New Roman" w:hAnsi="Times New Roman" w:cs="Times New Roman"/>
          <w:sz w:val="28"/>
          <w:szCs w:val="28"/>
        </w:rPr>
        <w:t>ом</w:t>
      </w:r>
      <w:r w:rsidR="00515CF9" w:rsidRPr="00515CF9">
        <w:rPr>
          <w:rFonts w:ascii="Times New Roman" w:hAnsi="Times New Roman" w:cs="Times New Roman"/>
          <w:sz w:val="28"/>
          <w:szCs w:val="28"/>
        </w:rPr>
        <w:t xml:space="preserve"> предоставления субсидии</w:t>
      </w:r>
      <w:r w:rsidR="00AC47B8">
        <w:rPr>
          <w:rFonts w:ascii="Times New Roman" w:hAnsi="Times New Roman" w:cs="Times New Roman"/>
          <w:sz w:val="28"/>
          <w:szCs w:val="28"/>
        </w:rPr>
        <w:t xml:space="preserve"> на  реализацию  мероприятий  по содействию в создании  условий для  сохранения </w:t>
      </w:r>
      <w:r w:rsidR="009C0DF3">
        <w:rPr>
          <w:rFonts w:ascii="Times New Roman" w:hAnsi="Times New Roman" w:cs="Times New Roman"/>
          <w:sz w:val="28"/>
          <w:szCs w:val="28"/>
        </w:rPr>
        <w:t>и увеличения</w:t>
      </w:r>
      <w:proofErr w:type="gramEnd"/>
      <w:r w:rsidR="009C0DF3">
        <w:rPr>
          <w:rFonts w:ascii="Times New Roman" w:hAnsi="Times New Roman" w:cs="Times New Roman"/>
          <w:sz w:val="28"/>
          <w:szCs w:val="28"/>
        </w:rPr>
        <w:t xml:space="preserve"> посевных площадей картофеля и овощей</w:t>
      </w:r>
      <w:r w:rsidR="007C202A">
        <w:rPr>
          <w:rFonts w:ascii="Times New Roman" w:hAnsi="Times New Roman" w:cs="Times New Roman"/>
          <w:sz w:val="28"/>
          <w:szCs w:val="28"/>
        </w:rPr>
        <w:t xml:space="preserve">, </w:t>
      </w:r>
      <w:r w:rsidR="009C0DF3">
        <w:rPr>
          <w:rFonts w:ascii="Times New Roman" w:hAnsi="Times New Roman" w:cs="Times New Roman"/>
          <w:sz w:val="28"/>
          <w:szCs w:val="28"/>
        </w:rPr>
        <w:t>у</w:t>
      </w:r>
      <w:r w:rsidR="007C202A">
        <w:rPr>
          <w:rFonts w:ascii="Times New Roman" w:hAnsi="Times New Roman" w:cs="Times New Roman"/>
          <w:sz w:val="28"/>
          <w:szCs w:val="28"/>
        </w:rPr>
        <w:t xml:space="preserve">твержденного Постановлением администрации Гатчинского муниципального района от </w:t>
      </w:r>
      <w:r w:rsidR="006852FB">
        <w:rPr>
          <w:rFonts w:ascii="Times New Roman" w:hAnsi="Times New Roman" w:cs="Times New Roman"/>
          <w:sz w:val="28"/>
          <w:szCs w:val="28"/>
        </w:rPr>
        <w:t>12</w:t>
      </w:r>
      <w:r w:rsidR="007C202A">
        <w:rPr>
          <w:rFonts w:ascii="Times New Roman" w:hAnsi="Times New Roman" w:cs="Times New Roman"/>
          <w:sz w:val="28"/>
          <w:szCs w:val="28"/>
        </w:rPr>
        <w:t>.</w:t>
      </w:r>
      <w:r w:rsidR="006852FB">
        <w:rPr>
          <w:rFonts w:ascii="Times New Roman" w:hAnsi="Times New Roman" w:cs="Times New Roman"/>
          <w:sz w:val="28"/>
          <w:szCs w:val="28"/>
        </w:rPr>
        <w:t>08</w:t>
      </w:r>
      <w:r w:rsidR="007C202A">
        <w:rPr>
          <w:rFonts w:ascii="Times New Roman" w:hAnsi="Times New Roman" w:cs="Times New Roman"/>
          <w:sz w:val="28"/>
          <w:szCs w:val="28"/>
        </w:rPr>
        <w:t xml:space="preserve">.2021 № </w:t>
      </w:r>
      <w:r w:rsidR="006852FB">
        <w:rPr>
          <w:rFonts w:ascii="Times New Roman" w:hAnsi="Times New Roman" w:cs="Times New Roman"/>
          <w:sz w:val="28"/>
          <w:szCs w:val="28"/>
        </w:rPr>
        <w:t>2940</w:t>
      </w:r>
      <w:r>
        <w:rPr>
          <w:rFonts w:ascii="Times New Roman" w:hAnsi="Times New Roman" w:cs="Times New Roman"/>
          <w:sz w:val="28"/>
          <w:szCs w:val="28"/>
        </w:rPr>
        <w:t xml:space="preserve"> </w:t>
      </w:r>
      <w:r w:rsidR="001606A9">
        <w:rPr>
          <w:rFonts w:ascii="Times New Roman" w:hAnsi="Times New Roman" w:cs="Times New Roman"/>
          <w:sz w:val="28"/>
          <w:szCs w:val="28"/>
        </w:rPr>
        <w:t xml:space="preserve">(далее – </w:t>
      </w:r>
      <w:r w:rsidR="001B0FDE">
        <w:rPr>
          <w:rFonts w:ascii="Times New Roman" w:hAnsi="Times New Roman" w:cs="Times New Roman"/>
          <w:sz w:val="28"/>
          <w:szCs w:val="28"/>
        </w:rPr>
        <w:t>Порядок</w:t>
      </w:r>
      <w:r w:rsidR="00D315BC">
        <w:rPr>
          <w:rFonts w:ascii="Times New Roman" w:hAnsi="Times New Roman" w:cs="Times New Roman"/>
          <w:sz w:val="28"/>
          <w:szCs w:val="28"/>
        </w:rPr>
        <w:t>)</w:t>
      </w:r>
      <w:r w:rsidR="001606A9">
        <w:rPr>
          <w:rFonts w:ascii="Times New Roman" w:hAnsi="Times New Roman" w:cs="Times New Roman"/>
          <w:sz w:val="28"/>
          <w:szCs w:val="28"/>
        </w:rPr>
        <w:t>.</w:t>
      </w:r>
    </w:p>
    <w:p w:rsidR="00E51884" w:rsidRPr="001D1694"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1606A9" w:rsidRPr="001D1694">
        <w:rPr>
          <w:rFonts w:ascii="Times New Roman" w:hAnsi="Times New Roman" w:cs="Times New Roman"/>
          <w:color w:val="000000" w:themeColor="text1"/>
          <w:sz w:val="28"/>
          <w:szCs w:val="28"/>
        </w:rPr>
        <w:t xml:space="preserve"> путем запроса предложений (заявок), направленных</w:t>
      </w:r>
      <w:r w:rsidR="007C6644">
        <w:rPr>
          <w:rFonts w:ascii="Times New Roman" w:hAnsi="Times New Roman" w:cs="Times New Roman"/>
          <w:color w:val="000000" w:themeColor="text1"/>
          <w:sz w:val="28"/>
          <w:szCs w:val="28"/>
        </w:rPr>
        <w:t xml:space="preserve"> </w:t>
      </w:r>
      <w:r w:rsidR="00515CF9" w:rsidRPr="00515CF9">
        <w:rPr>
          <w:rFonts w:ascii="Times New Roman" w:hAnsi="Times New Roman" w:cs="Times New Roman"/>
          <w:color w:val="000000" w:themeColor="text1"/>
          <w:sz w:val="28"/>
          <w:szCs w:val="28"/>
        </w:rPr>
        <w:t>участниками для участия в отборе (далее – участники отбора)</w:t>
      </w:r>
      <w:r w:rsidR="00515CF9">
        <w:rPr>
          <w:rFonts w:ascii="Times New Roman" w:hAnsi="Times New Roman" w:cs="Times New Roman"/>
          <w:color w:val="000000" w:themeColor="text1"/>
          <w:sz w:val="28"/>
          <w:szCs w:val="28"/>
        </w:rPr>
        <w:t>.</w:t>
      </w:r>
      <w:r w:rsidR="007C6644">
        <w:rPr>
          <w:rFonts w:ascii="Times New Roman" w:hAnsi="Times New Roman" w:cs="Times New Roman"/>
          <w:color w:val="000000" w:themeColor="text1"/>
          <w:sz w:val="28"/>
          <w:szCs w:val="28"/>
        </w:rPr>
        <w:t xml:space="preserve"> </w:t>
      </w:r>
      <w:r w:rsidR="00515CF9">
        <w:rPr>
          <w:rFonts w:ascii="Times New Roman" w:hAnsi="Times New Roman" w:cs="Times New Roman"/>
          <w:color w:val="000000" w:themeColor="text1"/>
          <w:sz w:val="28"/>
          <w:szCs w:val="28"/>
        </w:rPr>
        <w:t>О</w:t>
      </w:r>
      <w:r w:rsidR="00515CF9" w:rsidRPr="00515CF9">
        <w:rPr>
          <w:rFonts w:ascii="Times New Roman" w:hAnsi="Times New Roman" w:cs="Times New Roman"/>
          <w:color w:val="000000" w:themeColor="text1"/>
          <w:sz w:val="28"/>
          <w:szCs w:val="28"/>
        </w:rPr>
        <w:t>тбор проводится исходя из соответствия участника критериям отбора получателей субсидии, определенных в пункте 1.</w:t>
      </w:r>
      <w:r w:rsidR="009C0DF3">
        <w:rPr>
          <w:rFonts w:ascii="Times New Roman" w:hAnsi="Times New Roman" w:cs="Times New Roman"/>
          <w:color w:val="000000" w:themeColor="text1"/>
          <w:sz w:val="28"/>
          <w:szCs w:val="28"/>
        </w:rPr>
        <w:t>2</w:t>
      </w:r>
      <w:r w:rsidR="00515CF9" w:rsidRPr="00515CF9">
        <w:rPr>
          <w:rFonts w:ascii="Times New Roman" w:hAnsi="Times New Roman" w:cs="Times New Roman"/>
          <w:color w:val="000000" w:themeColor="text1"/>
          <w:sz w:val="28"/>
          <w:szCs w:val="28"/>
        </w:rPr>
        <w:t>. Порядка, и очередности поступления предложений (заявок) на участие в отборе (далее - заявка)</w:t>
      </w:r>
      <w:r w:rsidR="009C0DF3">
        <w:rPr>
          <w:rFonts w:ascii="Times New Roman" w:hAnsi="Times New Roman" w:cs="Times New Roman"/>
          <w:color w:val="000000" w:themeColor="text1"/>
          <w:sz w:val="28"/>
          <w:szCs w:val="28"/>
        </w:rPr>
        <w:t xml:space="preserve"> </w:t>
      </w:r>
      <w:r w:rsidR="001606A9" w:rsidRPr="001D1694">
        <w:rPr>
          <w:rFonts w:ascii="Times New Roman" w:hAnsi="Times New Roman" w:cs="Times New Roman"/>
          <w:color w:val="000000" w:themeColor="text1"/>
          <w:sz w:val="28"/>
          <w:szCs w:val="28"/>
        </w:rPr>
        <w:t>для участия в отборе</w:t>
      </w:r>
      <w:r w:rsidR="00533E1F" w:rsidRPr="001D1694">
        <w:rPr>
          <w:rFonts w:ascii="Times New Roman" w:hAnsi="Times New Roman" w:cs="Times New Roman"/>
          <w:color w:val="000000" w:themeColor="text1"/>
          <w:sz w:val="28"/>
          <w:szCs w:val="28"/>
        </w:rPr>
        <w:t>.</w:t>
      </w:r>
    </w:p>
    <w:p w:rsidR="006447A6"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1D169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Проведение отбора осуществляется </w:t>
      </w:r>
      <w:r w:rsidR="009C0DF3">
        <w:rPr>
          <w:rFonts w:ascii="Times New Roman" w:hAnsi="Times New Roman" w:cs="Times New Roman"/>
          <w:sz w:val="28"/>
          <w:szCs w:val="28"/>
        </w:rPr>
        <w:t>о</w:t>
      </w:r>
      <w:r w:rsidR="00515CF9">
        <w:rPr>
          <w:rFonts w:ascii="Times New Roman" w:hAnsi="Times New Roman" w:cs="Times New Roman"/>
          <w:sz w:val="28"/>
          <w:szCs w:val="28"/>
        </w:rPr>
        <w:t xml:space="preserve">тделом </w:t>
      </w:r>
      <w:r w:rsidR="001D46A2">
        <w:rPr>
          <w:rFonts w:ascii="Times New Roman" w:hAnsi="Times New Roman" w:cs="Times New Roman"/>
          <w:sz w:val="28"/>
          <w:szCs w:val="28"/>
        </w:rPr>
        <w:t xml:space="preserve">по </w:t>
      </w:r>
      <w:r w:rsidR="001D46A2" w:rsidRPr="001D46A2">
        <w:rPr>
          <w:rFonts w:ascii="Times New Roman" w:hAnsi="Times New Roman" w:cs="Times New Roman"/>
          <w:sz w:val="28"/>
          <w:szCs w:val="28"/>
        </w:rPr>
        <w:t>агропромышленному комплексу администрации Гатчинского муниципального района</w:t>
      </w:r>
      <w:r w:rsidR="00DB7BA7">
        <w:rPr>
          <w:rFonts w:ascii="Times New Roman" w:hAnsi="Times New Roman" w:cs="Times New Roman"/>
          <w:sz w:val="28"/>
          <w:szCs w:val="28"/>
        </w:rPr>
        <w:t xml:space="preserve"> (далее – </w:t>
      </w:r>
      <w:r w:rsidR="001D46A2">
        <w:rPr>
          <w:rFonts w:ascii="Times New Roman" w:hAnsi="Times New Roman" w:cs="Times New Roman"/>
          <w:sz w:val="28"/>
          <w:szCs w:val="28"/>
        </w:rPr>
        <w:t>Отдел</w:t>
      </w:r>
      <w:r w:rsidR="004772D1">
        <w:rPr>
          <w:rFonts w:ascii="Times New Roman" w:hAnsi="Times New Roman" w:cs="Times New Roman"/>
          <w:sz w:val="28"/>
          <w:szCs w:val="28"/>
        </w:rPr>
        <w:t>)</w:t>
      </w:r>
      <w:r>
        <w:rPr>
          <w:rFonts w:ascii="Times New Roman" w:hAnsi="Times New Roman" w:cs="Times New Roman"/>
          <w:sz w:val="28"/>
          <w:szCs w:val="28"/>
        </w:rPr>
        <w:t>.</w:t>
      </w:r>
    </w:p>
    <w:p w:rsidR="00533E1F"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1D46A2" w:rsidRPr="001D46A2">
        <w:rPr>
          <w:rFonts w:ascii="Times New Roman" w:hAnsi="Times New Roman" w:cs="Times New Roman"/>
          <w:sz w:val="28"/>
          <w:szCs w:val="28"/>
        </w:rPr>
        <w:t xml:space="preserve">Предоставление субсидий осуществляется из  бюджета </w:t>
      </w:r>
      <w:r w:rsidR="007C6644">
        <w:rPr>
          <w:rFonts w:ascii="Times New Roman" w:hAnsi="Times New Roman" w:cs="Times New Roman"/>
          <w:sz w:val="28"/>
          <w:szCs w:val="28"/>
        </w:rPr>
        <w:t xml:space="preserve"> Гатчинского муниципального  района </w:t>
      </w:r>
      <w:r w:rsidR="001D46A2" w:rsidRPr="001D46A2">
        <w:rPr>
          <w:rFonts w:ascii="Times New Roman" w:hAnsi="Times New Roman" w:cs="Times New Roman"/>
          <w:sz w:val="28"/>
          <w:szCs w:val="28"/>
        </w:rPr>
        <w:t xml:space="preserve">Ленинградской области, </w:t>
      </w:r>
      <w:r w:rsidR="007C6644">
        <w:rPr>
          <w:rFonts w:ascii="Times New Roman" w:hAnsi="Times New Roman" w:cs="Times New Roman"/>
          <w:sz w:val="28"/>
          <w:szCs w:val="28"/>
        </w:rPr>
        <w:t>н</w:t>
      </w:r>
      <w:r w:rsidR="001D46A2" w:rsidRPr="001D46A2">
        <w:rPr>
          <w:rFonts w:ascii="Times New Roman" w:hAnsi="Times New Roman" w:cs="Times New Roman"/>
          <w:sz w:val="28"/>
          <w:szCs w:val="28"/>
        </w:rPr>
        <w:t xml:space="preserve">а соответствующий финансовый год и плановый период по коду бюджетной классификации </w:t>
      </w:r>
      <w:r w:rsidR="00933B30">
        <w:rPr>
          <w:rFonts w:ascii="Times New Roman" w:hAnsi="Times New Roman" w:cs="Times New Roman"/>
          <w:sz w:val="28"/>
          <w:szCs w:val="28"/>
        </w:rPr>
        <w:t>001.</w:t>
      </w:r>
      <w:r w:rsidR="007C6644" w:rsidRPr="00D02BD1">
        <w:rPr>
          <w:rFonts w:ascii="Times New Roman" w:hAnsi="Times New Roman" w:cs="Times New Roman"/>
          <w:sz w:val="26"/>
          <w:szCs w:val="26"/>
        </w:rPr>
        <w:t>0405.18100</w:t>
      </w:r>
      <w:r w:rsidR="00933B30">
        <w:rPr>
          <w:rFonts w:ascii="Times New Roman" w:hAnsi="Times New Roman" w:cs="Times New Roman"/>
          <w:sz w:val="26"/>
          <w:szCs w:val="26"/>
        </w:rPr>
        <w:t>14010.811</w:t>
      </w:r>
      <w:r w:rsidR="007C6644" w:rsidRPr="00D02BD1">
        <w:rPr>
          <w:rFonts w:ascii="Times New Roman" w:hAnsi="Times New Roman" w:cs="Times New Roman"/>
          <w:sz w:val="26"/>
          <w:szCs w:val="26"/>
        </w:rPr>
        <w:t>.24</w:t>
      </w:r>
      <w:r w:rsidR="00933B30">
        <w:rPr>
          <w:rFonts w:ascii="Times New Roman" w:hAnsi="Times New Roman" w:cs="Times New Roman"/>
          <w:sz w:val="26"/>
          <w:szCs w:val="26"/>
        </w:rPr>
        <w:t>6</w:t>
      </w:r>
      <w:r w:rsidR="007C6644" w:rsidRPr="00D02BD1">
        <w:rPr>
          <w:rFonts w:ascii="Times New Roman" w:hAnsi="Times New Roman" w:cs="Times New Roman"/>
          <w:sz w:val="26"/>
          <w:szCs w:val="26"/>
        </w:rPr>
        <w:t>.</w:t>
      </w:r>
    </w:p>
    <w:p w:rsidR="009840A1" w:rsidRDefault="00657D0D" w:rsidP="0014082F">
      <w:pPr>
        <w:pStyle w:val="a3"/>
        <w:tabs>
          <w:tab w:val="left" w:pos="0"/>
        </w:tabs>
        <w:spacing w:after="0" w:line="240" w:lineRule="auto"/>
        <w:ind w:left="0" w:firstLine="710"/>
        <w:rPr>
          <w:rFonts w:ascii="Times New Roman" w:hAnsi="Times New Roman" w:cs="Times New Roman"/>
          <w:b/>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аты начала и окончания пода</w:t>
      </w:r>
      <w:r w:rsidR="00715DA8" w:rsidRPr="00AC3CCA">
        <w:rPr>
          <w:rFonts w:ascii="Times New Roman" w:hAnsi="Times New Roman" w:cs="Times New Roman"/>
          <w:b/>
          <w:sz w:val="28"/>
          <w:szCs w:val="28"/>
        </w:rPr>
        <w:t>чи заявок на участие в отборе</w:t>
      </w:r>
      <w:r w:rsidR="00533E1F">
        <w:rPr>
          <w:rFonts w:ascii="Times New Roman" w:hAnsi="Times New Roman" w:cs="Times New Roman"/>
          <w:b/>
          <w:sz w:val="28"/>
          <w:szCs w:val="28"/>
        </w:rPr>
        <w:t>.</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p>
    <w:p w:rsidR="008F6ECD" w:rsidRDefault="009840A1" w:rsidP="0014082F">
      <w:pPr>
        <w:pStyle w:val="a3"/>
        <w:tabs>
          <w:tab w:val="left" w:pos="0"/>
        </w:tabs>
        <w:spacing w:after="0" w:line="240" w:lineRule="auto"/>
        <w:ind w:left="0" w:firstLine="710"/>
        <w:rPr>
          <w:rFonts w:ascii="Times New Roman" w:hAnsi="Times New Roman" w:cs="Times New Roman"/>
          <w:sz w:val="28"/>
          <w:szCs w:val="28"/>
        </w:rPr>
      </w:pPr>
      <w:r w:rsidRPr="009840A1">
        <w:rPr>
          <w:rFonts w:ascii="Times New Roman" w:hAnsi="Times New Roman" w:cs="Times New Roman"/>
          <w:sz w:val="28"/>
          <w:szCs w:val="28"/>
        </w:rPr>
        <w:t>Отбор проводится в 2021 году в следующие сроки:</w:t>
      </w:r>
    </w:p>
    <w:tbl>
      <w:tblPr>
        <w:tblStyle w:val="a4"/>
        <w:tblW w:w="0" w:type="auto"/>
        <w:tblInd w:w="-5" w:type="dxa"/>
        <w:tblLook w:val="04A0"/>
      </w:tblPr>
      <w:tblGrid>
        <w:gridCol w:w="4678"/>
        <w:gridCol w:w="4536"/>
      </w:tblGrid>
      <w:tr w:rsidR="008F6ECD" w:rsidTr="008F6ECD">
        <w:tc>
          <w:tcPr>
            <w:tcW w:w="4678" w:type="dxa"/>
          </w:tcPr>
          <w:p w:rsidR="008F6ECD" w:rsidRPr="00EB3474" w:rsidRDefault="008F6ECD" w:rsidP="0014082F">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536" w:type="dxa"/>
          </w:tcPr>
          <w:p w:rsidR="008F6ECD" w:rsidRPr="00A27F9F" w:rsidRDefault="009C0DF3" w:rsidP="0014082F">
            <w:pPr>
              <w:tabs>
                <w:tab w:val="left" w:pos="0"/>
              </w:tabs>
              <w:rPr>
                <w:rFonts w:ascii="Times New Roman" w:hAnsi="Times New Roman" w:cs="Times New Roman"/>
                <w:sz w:val="28"/>
                <w:szCs w:val="28"/>
              </w:rPr>
            </w:pPr>
            <w:r>
              <w:rPr>
                <w:rFonts w:ascii="Times New Roman" w:hAnsi="Times New Roman" w:cs="Times New Roman"/>
                <w:sz w:val="28"/>
                <w:szCs w:val="28"/>
              </w:rPr>
              <w:t>9</w:t>
            </w:r>
            <w:r w:rsidR="00A27F9F" w:rsidRPr="00A27F9F">
              <w:rPr>
                <w:rFonts w:ascii="Times New Roman" w:hAnsi="Times New Roman" w:cs="Times New Roman"/>
                <w:sz w:val="28"/>
                <w:szCs w:val="28"/>
              </w:rPr>
              <w:t xml:space="preserve"> июля </w:t>
            </w:r>
            <w:r w:rsidR="008F6ECD" w:rsidRPr="00A27F9F">
              <w:rPr>
                <w:rFonts w:ascii="Times New Roman" w:hAnsi="Times New Roman" w:cs="Times New Roman"/>
                <w:sz w:val="28"/>
                <w:szCs w:val="28"/>
              </w:rPr>
              <w:t>2021 г.</w:t>
            </w:r>
          </w:p>
          <w:p w:rsidR="008F6ECD" w:rsidRPr="00A27F9F" w:rsidRDefault="008F6ECD" w:rsidP="0014082F">
            <w:pPr>
              <w:tabs>
                <w:tab w:val="left" w:pos="0"/>
              </w:tabs>
              <w:rPr>
                <w:rFonts w:ascii="Times New Roman" w:hAnsi="Times New Roman" w:cs="Times New Roman"/>
                <w:sz w:val="28"/>
                <w:szCs w:val="28"/>
              </w:rPr>
            </w:pPr>
            <w:r w:rsidRPr="00A27F9F">
              <w:rPr>
                <w:rFonts w:ascii="Times New Roman" w:hAnsi="Times New Roman" w:cs="Times New Roman"/>
                <w:sz w:val="28"/>
                <w:szCs w:val="28"/>
              </w:rPr>
              <w:t>9:00</w:t>
            </w:r>
            <w:r w:rsidR="009840A1" w:rsidRPr="00A27F9F">
              <w:rPr>
                <w:rFonts w:ascii="Times New Roman" w:hAnsi="Times New Roman" w:cs="Times New Roman"/>
                <w:sz w:val="28"/>
                <w:szCs w:val="28"/>
              </w:rPr>
              <w:t xml:space="preserve"> ч. (по московскому времени)</w:t>
            </w:r>
          </w:p>
        </w:tc>
      </w:tr>
      <w:tr w:rsidR="008F6ECD" w:rsidTr="008F6ECD">
        <w:tc>
          <w:tcPr>
            <w:tcW w:w="4678" w:type="dxa"/>
          </w:tcPr>
          <w:p w:rsidR="008F6ECD" w:rsidRDefault="008F6ECD" w:rsidP="0014082F">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536" w:type="dxa"/>
          </w:tcPr>
          <w:p w:rsidR="008F6ECD" w:rsidRPr="00A27F9F" w:rsidRDefault="00DC3A3C" w:rsidP="0014082F">
            <w:pPr>
              <w:tabs>
                <w:tab w:val="left" w:pos="0"/>
              </w:tabs>
              <w:rPr>
                <w:rFonts w:ascii="Times New Roman" w:hAnsi="Times New Roman" w:cs="Times New Roman"/>
                <w:sz w:val="28"/>
                <w:szCs w:val="28"/>
              </w:rPr>
            </w:pPr>
            <w:r>
              <w:rPr>
                <w:rFonts w:ascii="Times New Roman" w:hAnsi="Times New Roman" w:cs="Times New Roman"/>
                <w:sz w:val="28"/>
                <w:szCs w:val="28"/>
              </w:rPr>
              <w:t>10</w:t>
            </w:r>
            <w:r w:rsidR="00A27F9F" w:rsidRPr="00A27F9F">
              <w:rPr>
                <w:rFonts w:ascii="Times New Roman" w:hAnsi="Times New Roman" w:cs="Times New Roman"/>
                <w:sz w:val="28"/>
                <w:szCs w:val="28"/>
              </w:rPr>
              <w:t xml:space="preserve"> августа </w:t>
            </w:r>
            <w:r w:rsidR="008F6ECD" w:rsidRPr="00A27F9F">
              <w:rPr>
                <w:rFonts w:ascii="Times New Roman" w:hAnsi="Times New Roman" w:cs="Times New Roman"/>
                <w:sz w:val="28"/>
                <w:szCs w:val="28"/>
              </w:rPr>
              <w:t>2021 г.</w:t>
            </w:r>
          </w:p>
          <w:p w:rsidR="008F6ECD" w:rsidRPr="00A27F9F" w:rsidRDefault="00191092" w:rsidP="0014082F">
            <w:pPr>
              <w:tabs>
                <w:tab w:val="left" w:pos="0"/>
              </w:tabs>
              <w:rPr>
                <w:rFonts w:ascii="Times New Roman" w:hAnsi="Times New Roman" w:cs="Times New Roman"/>
                <w:sz w:val="28"/>
                <w:szCs w:val="28"/>
              </w:rPr>
            </w:pPr>
            <w:r w:rsidRPr="00A27F9F">
              <w:rPr>
                <w:rFonts w:ascii="Times New Roman" w:hAnsi="Times New Roman" w:cs="Times New Roman"/>
                <w:sz w:val="28"/>
                <w:szCs w:val="28"/>
              </w:rPr>
              <w:t>1</w:t>
            </w:r>
            <w:r w:rsidR="00813CB3" w:rsidRPr="00A27F9F">
              <w:rPr>
                <w:rFonts w:ascii="Times New Roman" w:hAnsi="Times New Roman" w:cs="Times New Roman"/>
                <w:sz w:val="28"/>
                <w:szCs w:val="28"/>
              </w:rPr>
              <w:t>7</w:t>
            </w:r>
            <w:r w:rsidR="008F6ECD" w:rsidRPr="00A27F9F">
              <w:rPr>
                <w:rFonts w:ascii="Times New Roman" w:hAnsi="Times New Roman" w:cs="Times New Roman"/>
                <w:sz w:val="28"/>
                <w:szCs w:val="28"/>
              </w:rPr>
              <w:t>:00</w:t>
            </w:r>
            <w:r w:rsidR="009840A1" w:rsidRPr="00A27F9F">
              <w:rPr>
                <w:rFonts w:ascii="Times New Roman" w:hAnsi="Times New Roman" w:cs="Times New Roman"/>
                <w:sz w:val="28"/>
                <w:szCs w:val="28"/>
              </w:rPr>
              <w:t xml:space="preserve"> ч. (по московскому времени)</w:t>
            </w:r>
          </w:p>
        </w:tc>
      </w:tr>
    </w:tbl>
    <w:p w:rsidR="008F6ECD" w:rsidRDefault="008F6ECD" w:rsidP="0014082F">
      <w:pPr>
        <w:tabs>
          <w:tab w:val="left" w:pos="0"/>
        </w:tabs>
        <w:spacing w:after="0" w:line="240" w:lineRule="auto"/>
        <w:ind w:left="360"/>
        <w:rPr>
          <w:rFonts w:ascii="Times New Roman" w:hAnsi="Times New Roman" w:cs="Times New Roman"/>
          <w:sz w:val="28"/>
          <w:szCs w:val="28"/>
        </w:rPr>
      </w:pPr>
    </w:p>
    <w:p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w:t>
      </w:r>
      <w:r w:rsidR="001D46A2">
        <w:rPr>
          <w:rFonts w:ascii="Times New Roman" w:hAnsi="Times New Roman" w:cs="Times New Roman"/>
          <w:b/>
          <w:sz w:val="28"/>
          <w:szCs w:val="28"/>
        </w:rPr>
        <w:t>Отдела</w:t>
      </w:r>
      <w:r w:rsidR="009C0DF3">
        <w:rPr>
          <w:rFonts w:ascii="Times New Roman" w:hAnsi="Times New Roman" w:cs="Times New Roman"/>
          <w:b/>
          <w:sz w:val="28"/>
          <w:szCs w:val="28"/>
        </w:rPr>
        <w:t xml:space="preserve"> АПК  Гатчинского муниципального района</w:t>
      </w:r>
      <w:r w:rsidR="008903B4" w:rsidRPr="00AC3CCA">
        <w:rPr>
          <w:rFonts w:ascii="Times New Roman" w:hAnsi="Times New Roman" w:cs="Times New Roman"/>
          <w:b/>
          <w:sz w:val="28"/>
          <w:szCs w:val="28"/>
        </w:rPr>
        <w:t>, сайт в информационно-телекоммуникационной сети «Интернет»</w:t>
      </w:r>
      <w:r w:rsidR="00B251BE">
        <w:rPr>
          <w:rFonts w:ascii="Times New Roman" w:hAnsi="Times New Roman" w:cs="Times New Roman"/>
          <w:b/>
          <w:sz w:val="28"/>
          <w:szCs w:val="28"/>
        </w:rPr>
        <w:t>.</w:t>
      </w:r>
    </w:p>
    <w:p w:rsidR="00715DA8" w:rsidRDefault="00715DA8" w:rsidP="0014082F">
      <w:pPr>
        <w:pStyle w:val="a3"/>
        <w:tabs>
          <w:tab w:val="left" w:pos="851"/>
          <w:tab w:val="left" w:pos="1560"/>
        </w:tabs>
        <w:spacing w:after="0" w:line="240" w:lineRule="auto"/>
        <w:ind w:left="1134"/>
        <w:rPr>
          <w:rFonts w:ascii="Times New Roman" w:hAnsi="Times New Roman" w:cs="Times New Roman"/>
          <w:b/>
          <w:sz w:val="28"/>
          <w:szCs w:val="28"/>
        </w:rPr>
      </w:pPr>
    </w:p>
    <w:tbl>
      <w:tblPr>
        <w:tblStyle w:val="a4"/>
        <w:tblW w:w="0" w:type="auto"/>
        <w:tblInd w:w="-5" w:type="dxa"/>
        <w:tblLook w:val="04A0"/>
      </w:tblPr>
      <w:tblGrid>
        <w:gridCol w:w="4678"/>
        <w:gridCol w:w="4672"/>
      </w:tblGrid>
      <w:tr w:rsidR="00715DA8" w:rsidTr="00715DA8">
        <w:tc>
          <w:tcPr>
            <w:tcW w:w="4678" w:type="dxa"/>
          </w:tcPr>
          <w:p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rsidR="00715DA8" w:rsidRPr="00EB3474" w:rsidRDefault="009C0DF3" w:rsidP="0014082F">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а</w:t>
            </w:r>
            <w:r w:rsidR="003C1E95">
              <w:rPr>
                <w:rFonts w:ascii="Times New Roman" w:hAnsi="Times New Roman" w:cs="Times New Roman"/>
                <w:sz w:val="28"/>
                <w:szCs w:val="28"/>
              </w:rPr>
              <w:t>дминистрация Гатчинского муниципального района</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proofErr w:type="gramStart"/>
            <w:r w:rsidRPr="008903B4">
              <w:rPr>
                <w:rFonts w:ascii="Times New Roman" w:hAnsi="Times New Roman" w:cs="Times New Roman"/>
                <w:sz w:val="28"/>
                <w:szCs w:val="28"/>
              </w:rPr>
              <w:t>Место нахождение</w:t>
            </w:r>
            <w:proofErr w:type="gramEnd"/>
            <w:r w:rsidRPr="008903B4">
              <w:rPr>
                <w:rFonts w:ascii="Times New Roman" w:hAnsi="Times New Roman" w:cs="Times New Roman"/>
                <w:sz w:val="28"/>
                <w:szCs w:val="28"/>
              </w:rPr>
              <w:t xml:space="preserve"> и почтовый </w:t>
            </w:r>
            <w:r w:rsidRPr="008903B4">
              <w:rPr>
                <w:rFonts w:ascii="Times New Roman" w:hAnsi="Times New Roman" w:cs="Times New Roman"/>
                <w:sz w:val="28"/>
                <w:szCs w:val="28"/>
              </w:rPr>
              <w:lastRenderedPageBreak/>
              <w:t>адрес</w:t>
            </w:r>
            <w:r>
              <w:rPr>
                <w:rFonts w:ascii="Times New Roman" w:hAnsi="Times New Roman" w:cs="Times New Roman"/>
                <w:sz w:val="28"/>
                <w:szCs w:val="28"/>
              </w:rPr>
              <w:t>, место подачи заявок на отбор</w:t>
            </w:r>
          </w:p>
        </w:tc>
        <w:tc>
          <w:tcPr>
            <w:tcW w:w="4672" w:type="dxa"/>
          </w:tcPr>
          <w:p w:rsidR="003C1E95"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lastRenderedPageBreak/>
              <w:t>188</w:t>
            </w:r>
            <w:r w:rsidR="001D46A2">
              <w:rPr>
                <w:rFonts w:ascii="Times New Roman" w:hAnsi="Times New Roman" w:cs="Times New Roman"/>
                <w:sz w:val="28"/>
                <w:szCs w:val="28"/>
              </w:rPr>
              <w:t>3</w:t>
            </w:r>
            <w:r>
              <w:rPr>
                <w:rFonts w:ascii="Times New Roman" w:hAnsi="Times New Roman" w:cs="Times New Roman"/>
                <w:sz w:val="28"/>
                <w:szCs w:val="28"/>
              </w:rPr>
              <w:t>00</w:t>
            </w:r>
            <w:r w:rsidR="008903B4" w:rsidRPr="008903B4">
              <w:rPr>
                <w:rFonts w:ascii="Times New Roman" w:hAnsi="Times New Roman" w:cs="Times New Roman"/>
                <w:sz w:val="28"/>
                <w:szCs w:val="28"/>
              </w:rPr>
              <w:t xml:space="preserve">, г. </w:t>
            </w:r>
            <w:r>
              <w:rPr>
                <w:rFonts w:ascii="Times New Roman" w:hAnsi="Times New Roman" w:cs="Times New Roman"/>
                <w:sz w:val="28"/>
                <w:szCs w:val="28"/>
              </w:rPr>
              <w:t>Гатчина</w:t>
            </w:r>
            <w:r w:rsidR="008903B4">
              <w:rPr>
                <w:rFonts w:ascii="Times New Roman" w:hAnsi="Times New Roman" w:cs="Times New Roman"/>
                <w:sz w:val="28"/>
                <w:szCs w:val="28"/>
              </w:rPr>
              <w:t xml:space="preserve">, </w:t>
            </w:r>
          </w:p>
          <w:p w:rsidR="008903B4" w:rsidRDefault="003C1E95" w:rsidP="003C1E95">
            <w:pPr>
              <w:pStyle w:val="a3"/>
              <w:tabs>
                <w:tab w:val="left" w:pos="851"/>
                <w:tab w:val="left" w:pos="1560"/>
              </w:tabs>
              <w:ind w:left="0"/>
              <w:rPr>
                <w:rFonts w:ascii="Times New Roman" w:hAnsi="Times New Roman" w:cs="Times New Roman"/>
                <w:b/>
                <w:sz w:val="28"/>
                <w:szCs w:val="28"/>
              </w:rPr>
            </w:pPr>
            <w:r>
              <w:rPr>
                <w:rFonts w:ascii="Times New Roman" w:hAnsi="Times New Roman" w:cs="Times New Roman"/>
                <w:sz w:val="28"/>
                <w:szCs w:val="28"/>
              </w:rPr>
              <w:lastRenderedPageBreak/>
              <w:t xml:space="preserve">ул. </w:t>
            </w:r>
            <w:r w:rsidR="001D46A2">
              <w:rPr>
                <w:rFonts w:ascii="Times New Roman" w:hAnsi="Times New Roman" w:cs="Times New Roman"/>
                <w:sz w:val="28"/>
                <w:szCs w:val="28"/>
              </w:rPr>
              <w:t>Соборная</w:t>
            </w:r>
            <w:r>
              <w:rPr>
                <w:rFonts w:ascii="Times New Roman" w:hAnsi="Times New Roman" w:cs="Times New Roman"/>
                <w:sz w:val="28"/>
                <w:szCs w:val="28"/>
              </w:rPr>
              <w:t>, д.</w:t>
            </w:r>
            <w:r w:rsidR="001D46A2">
              <w:rPr>
                <w:rFonts w:ascii="Times New Roman" w:hAnsi="Times New Roman" w:cs="Times New Roman"/>
                <w:sz w:val="28"/>
                <w:szCs w:val="28"/>
              </w:rPr>
              <w:t>2А</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lastRenderedPageBreak/>
              <w:t xml:space="preserve">Телефон </w:t>
            </w:r>
          </w:p>
        </w:tc>
        <w:tc>
          <w:tcPr>
            <w:tcW w:w="4672" w:type="dxa"/>
          </w:tcPr>
          <w:p w:rsidR="00715DA8" w:rsidRPr="008903B4"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8 (81371) 9-</w:t>
            </w:r>
            <w:r w:rsidR="001D46A2">
              <w:rPr>
                <w:rFonts w:ascii="Times New Roman" w:hAnsi="Times New Roman" w:cs="Times New Roman"/>
                <w:sz w:val="28"/>
                <w:szCs w:val="28"/>
              </w:rPr>
              <w:t>84</w:t>
            </w:r>
            <w:r>
              <w:rPr>
                <w:rFonts w:ascii="Times New Roman" w:hAnsi="Times New Roman" w:cs="Times New Roman"/>
                <w:sz w:val="28"/>
                <w:szCs w:val="28"/>
              </w:rPr>
              <w:t>-0</w:t>
            </w:r>
            <w:r w:rsidR="001D46A2">
              <w:rPr>
                <w:rFonts w:ascii="Times New Roman" w:hAnsi="Times New Roman" w:cs="Times New Roman"/>
                <w:sz w:val="28"/>
                <w:szCs w:val="28"/>
              </w:rPr>
              <w:t>9</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Официальный сайт</w:t>
            </w:r>
          </w:p>
        </w:tc>
        <w:tc>
          <w:tcPr>
            <w:tcW w:w="4672" w:type="dxa"/>
          </w:tcPr>
          <w:p w:rsidR="00715DA8" w:rsidRPr="003C1E95" w:rsidRDefault="003C1E95" w:rsidP="0014082F">
            <w:pPr>
              <w:pStyle w:val="a3"/>
              <w:tabs>
                <w:tab w:val="left" w:pos="851"/>
                <w:tab w:val="left" w:pos="1560"/>
              </w:tabs>
              <w:ind w:left="0"/>
              <w:rPr>
                <w:rFonts w:ascii="Times New Roman" w:hAnsi="Times New Roman" w:cs="Times New Roman"/>
                <w:sz w:val="28"/>
                <w:szCs w:val="28"/>
              </w:rPr>
            </w:pPr>
            <w:proofErr w:type="gramStart"/>
            <w:r>
              <w:rPr>
                <w:rFonts w:ascii="Times New Roman" w:hAnsi="Times New Roman" w:cs="Times New Roman"/>
                <w:sz w:val="28"/>
                <w:szCs w:val="28"/>
                <w:lang w:val="en-US"/>
              </w:rPr>
              <w:t>www</w:t>
            </w:r>
            <w:proofErr w:type="gramEnd"/>
            <w:r w:rsidRPr="003C1E95">
              <w:rPr>
                <w:rFonts w:ascii="Times New Roman" w:hAnsi="Times New Roman" w:cs="Times New Roman"/>
                <w:sz w:val="28"/>
                <w:szCs w:val="28"/>
              </w:rPr>
              <w:t>.</w:t>
            </w:r>
            <w:hyperlink r:id="rId8" w:history="1">
              <w:r>
                <w:rPr>
                  <w:rStyle w:val="a5"/>
                  <w:rFonts w:ascii="Arial" w:hAnsi="Arial" w:cs="Arial"/>
                  <w:color w:val="2B75A8"/>
                  <w:sz w:val="27"/>
                  <w:szCs w:val="27"/>
                  <w:shd w:val="clear" w:color="auto" w:fill="FFFFFF"/>
                </w:rPr>
                <w:t>radm@gtn.ru</w:t>
              </w:r>
            </w:hyperlink>
          </w:p>
        </w:tc>
      </w:tr>
      <w:tr w:rsidR="008903B4" w:rsidTr="00715DA8">
        <w:tc>
          <w:tcPr>
            <w:tcW w:w="4678" w:type="dxa"/>
          </w:tcPr>
          <w:p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rsidR="008903B4" w:rsidRDefault="008903B4" w:rsidP="003C1E95">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8 (</w:t>
            </w:r>
            <w:r w:rsidR="003C1E95">
              <w:rPr>
                <w:rFonts w:ascii="Times New Roman" w:hAnsi="Times New Roman" w:cs="Times New Roman"/>
                <w:sz w:val="28"/>
                <w:szCs w:val="28"/>
              </w:rPr>
              <w:t>81371) 2-0</w:t>
            </w:r>
            <w:r w:rsidR="001D46A2">
              <w:rPr>
                <w:rFonts w:ascii="Times New Roman" w:hAnsi="Times New Roman" w:cs="Times New Roman"/>
                <w:sz w:val="28"/>
                <w:szCs w:val="28"/>
              </w:rPr>
              <w:t>2</w:t>
            </w:r>
            <w:r w:rsidR="003C1E95">
              <w:rPr>
                <w:rFonts w:ascii="Times New Roman" w:hAnsi="Times New Roman" w:cs="Times New Roman"/>
                <w:sz w:val="28"/>
                <w:szCs w:val="28"/>
              </w:rPr>
              <w:t>-7</w:t>
            </w:r>
            <w:r w:rsidR="001D46A2">
              <w:rPr>
                <w:rFonts w:ascii="Times New Roman" w:hAnsi="Times New Roman" w:cs="Times New Roman"/>
                <w:sz w:val="28"/>
                <w:szCs w:val="28"/>
              </w:rPr>
              <w:t>6, сайт Отдела:</w:t>
            </w:r>
          </w:p>
          <w:p w:rsidR="001D46A2" w:rsidRPr="001D46A2" w:rsidRDefault="001D46A2" w:rsidP="00AB0326">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lang w:val="en-US"/>
              </w:rPr>
              <w:t>www</w:t>
            </w:r>
            <w:r w:rsidRPr="00CB55FC">
              <w:rPr>
                <w:rFonts w:ascii="Times New Roman" w:hAnsi="Times New Roman" w:cs="Times New Roman"/>
                <w:sz w:val="28"/>
                <w:szCs w:val="28"/>
              </w:rPr>
              <w:t>.</w:t>
            </w:r>
            <w:proofErr w:type="spellStart"/>
            <w:r>
              <w:rPr>
                <w:rFonts w:ascii="Times New Roman" w:hAnsi="Times New Roman" w:cs="Times New Roman"/>
                <w:sz w:val="28"/>
                <w:szCs w:val="28"/>
                <w:lang w:val="en-US"/>
              </w:rPr>
              <w:t>apkgmr</w:t>
            </w:r>
            <w:proofErr w:type="spellEnd"/>
            <w:r w:rsidRPr="00CB55FC">
              <w:rPr>
                <w:rFonts w:ascii="Times New Roman" w:hAnsi="Times New Roman" w:cs="Times New Roman"/>
                <w:sz w:val="28"/>
                <w:szCs w:val="28"/>
              </w:rPr>
              <w:t>@</w:t>
            </w:r>
            <w:r w:rsidR="00AB0326">
              <w:rPr>
                <w:rFonts w:ascii="Times New Roman" w:hAnsi="Times New Roman" w:cs="Times New Roman"/>
                <w:sz w:val="28"/>
                <w:szCs w:val="28"/>
                <w:lang w:val="en-US"/>
              </w:rPr>
              <w:t>m</w:t>
            </w:r>
            <w:r>
              <w:rPr>
                <w:rFonts w:ascii="Times New Roman" w:hAnsi="Times New Roman" w:cs="Times New Roman"/>
                <w:sz w:val="28"/>
                <w:szCs w:val="28"/>
                <w:lang w:val="en-US"/>
              </w:rPr>
              <w:t>ail</w:t>
            </w:r>
            <w:r w:rsidRPr="00CB55F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r>
    </w:tbl>
    <w:p w:rsidR="001D46A2" w:rsidRDefault="001D46A2" w:rsidP="0014082F">
      <w:pPr>
        <w:tabs>
          <w:tab w:val="left" w:pos="426"/>
          <w:tab w:val="left" w:pos="1276"/>
        </w:tabs>
        <w:spacing w:after="0" w:line="240" w:lineRule="auto"/>
        <w:ind w:firstLine="709"/>
        <w:rPr>
          <w:rFonts w:ascii="Times New Roman" w:hAnsi="Times New Roman" w:cs="Times New Roman"/>
          <w:b/>
          <w:sz w:val="28"/>
          <w:szCs w:val="28"/>
        </w:rPr>
      </w:pPr>
    </w:p>
    <w:p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rsidR="004772D1" w:rsidRDefault="004772D1" w:rsidP="0014082F">
      <w:pPr>
        <w:tabs>
          <w:tab w:val="left" w:pos="426"/>
          <w:tab w:val="left" w:pos="1276"/>
        </w:tabs>
        <w:spacing w:after="0" w:line="240" w:lineRule="auto"/>
        <w:ind w:firstLine="709"/>
        <w:rPr>
          <w:rFonts w:ascii="Times New Roman" w:hAnsi="Times New Roman" w:cs="Times New Roman"/>
          <w:b/>
          <w:sz w:val="28"/>
          <w:szCs w:val="28"/>
        </w:rPr>
      </w:pPr>
    </w:p>
    <w:p w:rsidR="00504B04" w:rsidRPr="00504B04" w:rsidRDefault="00504B04"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w:t>
      </w:r>
      <w:r w:rsidR="001D46A2">
        <w:rPr>
          <w:rFonts w:ascii="Times New Roman" w:hAnsi="Times New Roman" w:cs="Times New Roman"/>
          <w:sz w:val="28"/>
          <w:szCs w:val="28"/>
        </w:rPr>
        <w:t>предоставляется</w:t>
      </w:r>
      <w:r w:rsidR="001D46A2" w:rsidRPr="001D46A2">
        <w:rPr>
          <w:rFonts w:ascii="Times New Roman" w:hAnsi="Times New Roman" w:cs="Times New Roman"/>
          <w:sz w:val="28"/>
          <w:szCs w:val="28"/>
        </w:rPr>
        <w:t xml:space="preserve"> в целях возмещения </w:t>
      </w:r>
      <w:bookmarkStart w:id="1" w:name="_Hlk80257675"/>
      <w:r w:rsidR="001D46A2" w:rsidRPr="001D46A2">
        <w:rPr>
          <w:rFonts w:ascii="Times New Roman" w:hAnsi="Times New Roman" w:cs="Times New Roman"/>
          <w:sz w:val="28"/>
          <w:szCs w:val="28"/>
        </w:rPr>
        <w:t>затрат</w:t>
      </w:r>
      <w:r w:rsidR="00C2385B">
        <w:rPr>
          <w:rFonts w:ascii="Times New Roman" w:hAnsi="Times New Roman" w:cs="Times New Roman"/>
          <w:sz w:val="28"/>
          <w:szCs w:val="28"/>
        </w:rPr>
        <w:t xml:space="preserve"> на  реализацию  мероприятий </w:t>
      </w:r>
      <w:r w:rsidR="001D46A2" w:rsidRPr="001D46A2">
        <w:rPr>
          <w:rFonts w:ascii="Times New Roman" w:hAnsi="Times New Roman" w:cs="Times New Roman"/>
          <w:sz w:val="28"/>
          <w:szCs w:val="28"/>
        </w:rPr>
        <w:t xml:space="preserve"> </w:t>
      </w:r>
      <w:r w:rsidR="007C6644">
        <w:rPr>
          <w:rFonts w:ascii="Times New Roman" w:hAnsi="Times New Roman" w:cs="Times New Roman"/>
          <w:sz w:val="28"/>
          <w:szCs w:val="28"/>
        </w:rPr>
        <w:t>п</w:t>
      </w:r>
      <w:r w:rsidR="007C6644" w:rsidRPr="007C6644">
        <w:rPr>
          <w:rFonts w:ascii="Times New Roman" w:hAnsi="Times New Roman" w:cs="Times New Roman"/>
          <w:sz w:val="26"/>
          <w:szCs w:val="26"/>
        </w:rPr>
        <w:t>о сохранению и увеличению посевных площадей</w:t>
      </w:r>
      <w:r w:rsidR="007C6644">
        <w:rPr>
          <w:rFonts w:ascii="Times New Roman" w:hAnsi="Times New Roman" w:cs="Times New Roman"/>
          <w:sz w:val="26"/>
          <w:szCs w:val="26"/>
        </w:rPr>
        <w:t xml:space="preserve">  </w:t>
      </w:r>
      <w:r w:rsidR="007C6644" w:rsidRPr="007C6644">
        <w:rPr>
          <w:rFonts w:ascii="Times New Roman" w:hAnsi="Times New Roman" w:cs="Times New Roman"/>
          <w:sz w:val="26"/>
          <w:szCs w:val="26"/>
        </w:rPr>
        <w:t xml:space="preserve"> под картофелем и овощами</w:t>
      </w:r>
      <w:r w:rsidR="007C6644" w:rsidRPr="001D46A2">
        <w:rPr>
          <w:rFonts w:ascii="Times New Roman" w:hAnsi="Times New Roman" w:cs="Times New Roman"/>
          <w:sz w:val="28"/>
          <w:szCs w:val="28"/>
        </w:rPr>
        <w:t xml:space="preserve"> </w:t>
      </w:r>
      <w:r w:rsidR="001D46A2" w:rsidRPr="001D46A2">
        <w:rPr>
          <w:rFonts w:ascii="Times New Roman" w:hAnsi="Times New Roman" w:cs="Times New Roman"/>
          <w:sz w:val="28"/>
          <w:szCs w:val="28"/>
        </w:rPr>
        <w:t xml:space="preserve">в рамках реализации </w:t>
      </w:r>
      <w:bookmarkStart w:id="2" w:name="_Hlk80257718"/>
      <w:bookmarkEnd w:id="1"/>
      <w:r w:rsidR="001D46A2" w:rsidRPr="001D46A2">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2"/>
      <w:r w:rsidR="001D46A2" w:rsidRPr="001D46A2">
        <w:rPr>
          <w:rFonts w:ascii="Times New Roman" w:hAnsi="Times New Roman" w:cs="Times New Roman"/>
          <w:sz w:val="28"/>
          <w:szCs w:val="28"/>
        </w:rPr>
        <w:t>.</w:t>
      </w:r>
      <w:r w:rsidR="007C6644">
        <w:rPr>
          <w:rFonts w:ascii="Times New Roman" w:hAnsi="Times New Roman" w:cs="Times New Roman"/>
          <w:sz w:val="28"/>
          <w:szCs w:val="28"/>
        </w:rPr>
        <w:t xml:space="preserve"> </w:t>
      </w:r>
      <w:r w:rsidR="00C34831">
        <w:rPr>
          <w:rFonts w:ascii="Times New Roman" w:hAnsi="Times New Roman" w:cs="Times New Roman"/>
          <w:sz w:val="28"/>
          <w:szCs w:val="28"/>
        </w:rPr>
        <w:t>Отбор является</w:t>
      </w:r>
      <w:r w:rsidR="00A93B29">
        <w:rPr>
          <w:rFonts w:ascii="Times New Roman" w:hAnsi="Times New Roman" w:cs="Times New Roman"/>
          <w:sz w:val="28"/>
          <w:szCs w:val="28"/>
        </w:rPr>
        <w:t xml:space="preserve"> публичн</w:t>
      </w:r>
      <w:r w:rsidR="00C34831">
        <w:rPr>
          <w:rFonts w:ascii="Times New Roman" w:hAnsi="Times New Roman" w:cs="Times New Roman"/>
          <w:sz w:val="28"/>
          <w:szCs w:val="28"/>
        </w:rPr>
        <w:t xml:space="preserve">ым, </w:t>
      </w:r>
      <w:r w:rsidR="00A93B29">
        <w:rPr>
          <w:rFonts w:ascii="Times New Roman" w:hAnsi="Times New Roman" w:cs="Times New Roman"/>
          <w:sz w:val="28"/>
          <w:szCs w:val="28"/>
        </w:rPr>
        <w:t>открыт</w:t>
      </w:r>
      <w:r w:rsidR="00C34831">
        <w:rPr>
          <w:rFonts w:ascii="Times New Roman" w:hAnsi="Times New Roman" w:cs="Times New Roman"/>
          <w:sz w:val="28"/>
          <w:szCs w:val="28"/>
        </w:rPr>
        <w:t>ым</w:t>
      </w:r>
      <w:r w:rsidR="00A93B29">
        <w:rPr>
          <w:rFonts w:ascii="Times New Roman" w:hAnsi="Times New Roman" w:cs="Times New Roman"/>
          <w:sz w:val="28"/>
          <w:szCs w:val="28"/>
        </w:rPr>
        <w:t xml:space="preserve">, </w:t>
      </w:r>
      <w:r w:rsidR="00C34831">
        <w:rPr>
          <w:rFonts w:ascii="Times New Roman" w:hAnsi="Times New Roman" w:cs="Times New Roman"/>
          <w:sz w:val="28"/>
          <w:szCs w:val="28"/>
        </w:rPr>
        <w:t xml:space="preserve">направленный на </w:t>
      </w:r>
      <w:r w:rsidR="00A93B29">
        <w:rPr>
          <w:rFonts w:ascii="Times New Roman" w:hAnsi="Times New Roman" w:cs="Times New Roman"/>
          <w:sz w:val="28"/>
          <w:szCs w:val="28"/>
        </w:rPr>
        <w:t>свободу получения и распространения информации о предоставлении субсидии.</w:t>
      </w:r>
    </w:p>
    <w:p w:rsidR="00BA5D3A" w:rsidRPr="00BA5D3A" w:rsidRDefault="00BA5D3A" w:rsidP="00BA5D3A">
      <w:pPr>
        <w:tabs>
          <w:tab w:val="left" w:pos="426"/>
          <w:tab w:val="left" w:pos="1276"/>
        </w:tabs>
        <w:jc w:val="both"/>
        <w:rPr>
          <w:rFonts w:ascii="Times New Roman" w:eastAsia="Calibri" w:hAnsi="Times New Roman" w:cs="Times New Roman"/>
          <w:color w:val="000000"/>
          <w:kern w:val="3"/>
          <w:sz w:val="28"/>
          <w:szCs w:val="28"/>
        </w:rPr>
      </w:pPr>
      <w:r>
        <w:rPr>
          <w:rFonts w:ascii="Times New Roman" w:hAnsi="Times New Roman" w:cs="Times New Roman"/>
          <w:color w:val="000000"/>
          <w:kern w:val="3"/>
          <w:sz w:val="28"/>
          <w:szCs w:val="28"/>
        </w:rPr>
        <w:t xml:space="preserve">         </w:t>
      </w:r>
      <w:r w:rsidRPr="00BA5D3A">
        <w:rPr>
          <w:rFonts w:ascii="Times New Roman" w:eastAsia="Calibri" w:hAnsi="Times New Roman" w:cs="Times New Roman"/>
          <w:color w:val="000000"/>
          <w:kern w:val="3"/>
          <w:sz w:val="28"/>
          <w:szCs w:val="28"/>
        </w:rPr>
        <w:t>Результатом предоставления субсидии является сохранение (не менее 100 %) и (или) увеличение посевных площадей под картофелем и овощами в текущем году по сравнению с предыдущим календарным годом.</w:t>
      </w:r>
    </w:p>
    <w:p w:rsidR="000D36F4" w:rsidRDefault="00BA5D3A" w:rsidP="00BA5D3A">
      <w:pPr>
        <w:suppressAutoHyphens/>
        <w:autoSpaceDN w:val="0"/>
        <w:jc w:val="both"/>
        <w:textAlignment w:val="baseline"/>
        <w:rPr>
          <w:rFonts w:ascii="Times New Roman" w:hAnsi="Times New Roman" w:cs="Times New Roman"/>
          <w:b/>
          <w:sz w:val="28"/>
          <w:szCs w:val="28"/>
        </w:rPr>
      </w:pPr>
      <w:r w:rsidRPr="00CD188F">
        <w:rPr>
          <w:rFonts w:ascii="Calibri" w:eastAsia="Calibri" w:hAnsi="Calibri" w:cs="Times New Roman"/>
          <w:color w:val="000000"/>
          <w:kern w:val="3"/>
          <w:sz w:val="28"/>
          <w:szCs w:val="28"/>
        </w:rPr>
        <w:t xml:space="preserve">         </w:t>
      </w:r>
      <w:r w:rsidR="00A93B29">
        <w:rPr>
          <w:rFonts w:ascii="Times New Roman" w:hAnsi="Times New Roman" w:cs="Times New Roman"/>
          <w:b/>
          <w:sz w:val="28"/>
          <w:szCs w:val="28"/>
        </w:rPr>
        <w:t>5</w:t>
      </w:r>
      <w:r w:rsidR="00B251BE">
        <w:rPr>
          <w:rFonts w:ascii="Times New Roman" w:hAnsi="Times New Roman" w:cs="Times New Roman"/>
          <w:b/>
          <w:sz w:val="28"/>
          <w:szCs w:val="28"/>
        </w:rPr>
        <w:t xml:space="preserve">. </w:t>
      </w:r>
      <w:r w:rsidR="00A855D5">
        <w:rPr>
          <w:rFonts w:ascii="Times New Roman" w:hAnsi="Times New Roman" w:cs="Times New Roman"/>
          <w:b/>
          <w:sz w:val="28"/>
          <w:szCs w:val="28"/>
        </w:rPr>
        <w:t>Критерии и т</w:t>
      </w:r>
      <w:r w:rsidR="00002EC0" w:rsidRPr="0083298A">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Pr>
          <w:rFonts w:ascii="Times New Roman" w:hAnsi="Times New Roman" w:cs="Times New Roman"/>
          <w:b/>
          <w:sz w:val="28"/>
          <w:szCs w:val="28"/>
        </w:rPr>
        <w:t>ям</w:t>
      </w:r>
      <w:r w:rsidR="007C6644">
        <w:rPr>
          <w:rFonts w:ascii="Times New Roman" w:hAnsi="Times New Roman" w:cs="Times New Roman"/>
          <w:b/>
          <w:sz w:val="28"/>
          <w:szCs w:val="28"/>
        </w:rPr>
        <w:t xml:space="preserve"> </w:t>
      </w:r>
      <w:r w:rsidR="00A93B29">
        <w:rPr>
          <w:rFonts w:ascii="Times New Roman" w:hAnsi="Times New Roman" w:cs="Times New Roman"/>
          <w:b/>
          <w:sz w:val="28"/>
          <w:szCs w:val="28"/>
        </w:rPr>
        <w:t>Порядка</w:t>
      </w:r>
      <w:r w:rsidR="00002EC0" w:rsidRPr="0083298A">
        <w:rPr>
          <w:rFonts w:ascii="Times New Roman" w:hAnsi="Times New Roman" w:cs="Times New Roman"/>
          <w:b/>
          <w:sz w:val="28"/>
          <w:szCs w:val="28"/>
        </w:rPr>
        <w:t>.</w:t>
      </w:r>
    </w:p>
    <w:p w:rsidR="00A855D5" w:rsidRPr="00A855D5" w:rsidRDefault="00BA5D3A" w:rsidP="00BA5D3A">
      <w:pPr>
        <w:tabs>
          <w:tab w:val="left" w:pos="567"/>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A5D3A">
        <w:rPr>
          <w:rFonts w:ascii="Times New Roman" w:eastAsia="Calibri" w:hAnsi="Times New Roman" w:cs="Times New Roman"/>
          <w:color w:val="000000"/>
          <w:kern w:val="3"/>
          <w:sz w:val="28"/>
          <w:szCs w:val="28"/>
        </w:rPr>
        <w:t xml:space="preserve">Субсидии предоставляются </w:t>
      </w:r>
      <w:r w:rsidRPr="00BA5D3A">
        <w:rPr>
          <w:rFonts w:ascii="Times New Roman" w:eastAsia="Calibri" w:hAnsi="Times New Roman" w:cs="Times New Roman"/>
          <w:color w:val="000000"/>
          <w:sz w:val="28"/>
          <w:szCs w:val="28"/>
        </w:rPr>
        <w:t>на безвозмездной и безвозвратной основе</w:t>
      </w:r>
      <w:r w:rsidRPr="00BA5D3A">
        <w:rPr>
          <w:rFonts w:ascii="Times New Roman" w:eastAsia="Calibri" w:hAnsi="Times New Roman" w:cs="Times New Roman"/>
          <w:color w:val="000000"/>
          <w:kern w:val="3"/>
          <w:sz w:val="28"/>
          <w:szCs w:val="28"/>
        </w:rPr>
        <w:t xml:space="preserve"> сельскохозяйственным товаропроизводителям, определенным частью 1 и пунктом 3 части 2 статьи 3 Федерального закона от</w:t>
      </w:r>
      <w:r w:rsidRPr="00BA5D3A">
        <w:rPr>
          <w:rFonts w:ascii="Times New Roman" w:eastAsia="Calibri" w:hAnsi="Times New Roman" w:cs="Times New Roman"/>
          <w:kern w:val="3"/>
          <w:sz w:val="28"/>
          <w:szCs w:val="28"/>
        </w:rPr>
        <w:t xml:space="preserve"> 29.12.2006 № 264-ФЗ «О развитии сельского хозяйства» (далее -  сельскохозяйственные товаропроизводители), осуществляющим деятельность на территории Гатчинского муниципального района и состоящим на налоговом учете в МИФНС России № 7 по Ленинградской области</w:t>
      </w:r>
      <w:r>
        <w:rPr>
          <w:rFonts w:ascii="Times New Roman" w:eastAsia="Calibri" w:hAnsi="Times New Roman" w:cs="Times New Roman"/>
          <w:kern w:val="3"/>
          <w:sz w:val="28"/>
          <w:szCs w:val="28"/>
        </w:rPr>
        <w:t xml:space="preserve">  </w:t>
      </w:r>
    </w:p>
    <w:p w:rsidR="00A855D5" w:rsidRPr="00A855D5" w:rsidRDefault="00BA5D3A" w:rsidP="00A855D5">
      <w:pPr>
        <w:tabs>
          <w:tab w:val="left" w:pos="567"/>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B55FC" w:rsidRPr="00CB55FC">
        <w:rPr>
          <w:rFonts w:ascii="Times New Roman" w:hAnsi="Times New Roman" w:cs="Times New Roman"/>
          <w:bCs/>
          <w:sz w:val="28"/>
          <w:szCs w:val="28"/>
        </w:rPr>
        <w:t xml:space="preserve">Право на участие в отборе для получения субсидии имеют участники отбора, отвечающие на 1-е число месяца, предшествующего месяцу, в котором планируется проведение отбора, </w:t>
      </w:r>
      <w:r w:rsidR="00CB55FC">
        <w:rPr>
          <w:rFonts w:ascii="Times New Roman" w:hAnsi="Times New Roman" w:cs="Times New Roman"/>
          <w:bCs/>
          <w:sz w:val="28"/>
          <w:szCs w:val="28"/>
        </w:rPr>
        <w:t xml:space="preserve">следующим </w:t>
      </w:r>
      <w:r w:rsidR="00CB55FC" w:rsidRPr="00CB55FC">
        <w:rPr>
          <w:rFonts w:ascii="Times New Roman" w:hAnsi="Times New Roman" w:cs="Times New Roman"/>
          <w:bCs/>
          <w:sz w:val="28"/>
          <w:szCs w:val="28"/>
        </w:rPr>
        <w:t>требованиям</w:t>
      </w:r>
      <w:r w:rsidR="00CB55FC">
        <w:rPr>
          <w:rFonts w:ascii="Times New Roman" w:hAnsi="Times New Roman" w:cs="Times New Roman"/>
          <w:bCs/>
          <w:sz w:val="28"/>
          <w:szCs w:val="28"/>
        </w:rPr>
        <w:t>:</w:t>
      </w:r>
    </w:p>
    <w:p w:rsidR="00A855D5" w:rsidRPr="00A855D5" w:rsidRDefault="00A855D5" w:rsidP="00A855D5">
      <w:pPr>
        <w:tabs>
          <w:tab w:val="left" w:pos="567"/>
          <w:tab w:val="left" w:pos="993"/>
        </w:tabs>
        <w:spacing w:after="0" w:line="240" w:lineRule="auto"/>
        <w:jc w:val="both"/>
        <w:rPr>
          <w:rFonts w:ascii="Times New Roman" w:hAnsi="Times New Roman" w:cs="Times New Roman"/>
          <w:bCs/>
          <w:sz w:val="28"/>
          <w:szCs w:val="28"/>
        </w:rPr>
      </w:pPr>
      <w:bookmarkStart w:id="3" w:name="_Hlk80263522"/>
      <w:bookmarkStart w:id="4" w:name="_Hlk80257481"/>
      <w:r w:rsidRPr="00A855D5">
        <w:rPr>
          <w:rFonts w:ascii="Times New Roman" w:hAnsi="Times New Roman" w:cs="Times New Roman"/>
          <w:bCs/>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bookmarkEnd w:id="3"/>
    <w:p w:rsidR="00A855D5" w:rsidRPr="00A855D5" w:rsidRDefault="00A855D5" w:rsidP="00A855D5">
      <w:pPr>
        <w:tabs>
          <w:tab w:val="left" w:pos="567"/>
          <w:tab w:val="left" w:pos="993"/>
        </w:tabs>
        <w:spacing w:after="0" w:line="240" w:lineRule="auto"/>
        <w:jc w:val="both"/>
        <w:rPr>
          <w:rFonts w:ascii="Times New Roman" w:hAnsi="Times New Roman" w:cs="Times New Roman"/>
          <w:bCs/>
          <w:sz w:val="28"/>
          <w:szCs w:val="28"/>
        </w:rPr>
      </w:pPr>
      <w:r w:rsidRPr="00A855D5">
        <w:rPr>
          <w:rFonts w:ascii="Times New Roman" w:hAnsi="Times New Roman" w:cs="Times New Roman"/>
          <w:bCs/>
          <w:sz w:val="28"/>
          <w:szCs w:val="28"/>
        </w:rPr>
        <w:t xml:space="preserve">- должна отсутствовать просроченная задолженность по возврату в бюджет Гатчинского муниципального района субсидий, бюджетных инвестиций, </w:t>
      </w:r>
      <w:proofErr w:type="gramStart"/>
      <w:r w:rsidRPr="00A855D5">
        <w:rPr>
          <w:rFonts w:ascii="Times New Roman" w:hAnsi="Times New Roman" w:cs="Times New Roman"/>
          <w:bCs/>
          <w:sz w:val="28"/>
          <w:szCs w:val="28"/>
        </w:rPr>
        <w:t>предоставленных</w:t>
      </w:r>
      <w:proofErr w:type="gramEnd"/>
      <w:r w:rsidRPr="00A855D5">
        <w:rPr>
          <w:rFonts w:ascii="Times New Roman" w:hAnsi="Times New Roman" w:cs="Times New Roman"/>
          <w:bCs/>
          <w:sz w:val="28"/>
          <w:szCs w:val="28"/>
        </w:rPr>
        <w:t xml:space="preserve">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района;</w:t>
      </w:r>
    </w:p>
    <w:p w:rsidR="00A855D5" w:rsidRPr="00A855D5" w:rsidRDefault="00A855D5" w:rsidP="00A855D5">
      <w:pPr>
        <w:tabs>
          <w:tab w:val="left" w:pos="567"/>
          <w:tab w:val="left" w:pos="993"/>
        </w:tabs>
        <w:spacing w:after="0" w:line="240" w:lineRule="auto"/>
        <w:jc w:val="both"/>
        <w:rPr>
          <w:rFonts w:ascii="Times New Roman" w:hAnsi="Times New Roman" w:cs="Times New Roman"/>
          <w:bCs/>
          <w:sz w:val="28"/>
          <w:szCs w:val="28"/>
        </w:rPr>
      </w:pPr>
      <w:proofErr w:type="gramStart"/>
      <w:r w:rsidRPr="00A855D5">
        <w:rPr>
          <w:rFonts w:ascii="Times New Roman" w:hAnsi="Times New Roman" w:cs="Times New Roman"/>
          <w:bCs/>
          <w:sz w:val="28"/>
          <w:szCs w:val="28"/>
        </w:rPr>
        <w:t xml:space="preserve">-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w:t>
      </w:r>
      <w:r w:rsidRPr="00A855D5">
        <w:rPr>
          <w:rFonts w:ascii="Times New Roman" w:hAnsi="Times New Roman" w:cs="Times New Roman"/>
          <w:bCs/>
          <w:sz w:val="28"/>
          <w:szCs w:val="28"/>
        </w:rPr>
        <w:lastRenderedPageBreak/>
        <w:t xml:space="preserve">деятельность в качестве индивидуального предпринимателя (для </w:t>
      </w:r>
      <w:bookmarkStart w:id="5" w:name="_Hlk80262603"/>
      <w:r w:rsidRPr="00A855D5">
        <w:rPr>
          <w:rFonts w:ascii="Times New Roman" w:hAnsi="Times New Roman" w:cs="Times New Roman"/>
          <w:bCs/>
          <w:sz w:val="28"/>
          <w:szCs w:val="28"/>
        </w:rPr>
        <w:t>крестьянских (фермерских</w:t>
      </w:r>
      <w:proofErr w:type="gramEnd"/>
      <w:r w:rsidRPr="00A855D5">
        <w:rPr>
          <w:rFonts w:ascii="Times New Roman" w:hAnsi="Times New Roman" w:cs="Times New Roman"/>
          <w:bCs/>
          <w:sz w:val="28"/>
          <w:szCs w:val="28"/>
        </w:rPr>
        <w:t>) хозяйств</w:t>
      </w:r>
      <w:bookmarkEnd w:id="5"/>
      <w:r w:rsidRPr="00A855D5">
        <w:rPr>
          <w:rFonts w:ascii="Times New Roman" w:hAnsi="Times New Roman" w:cs="Times New Roman"/>
          <w:bCs/>
          <w:sz w:val="28"/>
          <w:szCs w:val="28"/>
        </w:rPr>
        <w:t>);</w:t>
      </w:r>
    </w:p>
    <w:p w:rsidR="00A855D5" w:rsidRPr="00A855D5" w:rsidRDefault="00A855D5" w:rsidP="00A855D5">
      <w:pPr>
        <w:tabs>
          <w:tab w:val="left" w:pos="567"/>
          <w:tab w:val="left" w:pos="993"/>
        </w:tabs>
        <w:spacing w:after="0" w:line="240" w:lineRule="auto"/>
        <w:jc w:val="both"/>
        <w:rPr>
          <w:rFonts w:ascii="Times New Roman" w:hAnsi="Times New Roman" w:cs="Times New Roman"/>
          <w:bCs/>
          <w:sz w:val="28"/>
          <w:szCs w:val="28"/>
        </w:rPr>
      </w:pPr>
      <w:r w:rsidRPr="00A855D5">
        <w:rPr>
          <w:rFonts w:ascii="Times New Roman" w:hAnsi="Times New Roman" w:cs="Times New Roman"/>
          <w:bCs/>
          <w:sz w:val="28"/>
          <w:szCs w:val="28"/>
        </w:rPr>
        <w:t xml:space="preserve"> </w:t>
      </w:r>
      <w:proofErr w:type="gramStart"/>
      <w:r w:rsidRPr="00A855D5">
        <w:rPr>
          <w:rFonts w:ascii="Times New Roman" w:hAnsi="Times New Roman" w:cs="Times New Roman"/>
          <w:bCs/>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A855D5" w:rsidRPr="00A855D5" w:rsidRDefault="00A855D5" w:rsidP="00A855D5">
      <w:pPr>
        <w:tabs>
          <w:tab w:val="left" w:pos="567"/>
          <w:tab w:val="left" w:pos="993"/>
        </w:tabs>
        <w:spacing w:after="0" w:line="240" w:lineRule="auto"/>
        <w:jc w:val="both"/>
        <w:rPr>
          <w:rFonts w:ascii="Times New Roman" w:hAnsi="Times New Roman" w:cs="Times New Roman"/>
          <w:bCs/>
          <w:sz w:val="28"/>
          <w:szCs w:val="28"/>
        </w:rPr>
      </w:pPr>
      <w:proofErr w:type="gramStart"/>
      <w:r w:rsidRPr="00A855D5">
        <w:rPr>
          <w:rFonts w:ascii="Times New Roman" w:hAnsi="Times New Roman" w:cs="Times New Roman"/>
          <w:bCs/>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855D5">
        <w:rPr>
          <w:rFonts w:ascii="Times New Roman" w:hAnsi="Times New Roman" w:cs="Times New Roman"/>
          <w:bCs/>
          <w:sz w:val="28"/>
          <w:szCs w:val="28"/>
        </w:rPr>
        <w:t>офшорные</w:t>
      </w:r>
      <w:proofErr w:type="spellEnd"/>
      <w:r w:rsidRPr="00A855D5">
        <w:rPr>
          <w:rFonts w:ascii="Times New Roman" w:hAnsi="Times New Roman" w:cs="Times New Roman"/>
          <w:bCs/>
          <w:sz w:val="28"/>
          <w:szCs w:val="28"/>
        </w:rPr>
        <w:t xml:space="preserve"> зоны</w:t>
      </w:r>
      <w:proofErr w:type="gramEnd"/>
      <w:r w:rsidRPr="00A855D5">
        <w:rPr>
          <w:rFonts w:ascii="Times New Roman" w:hAnsi="Times New Roman" w:cs="Times New Roman"/>
          <w:bCs/>
          <w:sz w:val="28"/>
          <w:szCs w:val="28"/>
        </w:rPr>
        <w:t>) в отношении таких юридических лиц, в совокупности превышает 50 процентов;</w:t>
      </w:r>
    </w:p>
    <w:p w:rsidR="00A855D5" w:rsidRDefault="00A855D5" w:rsidP="00A855D5">
      <w:pPr>
        <w:tabs>
          <w:tab w:val="left" w:pos="567"/>
          <w:tab w:val="left" w:pos="993"/>
        </w:tabs>
        <w:spacing w:after="0" w:line="240" w:lineRule="auto"/>
        <w:jc w:val="both"/>
        <w:rPr>
          <w:rFonts w:ascii="Times New Roman" w:hAnsi="Times New Roman" w:cs="Times New Roman"/>
          <w:bCs/>
          <w:sz w:val="28"/>
          <w:szCs w:val="28"/>
        </w:rPr>
      </w:pPr>
      <w:r w:rsidRPr="00A855D5">
        <w:rPr>
          <w:rFonts w:ascii="Times New Roman" w:hAnsi="Times New Roman" w:cs="Times New Roman"/>
          <w:bCs/>
          <w:sz w:val="28"/>
          <w:szCs w:val="28"/>
        </w:rPr>
        <w:t>-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указанные в п.1.</w:t>
      </w:r>
      <w:r w:rsidR="00BA5D3A">
        <w:rPr>
          <w:rFonts w:ascii="Times New Roman" w:hAnsi="Times New Roman" w:cs="Times New Roman"/>
          <w:bCs/>
          <w:sz w:val="28"/>
          <w:szCs w:val="28"/>
        </w:rPr>
        <w:t>4</w:t>
      </w:r>
      <w:r w:rsidRPr="00A855D5">
        <w:rPr>
          <w:rFonts w:ascii="Times New Roman" w:hAnsi="Times New Roman" w:cs="Times New Roman"/>
          <w:bCs/>
          <w:sz w:val="28"/>
          <w:szCs w:val="28"/>
        </w:rPr>
        <w:t>;</w:t>
      </w:r>
    </w:p>
    <w:p w:rsidR="00BA5D3A" w:rsidRPr="00A855D5" w:rsidRDefault="00BA5D3A" w:rsidP="00A855D5">
      <w:pPr>
        <w:tabs>
          <w:tab w:val="left" w:pos="567"/>
          <w:tab w:val="left" w:pos="993"/>
        </w:tabs>
        <w:spacing w:after="0" w:line="240" w:lineRule="auto"/>
        <w:jc w:val="both"/>
        <w:rPr>
          <w:rFonts w:ascii="Times New Roman" w:hAnsi="Times New Roman" w:cs="Times New Roman"/>
          <w:bCs/>
          <w:sz w:val="28"/>
          <w:szCs w:val="28"/>
        </w:rPr>
      </w:pPr>
      <w:r w:rsidRPr="00BA5D3A">
        <w:rPr>
          <w:rFonts w:ascii="Times New Roman" w:eastAsia="Calibri" w:hAnsi="Times New Roman" w:cs="Times New Roman"/>
          <w:color w:val="000000"/>
          <w:kern w:val="3"/>
          <w:sz w:val="28"/>
          <w:szCs w:val="28"/>
        </w:rPr>
        <w:t>-сохранени</w:t>
      </w:r>
      <w:r>
        <w:rPr>
          <w:rFonts w:ascii="Times New Roman" w:eastAsia="Calibri" w:hAnsi="Times New Roman" w:cs="Times New Roman"/>
          <w:color w:val="000000"/>
          <w:kern w:val="3"/>
          <w:sz w:val="28"/>
          <w:szCs w:val="28"/>
        </w:rPr>
        <w:t>е</w:t>
      </w:r>
      <w:r w:rsidRPr="00BA5D3A">
        <w:rPr>
          <w:rFonts w:ascii="Times New Roman" w:eastAsia="Calibri" w:hAnsi="Times New Roman" w:cs="Times New Roman"/>
          <w:color w:val="000000"/>
          <w:kern w:val="3"/>
          <w:sz w:val="28"/>
          <w:szCs w:val="28"/>
        </w:rPr>
        <w:t xml:space="preserve"> (не менее 100 процентов) и (или) увеличения посевных площадей под картофелем и овощами в текущем году по сравнению с предыдущим календарным годом</w:t>
      </w:r>
      <w:r w:rsidRPr="00CD188F">
        <w:rPr>
          <w:rFonts w:ascii="Calibri" w:eastAsia="Calibri" w:hAnsi="Calibri" w:cs="Times New Roman"/>
          <w:i/>
          <w:color w:val="000000"/>
          <w:kern w:val="3"/>
          <w:sz w:val="28"/>
          <w:szCs w:val="28"/>
        </w:rPr>
        <w:t>.</w:t>
      </w:r>
    </w:p>
    <w:bookmarkEnd w:id="4"/>
    <w:p w:rsidR="00A8014C" w:rsidRDefault="00A855D5" w:rsidP="00A8014C">
      <w:pPr>
        <w:suppressAutoHyphens/>
        <w:autoSpaceDE w:val="0"/>
        <w:autoSpaceDN w:val="0"/>
        <w:adjustRightInd w:val="0"/>
        <w:ind w:firstLine="709"/>
        <w:jc w:val="both"/>
        <w:rPr>
          <w:rFonts w:ascii="Times New Roman" w:hAnsi="Times New Roman" w:cs="Times New Roman"/>
          <w:sz w:val="28"/>
          <w:szCs w:val="28"/>
        </w:rPr>
      </w:pPr>
      <w:r w:rsidRPr="00A855D5">
        <w:rPr>
          <w:rFonts w:ascii="Times New Roman" w:hAnsi="Times New Roman" w:cs="Times New Roman"/>
          <w:sz w:val="28"/>
          <w:szCs w:val="28"/>
        </w:rPr>
        <w:t xml:space="preserve">Участник отбора направляет в письменной форме заявку об участии в отборе и прилагаемые к ней документы.  Заявка об участии в отборе предоставляется </w:t>
      </w:r>
      <w:bookmarkStart w:id="6" w:name="_Hlk80262988"/>
      <w:r w:rsidRPr="00A855D5">
        <w:rPr>
          <w:rFonts w:ascii="Times New Roman" w:hAnsi="Times New Roman" w:cs="Times New Roman"/>
          <w:sz w:val="28"/>
          <w:szCs w:val="28"/>
        </w:rPr>
        <w:t>по форме согласно приложению № 1</w:t>
      </w:r>
      <w:bookmarkEnd w:id="6"/>
      <w:r w:rsidRPr="00A855D5">
        <w:rPr>
          <w:rFonts w:ascii="Times New Roman" w:hAnsi="Times New Roman" w:cs="Times New Roman"/>
          <w:sz w:val="28"/>
          <w:szCs w:val="28"/>
        </w:rPr>
        <w:t xml:space="preserve"> к настоящему </w:t>
      </w:r>
      <w:r>
        <w:rPr>
          <w:rFonts w:ascii="Times New Roman" w:hAnsi="Times New Roman" w:cs="Times New Roman"/>
          <w:sz w:val="28"/>
          <w:szCs w:val="28"/>
        </w:rPr>
        <w:t>Объявлению.</w:t>
      </w:r>
      <w:r w:rsidRPr="00A855D5">
        <w:rPr>
          <w:rFonts w:ascii="Times New Roman" w:hAnsi="Times New Roman" w:cs="Times New Roman"/>
          <w:sz w:val="28"/>
          <w:szCs w:val="28"/>
        </w:rPr>
        <w:t xml:space="preserve"> </w:t>
      </w:r>
    </w:p>
    <w:p w:rsidR="00A8014C" w:rsidRPr="00CD188F" w:rsidRDefault="00A8014C" w:rsidP="00A8014C">
      <w:pPr>
        <w:suppressAutoHyphens/>
        <w:autoSpaceDE w:val="0"/>
        <w:autoSpaceDN w:val="0"/>
        <w:adjustRightInd w:val="0"/>
        <w:ind w:firstLine="709"/>
        <w:jc w:val="both"/>
        <w:rPr>
          <w:rFonts w:ascii="PT Astra Serif" w:hAnsi="PT Astra Serif"/>
          <w:sz w:val="28"/>
          <w:szCs w:val="28"/>
        </w:rPr>
      </w:pPr>
      <w:r w:rsidRPr="00A8014C">
        <w:rPr>
          <w:rFonts w:ascii="PT Astra Serif" w:hAnsi="PT Astra Serif"/>
          <w:sz w:val="28"/>
          <w:szCs w:val="28"/>
        </w:rPr>
        <w:t xml:space="preserve"> </w:t>
      </w:r>
      <w:r w:rsidRPr="00CD188F">
        <w:rPr>
          <w:rFonts w:ascii="PT Astra Serif" w:hAnsi="PT Astra Serif"/>
          <w:sz w:val="28"/>
          <w:szCs w:val="28"/>
        </w:rPr>
        <w:t>К заявке об участии в отборе прилагаются документы, заверенные печатью и подписью участника отбора:</w:t>
      </w:r>
    </w:p>
    <w:p w:rsidR="00A8014C" w:rsidRPr="000C2753" w:rsidRDefault="00A8014C" w:rsidP="00A8014C">
      <w:pPr>
        <w:widowControl w:val="0"/>
        <w:autoSpaceDE w:val="0"/>
        <w:autoSpaceDN w:val="0"/>
        <w:adjustRightInd w:val="0"/>
        <w:jc w:val="both"/>
        <w:rPr>
          <w:rFonts w:ascii="Times New Roman" w:hAnsi="Times New Roman" w:cs="Times New Roman"/>
          <w:sz w:val="28"/>
          <w:szCs w:val="28"/>
        </w:rPr>
      </w:pPr>
      <w:r w:rsidRPr="000C2753">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rsidR="00A8014C" w:rsidRPr="000C2753" w:rsidRDefault="00A8014C" w:rsidP="00A8014C">
      <w:pPr>
        <w:suppressAutoHyphens/>
        <w:autoSpaceDN w:val="0"/>
        <w:jc w:val="both"/>
        <w:textAlignment w:val="baseline"/>
        <w:rPr>
          <w:rFonts w:ascii="Times New Roman" w:hAnsi="Times New Roman" w:cs="Times New Roman"/>
          <w:kern w:val="3"/>
          <w:sz w:val="28"/>
          <w:szCs w:val="28"/>
        </w:rPr>
      </w:pPr>
      <w:r w:rsidRPr="000C2753">
        <w:rPr>
          <w:rFonts w:ascii="Times New Roman" w:hAnsi="Times New Roman" w:cs="Times New Roman"/>
          <w:kern w:val="3"/>
          <w:sz w:val="28"/>
          <w:szCs w:val="28"/>
        </w:rPr>
        <w:t xml:space="preserve">- заявление по форме согласно </w:t>
      </w:r>
      <w:r w:rsidRPr="000C2753">
        <w:rPr>
          <w:rFonts w:ascii="Times New Roman" w:hAnsi="Times New Roman" w:cs="Times New Roman"/>
          <w:color w:val="000000"/>
          <w:kern w:val="3"/>
          <w:sz w:val="28"/>
          <w:szCs w:val="28"/>
        </w:rPr>
        <w:t>приложению 1 к</w:t>
      </w:r>
      <w:r w:rsidRPr="000C2753">
        <w:rPr>
          <w:rFonts w:ascii="Times New Roman" w:hAnsi="Times New Roman" w:cs="Times New Roman"/>
          <w:kern w:val="3"/>
          <w:sz w:val="28"/>
          <w:szCs w:val="28"/>
        </w:rPr>
        <w:t xml:space="preserve"> Порядку;</w:t>
      </w:r>
    </w:p>
    <w:p w:rsidR="00A8014C" w:rsidRPr="000C2753" w:rsidRDefault="00A8014C" w:rsidP="00A8014C">
      <w:pPr>
        <w:suppressAutoHyphens/>
        <w:autoSpaceDN w:val="0"/>
        <w:ind w:right="-143"/>
        <w:jc w:val="both"/>
        <w:textAlignment w:val="baseline"/>
        <w:rPr>
          <w:rFonts w:ascii="Times New Roman" w:hAnsi="Times New Roman" w:cs="Times New Roman"/>
          <w:color w:val="000000"/>
          <w:kern w:val="3"/>
          <w:sz w:val="28"/>
          <w:szCs w:val="28"/>
        </w:rPr>
      </w:pPr>
      <w:r w:rsidRPr="000C2753">
        <w:rPr>
          <w:rFonts w:ascii="Times New Roman" w:hAnsi="Times New Roman" w:cs="Times New Roman"/>
          <w:kern w:val="3"/>
          <w:sz w:val="28"/>
          <w:szCs w:val="28"/>
        </w:rPr>
        <w:t xml:space="preserve">-дорожную карту </w:t>
      </w:r>
      <w:proofErr w:type="gramStart"/>
      <w:r w:rsidRPr="000C2753">
        <w:rPr>
          <w:rFonts w:ascii="Times New Roman" w:hAnsi="Times New Roman" w:cs="Times New Roman"/>
          <w:kern w:val="3"/>
          <w:sz w:val="28"/>
          <w:szCs w:val="28"/>
        </w:rPr>
        <w:t>изменения целевых показателей результативности использования субсидий</w:t>
      </w:r>
      <w:proofErr w:type="gramEnd"/>
      <w:r w:rsidRPr="000C2753">
        <w:rPr>
          <w:rFonts w:ascii="Times New Roman" w:hAnsi="Times New Roman" w:cs="Times New Roman"/>
          <w:kern w:val="3"/>
          <w:sz w:val="28"/>
          <w:szCs w:val="28"/>
        </w:rPr>
        <w:t xml:space="preserve"> согласно </w:t>
      </w:r>
      <w:r w:rsidRPr="000C2753">
        <w:rPr>
          <w:rFonts w:ascii="Times New Roman" w:hAnsi="Times New Roman" w:cs="Times New Roman"/>
          <w:color w:val="000000"/>
          <w:kern w:val="3"/>
          <w:sz w:val="28"/>
          <w:szCs w:val="28"/>
        </w:rPr>
        <w:t>приложению 2 к Порядку;</w:t>
      </w:r>
    </w:p>
    <w:p w:rsidR="00A8014C" w:rsidRPr="000C2753" w:rsidRDefault="00A8014C" w:rsidP="00A8014C">
      <w:pPr>
        <w:suppressAutoHyphens/>
        <w:autoSpaceDN w:val="0"/>
        <w:jc w:val="both"/>
        <w:textAlignment w:val="baseline"/>
        <w:rPr>
          <w:rFonts w:ascii="Times New Roman" w:hAnsi="Times New Roman" w:cs="Times New Roman"/>
          <w:kern w:val="3"/>
          <w:sz w:val="28"/>
          <w:szCs w:val="28"/>
        </w:rPr>
      </w:pPr>
      <w:proofErr w:type="gramStart"/>
      <w:r w:rsidRPr="000C2753">
        <w:rPr>
          <w:rFonts w:ascii="Times New Roman" w:hAnsi="Times New Roman" w:cs="Times New Roman"/>
          <w:color w:val="000000"/>
          <w:kern w:val="3"/>
          <w:sz w:val="28"/>
          <w:szCs w:val="28"/>
        </w:rPr>
        <w:t>- копии  Сведений об итогах сева под урожай текущего</w:t>
      </w:r>
      <w:r w:rsidRPr="000C2753">
        <w:rPr>
          <w:rFonts w:ascii="Times New Roman" w:hAnsi="Times New Roman" w:cs="Times New Roman"/>
          <w:kern w:val="3"/>
          <w:sz w:val="28"/>
          <w:szCs w:val="28"/>
        </w:rPr>
        <w:t xml:space="preserve">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w:t>
      </w:r>
      <w:proofErr w:type="gramEnd"/>
      <w:r w:rsidRPr="000C2753">
        <w:rPr>
          <w:rFonts w:ascii="Times New Roman" w:hAnsi="Times New Roman" w:cs="Times New Roman"/>
          <w:kern w:val="3"/>
          <w:sz w:val="28"/>
          <w:szCs w:val="28"/>
        </w:rPr>
        <w:t xml:space="preserve"> средой», </w:t>
      </w:r>
      <w:proofErr w:type="gramStart"/>
      <w:r w:rsidRPr="000C2753">
        <w:rPr>
          <w:rFonts w:ascii="Times New Roman" w:hAnsi="Times New Roman" w:cs="Times New Roman"/>
          <w:kern w:val="3"/>
          <w:sz w:val="28"/>
          <w:szCs w:val="28"/>
        </w:rPr>
        <w:t>ф</w:t>
      </w:r>
      <w:proofErr w:type="gramEnd"/>
      <w:r w:rsidRPr="000C2753">
        <w:rPr>
          <w:rFonts w:ascii="Times New Roman" w:hAnsi="Times New Roman" w:cs="Times New Roman"/>
          <w:kern w:val="3"/>
          <w:sz w:val="28"/>
          <w:szCs w:val="28"/>
        </w:rPr>
        <w:t xml:space="preserve">. по ОКУД 0611001) </w:t>
      </w:r>
      <w:proofErr w:type="gramStart"/>
      <w:r w:rsidRPr="000C2753">
        <w:rPr>
          <w:rFonts w:ascii="Times New Roman" w:hAnsi="Times New Roman" w:cs="Times New Roman"/>
          <w:kern w:val="3"/>
          <w:sz w:val="28"/>
          <w:szCs w:val="28"/>
        </w:rPr>
        <w:t>с</w:t>
      </w:r>
      <w:proofErr w:type="gramEnd"/>
      <w:r w:rsidRPr="000C2753">
        <w:rPr>
          <w:rFonts w:ascii="Times New Roman" w:hAnsi="Times New Roman" w:cs="Times New Roman"/>
          <w:kern w:val="3"/>
          <w:sz w:val="28"/>
          <w:szCs w:val="28"/>
        </w:rPr>
        <w:t xml:space="preserve"> печатью Отдела  государственной статистики в г. Гатчине, заверенные подписью </w:t>
      </w:r>
      <w:r w:rsidRPr="000C2753">
        <w:rPr>
          <w:rFonts w:ascii="Times New Roman" w:hAnsi="Times New Roman" w:cs="Times New Roman"/>
          <w:kern w:val="3"/>
          <w:sz w:val="28"/>
          <w:szCs w:val="28"/>
        </w:rPr>
        <w:lastRenderedPageBreak/>
        <w:t>руководителя сельскохозяйственного товаропроизводителя и печатью (при наличии);</w:t>
      </w:r>
    </w:p>
    <w:p w:rsidR="00A8014C" w:rsidRPr="000C2753" w:rsidRDefault="00A8014C" w:rsidP="00A8014C">
      <w:pPr>
        <w:tabs>
          <w:tab w:val="left" w:pos="709"/>
        </w:tabs>
        <w:suppressAutoHyphens/>
        <w:autoSpaceDN w:val="0"/>
        <w:ind w:right="-21"/>
        <w:jc w:val="both"/>
        <w:textAlignment w:val="baseline"/>
        <w:rPr>
          <w:rFonts w:ascii="Times New Roman" w:hAnsi="Times New Roman" w:cs="Times New Roman"/>
          <w:kern w:val="3"/>
        </w:rPr>
      </w:pPr>
      <w:r w:rsidRPr="000C2753">
        <w:rPr>
          <w:rFonts w:ascii="Times New Roman" w:hAnsi="Times New Roman" w:cs="Times New Roman"/>
          <w:kern w:val="3"/>
          <w:sz w:val="28"/>
          <w:szCs w:val="28"/>
        </w:rPr>
        <w:t xml:space="preserve">    </w:t>
      </w:r>
      <w:r w:rsidRPr="000C2753">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6 к настоящему Порядку;</w:t>
      </w:r>
    </w:p>
    <w:p w:rsidR="00A8014C" w:rsidRPr="000C2753" w:rsidRDefault="00A8014C" w:rsidP="00A8014C">
      <w:pPr>
        <w:suppressAutoHyphens/>
        <w:autoSpaceDN w:val="0"/>
        <w:ind w:right="-21"/>
        <w:jc w:val="both"/>
        <w:textAlignment w:val="baseline"/>
        <w:rPr>
          <w:rFonts w:ascii="Times New Roman" w:hAnsi="Times New Roman" w:cs="Times New Roman"/>
          <w:kern w:val="3"/>
          <w:sz w:val="28"/>
          <w:szCs w:val="28"/>
        </w:rPr>
      </w:pPr>
      <w:r w:rsidRPr="000C2753">
        <w:rPr>
          <w:rFonts w:ascii="Times New Roman" w:hAnsi="Times New Roman" w:cs="Times New Roman"/>
          <w:kern w:val="3"/>
          <w:sz w:val="28"/>
          <w:szCs w:val="28"/>
        </w:rPr>
        <w:t xml:space="preserve">    - банковские реквизиты;</w:t>
      </w:r>
    </w:p>
    <w:p w:rsidR="00A8014C" w:rsidRPr="000C2753" w:rsidRDefault="00A8014C" w:rsidP="00A8014C">
      <w:pPr>
        <w:shd w:val="clear" w:color="auto" w:fill="FFFFFF"/>
        <w:tabs>
          <w:tab w:val="left" w:pos="720"/>
        </w:tabs>
        <w:suppressAutoHyphens/>
        <w:spacing w:line="315" w:lineRule="atLeast"/>
        <w:jc w:val="both"/>
        <w:textAlignment w:val="baseline"/>
        <w:rPr>
          <w:rFonts w:ascii="Times New Roman" w:hAnsi="Times New Roman" w:cs="Times New Roman"/>
          <w:spacing w:val="2"/>
          <w:sz w:val="28"/>
          <w:szCs w:val="28"/>
          <w:lang w:eastAsia="ar-SA"/>
        </w:rPr>
      </w:pPr>
      <w:r w:rsidRPr="000C2753">
        <w:rPr>
          <w:rFonts w:ascii="Times New Roman" w:hAnsi="Times New Roman" w:cs="Times New Roman"/>
          <w:spacing w:val="2"/>
          <w:sz w:val="28"/>
          <w:szCs w:val="28"/>
          <w:lang w:eastAsia="ar-SA"/>
        </w:rPr>
        <w:t xml:space="preserve">    -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8014C" w:rsidRPr="000C2753" w:rsidRDefault="00A8014C" w:rsidP="00A8014C">
      <w:pPr>
        <w:widowControl w:val="0"/>
        <w:autoSpaceDE w:val="0"/>
        <w:autoSpaceDN w:val="0"/>
        <w:adjustRightInd w:val="0"/>
        <w:ind w:firstLine="567"/>
        <w:jc w:val="both"/>
        <w:rPr>
          <w:rFonts w:ascii="Times New Roman" w:hAnsi="Times New Roman" w:cs="Times New Roman"/>
          <w:sz w:val="28"/>
          <w:szCs w:val="28"/>
        </w:rPr>
      </w:pPr>
      <w:proofErr w:type="gramStart"/>
      <w:r w:rsidRPr="000C2753">
        <w:rPr>
          <w:rFonts w:ascii="Times New Roman" w:hAnsi="Times New Roman" w:cs="Times New Roman"/>
          <w:sz w:val="28"/>
          <w:szCs w:val="28"/>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proofErr w:type="gramEnd"/>
    </w:p>
    <w:p w:rsidR="00A8014C" w:rsidRPr="000C2753" w:rsidRDefault="00A8014C" w:rsidP="00A8014C">
      <w:pPr>
        <w:widowControl w:val="0"/>
        <w:autoSpaceDE w:val="0"/>
        <w:autoSpaceDN w:val="0"/>
        <w:adjustRightInd w:val="0"/>
        <w:ind w:firstLine="567"/>
        <w:jc w:val="both"/>
        <w:rPr>
          <w:rFonts w:ascii="Times New Roman" w:hAnsi="Times New Roman" w:cs="Times New Roman"/>
          <w:sz w:val="28"/>
          <w:szCs w:val="28"/>
        </w:rPr>
      </w:pPr>
      <w:proofErr w:type="gramStart"/>
      <w:r w:rsidRPr="000C2753">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roofErr w:type="gramEnd"/>
    </w:p>
    <w:p w:rsidR="00A8014C" w:rsidRPr="000C2753" w:rsidRDefault="00A8014C" w:rsidP="00A8014C">
      <w:pPr>
        <w:widowControl w:val="0"/>
        <w:autoSpaceDE w:val="0"/>
        <w:autoSpaceDN w:val="0"/>
        <w:adjustRightInd w:val="0"/>
        <w:ind w:firstLine="567"/>
        <w:jc w:val="both"/>
        <w:rPr>
          <w:rFonts w:ascii="Times New Roman" w:hAnsi="Times New Roman" w:cs="Times New Roman"/>
          <w:sz w:val="28"/>
          <w:szCs w:val="28"/>
        </w:rPr>
      </w:pPr>
      <w:proofErr w:type="gramStart"/>
      <w:r w:rsidRPr="000C2753">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8014C" w:rsidRPr="000C2753" w:rsidRDefault="00A8014C" w:rsidP="00A8014C">
      <w:pPr>
        <w:widowControl w:val="0"/>
        <w:autoSpaceDE w:val="0"/>
        <w:autoSpaceDN w:val="0"/>
        <w:adjustRightInd w:val="0"/>
        <w:ind w:firstLine="567"/>
        <w:jc w:val="both"/>
        <w:rPr>
          <w:rFonts w:ascii="Times New Roman" w:hAnsi="Times New Roman" w:cs="Times New Roman"/>
          <w:sz w:val="28"/>
          <w:szCs w:val="28"/>
        </w:rPr>
      </w:pPr>
      <w:proofErr w:type="gramStart"/>
      <w:r w:rsidRPr="000C2753">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w:t>
      </w:r>
      <w:proofErr w:type="gramEnd"/>
      <w:r w:rsidRPr="000C2753">
        <w:rPr>
          <w:rFonts w:ascii="Times New Roman" w:hAnsi="Times New Roman" w:cs="Times New Roman"/>
          <w:sz w:val="28"/>
          <w:szCs w:val="28"/>
        </w:rPr>
        <w:t xml:space="preserve"> предусматривающих раскрытия и </w:t>
      </w:r>
      <w:r w:rsidRPr="000C2753">
        <w:rPr>
          <w:rFonts w:ascii="Times New Roman" w:hAnsi="Times New Roman" w:cs="Times New Roman"/>
          <w:sz w:val="28"/>
          <w:szCs w:val="28"/>
        </w:rPr>
        <w:lastRenderedPageBreak/>
        <w:t xml:space="preserve">предоставления информации при проведении </w:t>
      </w:r>
      <w:proofErr w:type="gramStart"/>
      <w:r w:rsidRPr="000C2753">
        <w:rPr>
          <w:rFonts w:ascii="Times New Roman" w:hAnsi="Times New Roman" w:cs="Times New Roman"/>
          <w:sz w:val="28"/>
          <w:szCs w:val="28"/>
        </w:rPr>
        <w:t>финансовый</w:t>
      </w:r>
      <w:proofErr w:type="gramEnd"/>
      <w:r w:rsidRPr="000C2753">
        <w:rPr>
          <w:rFonts w:ascii="Times New Roman" w:hAnsi="Times New Roman" w:cs="Times New Roman"/>
          <w:sz w:val="28"/>
          <w:szCs w:val="28"/>
        </w:rPr>
        <w:t xml:space="preserve"> операций (оффшорные зоны), в совокупности превышает 50 процентов</w:t>
      </w:r>
      <w:r w:rsidRPr="000C2753">
        <w:rPr>
          <w:rFonts w:ascii="Times New Roman" w:hAnsi="Times New Roman" w:cs="Times New Roman"/>
          <w:color w:val="000000"/>
          <w:sz w:val="28"/>
          <w:szCs w:val="28"/>
        </w:rPr>
        <w:t>;</w:t>
      </w:r>
    </w:p>
    <w:p w:rsidR="00A8014C" w:rsidRPr="000C2753" w:rsidRDefault="00A8014C" w:rsidP="00A8014C">
      <w:pPr>
        <w:widowControl w:val="0"/>
        <w:autoSpaceDE w:val="0"/>
        <w:autoSpaceDN w:val="0"/>
        <w:adjustRightInd w:val="0"/>
        <w:ind w:firstLine="567"/>
        <w:jc w:val="both"/>
        <w:rPr>
          <w:rFonts w:ascii="Times New Roman" w:hAnsi="Times New Roman" w:cs="Times New Roman"/>
          <w:sz w:val="28"/>
          <w:szCs w:val="28"/>
        </w:rPr>
      </w:pPr>
      <w:r w:rsidRPr="000C2753">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p>
    <w:p w:rsidR="00A855D5" w:rsidRPr="000C2753" w:rsidRDefault="00A855D5" w:rsidP="00A855D5">
      <w:pPr>
        <w:autoSpaceDE w:val="0"/>
        <w:autoSpaceDN w:val="0"/>
        <w:adjustRightInd w:val="0"/>
        <w:spacing w:after="0" w:line="240" w:lineRule="auto"/>
        <w:ind w:firstLine="709"/>
        <w:jc w:val="both"/>
        <w:rPr>
          <w:rFonts w:ascii="Times New Roman" w:hAnsi="Times New Roman" w:cs="Times New Roman"/>
          <w:sz w:val="28"/>
          <w:szCs w:val="28"/>
        </w:rPr>
      </w:pPr>
      <w:r w:rsidRPr="000C2753">
        <w:rPr>
          <w:rFonts w:ascii="Times New Roman" w:hAnsi="Times New Roman" w:cs="Times New Roman"/>
          <w:sz w:val="28"/>
          <w:szCs w:val="28"/>
        </w:rPr>
        <w:t>.</w:t>
      </w:r>
    </w:p>
    <w:p w:rsidR="00A855D5" w:rsidRPr="000C2753" w:rsidRDefault="00A855D5" w:rsidP="00A855D5">
      <w:pPr>
        <w:autoSpaceDE w:val="0"/>
        <w:autoSpaceDN w:val="0"/>
        <w:adjustRightInd w:val="0"/>
        <w:spacing w:after="0" w:line="240" w:lineRule="auto"/>
        <w:ind w:firstLine="709"/>
        <w:jc w:val="both"/>
        <w:rPr>
          <w:rFonts w:ascii="Times New Roman" w:hAnsi="Times New Roman" w:cs="Times New Roman"/>
          <w:sz w:val="28"/>
          <w:szCs w:val="28"/>
        </w:rPr>
      </w:pPr>
    </w:p>
    <w:p w:rsidR="00830100" w:rsidRDefault="005479E4" w:rsidP="0014082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C81E0A" w:rsidRPr="00C81E0A">
        <w:rPr>
          <w:rFonts w:ascii="Times New Roman" w:hAnsi="Times New Roman" w:cs="Times New Roman"/>
          <w:b/>
          <w:sz w:val="28"/>
          <w:szCs w:val="28"/>
        </w:rPr>
        <w:t>.</w:t>
      </w:r>
      <w:r w:rsidR="00830100">
        <w:rPr>
          <w:rFonts w:ascii="Times New Roman" w:hAnsi="Times New Roman" w:cs="Times New Roman"/>
          <w:b/>
          <w:sz w:val="28"/>
          <w:szCs w:val="28"/>
        </w:rPr>
        <w:t>П</w:t>
      </w:r>
      <w:r w:rsidR="00830100" w:rsidRPr="00830100">
        <w:rPr>
          <w:rFonts w:ascii="Times New Roman" w:hAnsi="Times New Roman" w:cs="Times New Roman"/>
          <w:b/>
          <w:sz w:val="28"/>
          <w:szCs w:val="28"/>
        </w:rPr>
        <w:t>оряд</w:t>
      </w:r>
      <w:r w:rsidR="00830100">
        <w:rPr>
          <w:rFonts w:ascii="Times New Roman" w:hAnsi="Times New Roman" w:cs="Times New Roman"/>
          <w:b/>
          <w:sz w:val="28"/>
          <w:szCs w:val="28"/>
        </w:rPr>
        <w:t>ок</w:t>
      </w:r>
      <w:r w:rsidR="00830100" w:rsidRPr="00830100">
        <w:rPr>
          <w:rFonts w:ascii="Times New Roman" w:hAnsi="Times New Roman" w:cs="Times New Roman"/>
          <w:b/>
          <w:sz w:val="28"/>
          <w:szCs w:val="28"/>
        </w:rPr>
        <w:t xml:space="preserve"> подачи заявок и требований, предъявляемых к форме и содержанию заявок, подаваемых участниками </w:t>
      </w:r>
      <w:r w:rsidR="00830100">
        <w:rPr>
          <w:rFonts w:ascii="Times New Roman" w:hAnsi="Times New Roman" w:cs="Times New Roman"/>
          <w:b/>
          <w:sz w:val="28"/>
          <w:szCs w:val="28"/>
        </w:rPr>
        <w:t>отбора.</w:t>
      </w:r>
    </w:p>
    <w:p w:rsidR="004772D1" w:rsidRDefault="004772D1" w:rsidP="0014082F">
      <w:pPr>
        <w:autoSpaceDE w:val="0"/>
        <w:autoSpaceDN w:val="0"/>
        <w:adjustRightInd w:val="0"/>
        <w:spacing w:after="0" w:line="240" w:lineRule="auto"/>
        <w:ind w:firstLine="709"/>
        <w:jc w:val="both"/>
        <w:rPr>
          <w:rFonts w:ascii="Times New Roman" w:hAnsi="Times New Roman" w:cs="Times New Roman"/>
          <w:b/>
          <w:sz w:val="28"/>
          <w:szCs w:val="28"/>
        </w:rPr>
      </w:pPr>
    </w:p>
    <w:p w:rsidR="00830100" w:rsidRPr="00830100" w:rsidRDefault="00B7107F" w:rsidP="001408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30100" w:rsidRPr="006C22FA">
        <w:rPr>
          <w:rFonts w:ascii="Times New Roman" w:eastAsia="Times New Roman" w:hAnsi="Times New Roman" w:cs="Times New Roman"/>
          <w:color w:val="000000"/>
          <w:sz w:val="28"/>
          <w:szCs w:val="28"/>
          <w:lang w:eastAsia="ru-RU"/>
        </w:rPr>
        <w:t>.1.</w:t>
      </w:r>
      <w:r w:rsidR="00830100" w:rsidRPr="00830100">
        <w:rPr>
          <w:rFonts w:ascii="Times New Roman" w:eastAsia="Times New Roman" w:hAnsi="Times New Roman" w:cs="Times New Roman"/>
          <w:color w:val="000000"/>
          <w:sz w:val="28"/>
          <w:szCs w:val="28"/>
          <w:lang w:eastAsia="ru-RU"/>
        </w:rPr>
        <w:t xml:space="preserve"> Подача </w:t>
      </w:r>
      <w:r w:rsidR="006C22FA" w:rsidRPr="006C22FA">
        <w:rPr>
          <w:rFonts w:ascii="Times New Roman" w:eastAsia="Times New Roman" w:hAnsi="Times New Roman" w:cs="Times New Roman"/>
          <w:color w:val="000000"/>
          <w:sz w:val="28"/>
          <w:szCs w:val="28"/>
          <w:lang w:eastAsia="ru-RU"/>
        </w:rPr>
        <w:t xml:space="preserve">участниками </w:t>
      </w:r>
      <w:r w:rsidR="00830100" w:rsidRPr="00830100">
        <w:rPr>
          <w:rFonts w:ascii="Times New Roman" w:eastAsia="Times New Roman" w:hAnsi="Times New Roman" w:cs="Times New Roman"/>
          <w:color w:val="000000"/>
          <w:sz w:val="28"/>
          <w:szCs w:val="28"/>
          <w:lang w:eastAsia="ru-RU"/>
        </w:rPr>
        <w:t xml:space="preserve">заявок на участие в </w:t>
      </w:r>
      <w:r w:rsidR="00830100" w:rsidRPr="006C22FA">
        <w:rPr>
          <w:rFonts w:ascii="Times New Roman" w:eastAsia="Times New Roman" w:hAnsi="Times New Roman" w:cs="Times New Roman"/>
          <w:color w:val="000000"/>
          <w:sz w:val="28"/>
          <w:szCs w:val="28"/>
          <w:lang w:eastAsia="ru-RU"/>
        </w:rPr>
        <w:t>отборе осуществляется</w:t>
      </w:r>
      <w:r w:rsidR="00830100" w:rsidRPr="006C22FA">
        <w:rPr>
          <w:rFonts w:ascii="Times New Roman" w:eastAsia="Times New Roman" w:hAnsi="Times New Roman" w:cs="Times New Roman"/>
          <w:color w:val="000000"/>
          <w:sz w:val="28"/>
          <w:szCs w:val="28"/>
          <w:lang w:eastAsia="ru-RU"/>
        </w:rPr>
        <w:br/>
      </w:r>
      <w:r w:rsidR="005479E4">
        <w:rPr>
          <w:rFonts w:ascii="Times New Roman" w:eastAsia="Times New Roman" w:hAnsi="Times New Roman" w:cs="Times New Roman"/>
          <w:color w:val="000000"/>
          <w:sz w:val="28"/>
          <w:szCs w:val="28"/>
          <w:lang w:eastAsia="ru-RU"/>
        </w:rPr>
        <w:t>нарочно</w:t>
      </w:r>
      <w:r w:rsidR="00983992">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по адресу</w:t>
      </w:r>
      <w:r w:rsidR="00FC2BA3">
        <w:rPr>
          <w:rFonts w:ascii="Times New Roman" w:eastAsia="Times New Roman" w:hAnsi="Times New Roman" w:cs="Times New Roman"/>
          <w:color w:val="000000"/>
          <w:sz w:val="28"/>
          <w:szCs w:val="28"/>
          <w:lang w:eastAsia="ru-RU"/>
        </w:rPr>
        <w:t>,</w:t>
      </w:r>
      <w:r w:rsidR="00983992">
        <w:rPr>
          <w:rFonts w:ascii="Times New Roman" w:eastAsia="Times New Roman" w:hAnsi="Times New Roman" w:cs="Times New Roman"/>
          <w:color w:val="000000"/>
          <w:sz w:val="28"/>
          <w:szCs w:val="28"/>
          <w:lang w:eastAsia="ru-RU"/>
        </w:rPr>
        <w:t xml:space="preserve"> </w:t>
      </w:r>
      <w:r w:rsidR="00830100" w:rsidRPr="006C22FA">
        <w:rPr>
          <w:rFonts w:ascii="Times New Roman" w:eastAsia="Times New Roman" w:hAnsi="Times New Roman" w:cs="Times New Roman"/>
          <w:color w:val="000000"/>
          <w:sz w:val="28"/>
          <w:szCs w:val="28"/>
          <w:lang w:eastAsia="ru-RU"/>
        </w:rPr>
        <w:t xml:space="preserve">указанному </w:t>
      </w:r>
      <w:r w:rsidR="00830100" w:rsidRPr="00EB3474">
        <w:rPr>
          <w:rFonts w:ascii="Times New Roman" w:eastAsia="Times New Roman" w:hAnsi="Times New Roman" w:cs="Times New Roman"/>
          <w:color w:val="000000"/>
          <w:sz w:val="28"/>
          <w:szCs w:val="28"/>
          <w:lang w:eastAsia="ru-RU"/>
        </w:rPr>
        <w:t xml:space="preserve">в пункте </w:t>
      </w:r>
      <w:r w:rsidR="005479E4">
        <w:rPr>
          <w:rFonts w:ascii="Times New Roman" w:eastAsia="Times New Roman" w:hAnsi="Times New Roman" w:cs="Times New Roman"/>
          <w:color w:val="000000"/>
          <w:sz w:val="28"/>
          <w:szCs w:val="28"/>
          <w:lang w:eastAsia="ru-RU"/>
        </w:rPr>
        <w:t>3</w:t>
      </w:r>
      <w:r w:rsidR="006C22FA" w:rsidRPr="006C22FA">
        <w:rPr>
          <w:rFonts w:ascii="Times New Roman" w:eastAsia="Times New Roman" w:hAnsi="Times New Roman" w:cs="Times New Roman"/>
          <w:color w:val="000000"/>
          <w:sz w:val="28"/>
          <w:szCs w:val="28"/>
          <w:lang w:eastAsia="ru-RU"/>
        </w:rPr>
        <w:t>настоящего объявления</w:t>
      </w:r>
      <w:r>
        <w:rPr>
          <w:rFonts w:ascii="Times New Roman" w:eastAsia="Times New Roman" w:hAnsi="Times New Roman" w:cs="Times New Roman"/>
          <w:color w:val="000000"/>
          <w:sz w:val="28"/>
          <w:szCs w:val="28"/>
          <w:lang w:eastAsia="ru-RU"/>
        </w:rPr>
        <w:t xml:space="preserve">, по форме согласно приложению №1к </w:t>
      </w:r>
      <w:r w:rsidR="00A855D5">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бъявлению</w:t>
      </w:r>
      <w:r w:rsidR="00FC2BA3">
        <w:rPr>
          <w:rFonts w:ascii="Times New Roman" w:eastAsia="Times New Roman" w:hAnsi="Times New Roman" w:cs="Times New Roman"/>
          <w:color w:val="000000"/>
          <w:sz w:val="28"/>
          <w:szCs w:val="28"/>
          <w:lang w:eastAsia="ru-RU"/>
        </w:rPr>
        <w:t>.</w:t>
      </w:r>
    </w:p>
    <w:p w:rsidR="006C22FA" w:rsidRDefault="006C22FA" w:rsidP="0014082F">
      <w:pPr>
        <w:autoSpaceDE w:val="0"/>
        <w:autoSpaceDN w:val="0"/>
        <w:adjustRightInd w:val="0"/>
        <w:spacing w:after="0" w:line="240" w:lineRule="auto"/>
        <w:ind w:firstLine="709"/>
        <w:jc w:val="both"/>
        <w:rPr>
          <w:rFonts w:ascii="Times New Roman" w:hAnsi="Times New Roman" w:cs="Times New Roman"/>
          <w:b/>
          <w:sz w:val="28"/>
          <w:szCs w:val="28"/>
        </w:rPr>
      </w:pPr>
      <w:bookmarkStart w:id="7" w:name="dst1289"/>
      <w:bookmarkStart w:id="8" w:name="dst828"/>
      <w:bookmarkStart w:id="9" w:name="dst830"/>
      <w:bookmarkEnd w:id="7"/>
      <w:bookmarkEnd w:id="8"/>
      <w:bookmarkEnd w:id="9"/>
    </w:p>
    <w:p w:rsidR="00DA622A" w:rsidRDefault="005479E4" w:rsidP="0014082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DA622A">
        <w:rPr>
          <w:rFonts w:ascii="Times New Roman" w:hAnsi="Times New Roman" w:cs="Times New Roman"/>
          <w:b/>
          <w:sz w:val="28"/>
          <w:szCs w:val="28"/>
        </w:rPr>
        <w:t>. П</w:t>
      </w:r>
      <w:r w:rsidR="00DA622A" w:rsidRPr="00DA622A">
        <w:rPr>
          <w:rFonts w:ascii="Times New Roman" w:hAnsi="Times New Roman" w:cs="Times New Roman"/>
          <w:b/>
          <w:sz w:val="28"/>
          <w:szCs w:val="28"/>
        </w:rPr>
        <w:t>оряд</w:t>
      </w:r>
      <w:r w:rsidR="00DA622A">
        <w:rPr>
          <w:rFonts w:ascii="Times New Roman" w:hAnsi="Times New Roman" w:cs="Times New Roman"/>
          <w:b/>
          <w:sz w:val="28"/>
          <w:szCs w:val="28"/>
        </w:rPr>
        <w:t>о</w:t>
      </w:r>
      <w:r w:rsidR="00DA622A" w:rsidRPr="00DA622A">
        <w:rPr>
          <w:rFonts w:ascii="Times New Roman" w:hAnsi="Times New Roman" w:cs="Times New Roman"/>
          <w:b/>
          <w:sz w:val="28"/>
          <w:szCs w:val="28"/>
        </w:rPr>
        <w:t>к отзыва</w:t>
      </w:r>
      <w:r w:rsidR="00860691">
        <w:rPr>
          <w:rFonts w:ascii="Times New Roman" w:hAnsi="Times New Roman" w:cs="Times New Roman"/>
          <w:b/>
          <w:sz w:val="28"/>
          <w:szCs w:val="28"/>
        </w:rPr>
        <w:t xml:space="preserve"> и</w:t>
      </w:r>
      <w:r w:rsidR="00DA622A" w:rsidRPr="00DA622A">
        <w:rPr>
          <w:rFonts w:ascii="Times New Roman" w:hAnsi="Times New Roman" w:cs="Times New Roman"/>
          <w:b/>
          <w:sz w:val="28"/>
          <w:szCs w:val="28"/>
        </w:rPr>
        <w:t xml:space="preserve"> возврата заявок, основания для возврата заявок</w:t>
      </w:r>
      <w:r w:rsidR="009D429A">
        <w:rPr>
          <w:rFonts w:ascii="Times New Roman" w:hAnsi="Times New Roman" w:cs="Times New Roman"/>
          <w:b/>
          <w:sz w:val="28"/>
          <w:szCs w:val="28"/>
        </w:rPr>
        <w:t>.</w:t>
      </w:r>
    </w:p>
    <w:p w:rsidR="00FC2BA3"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rsidR="009D429A" w:rsidRPr="000F3F02"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D429A">
        <w:rPr>
          <w:rFonts w:ascii="Times New Roman" w:hAnsi="Times New Roman" w:cs="Times New Roman"/>
          <w:sz w:val="28"/>
          <w:szCs w:val="28"/>
        </w:rPr>
        <w:t>.1.</w:t>
      </w:r>
      <w:r w:rsidR="000F3F02" w:rsidRPr="000F3F02">
        <w:rPr>
          <w:rFonts w:ascii="Times New Roman" w:hAnsi="Times New Roman" w:cs="Times New Roman"/>
          <w:sz w:val="28"/>
          <w:szCs w:val="28"/>
        </w:rPr>
        <w:t xml:space="preserve">Участник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Pr>
          <w:rFonts w:ascii="Times New Roman" w:hAnsi="Times New Roman" w:cs="Times New Roman"/>
          <w:sz w:val="28"/>
          <w:szCs w:val="28"/>
        </w:rPr>
        <w:t>Отдела</w:t>
      </w:r>
      <w:r w:rsidR="000F3F02" w:rsidRPr="000F3F02">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0F3F02">
        <w:rPr>
          <w:rFonts w:ascii="Times New Roman" w:hAnsi="Times New Roman" w:cs="Times New Roman"/>
          <w:sz w:val="28"/>
          <w:szCs w:val="28"/>
        </w:rPr>
        <w:t>.</w:t>
      </w:r>
    </w:p>
    <w:p w:rsidR="00EB3474"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rsidR="009E3471" w:rsidRPr="00C81E0A" w:rsidRDefault="000F3F02" w:rsidP="0014082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14082F">
        <w:rPr>
          <w:rFonts w:ascii="Times New Roman" w:hAnsi="Times New Roman" w:cs="Times New Roman"/>
          <w:b/>
          <w:sz w:val="28"/>
          <w:szCs w:val="28"/>
        </w:rPr>
        <w:t xml:space="preserve">. </w:t>
      </w:r>
      <w:r w:rsidR="00AF4F37">
        <w:rPr>
          <w:rFonts w:ascii="Times New Roman" w:hAnsi="Times New Roman" w:cs="Times New Roman"/>
          <w:b/>
          <w:sz w:val="28"/>
          <w:szCs w:val="28"/>
        </w:rPr>
        <w:t>П</w:t>
      </w:r>
      <w:r w:rsidR="00AF4F37" w:rsidRPr="00AF4F37">
        <w:rPr>
          <w:rFonts w:ascii="Times New Roman" w:hAnsi="Times New Roman" w:cs="Times New Roman"/>
          <w:b/>
          <w:sz w:val="28"/>
          <w:szCs w:val="28"/>
        </w:rPr>
        <w:t>равил</w:t>
      </w:r>
      <w:r w:rsidR="00AF4F37">
        <w:rPr>
          <w:rFonts w:ascii="Times New Roman" w:hAnsi="Times New Roman" w:cs="Times New Roman"/>
          <w:b/>
          <w:sz w:val="28"/>
          <w:szCs w:val="28"/>
        </w:rPr>
        <w:t>а</w:t>
      </w:r>
      <w:r w:rsidR="00AF4F37" w:rsidRPr="00AF4F37">
        <w:rPr>
          <w:rFonts w:ascii="Times New Roman" w:hAnsi="Times New Roman" w:cs="Times New Roman"/>
          <w:b/>
          <w:sz w:val="28"/>
          <w:szCs w:val="28"/>
        </w:rPr>
        <w:t xml:space="preserve"> рассмотрения заявок</w:t>
      </w:r>
      <w:r w:rsidR="000C2753">
        <w:rPr>
          <w:rFonts w:ascii="Times New Roman" w:hAnsi="Times New Roman" w:cs="Times New Roman"/>
          <w:b/>
          <w:sz w:val="28"/>
          <w:szCs w:val="28"/>
        </w:rPr>
        <w:t xml:space="preserve"> участника  отбора</w:t>
      </w:r>
    </w:p>
    <w:p w:rsidR="00AF4F37" w:rsidRDefault="00AF4F37" w:rsidP="0014082F">
      <w:pPr>
        <w:pStyle w:val="ConsPlusNormal"/>
        <w:ind w:firstLine="709"/>
        <w:jc w:val="both"/>
        <w:rPr>
          <w:rFonts w:ascii="Times New Roman" w:hAnsi="Times New Roman" w:cs="Times New Roman"/>
          <w:sz w:val="28"/>
          <w:szCs w:val="28"/>
        </w:rPr>
      </w:pPr>
    </w:p>
    <w:p w:rsidR="00AF4F37" w:rsidRDefault="00FC2BA3" w:rsidP="00140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 xml:space="preserve">.1. Рассмотрение заявок осуществляется </w:t>
      </w:r>
      <w:r>
        <w:rPr>
          <w:rFonts w:ascii="Times New Roman" w:hAnsi="Times New Roman" w:cs="Times New Roman"/>
          <w:sz w:val="28"/>
          <w:szCs w:val="28"/>
        </w:rPr>
        <w:t xml:space="preserve">Отделом </w:t>
      </w:r>
      <w:r w:rsidR="006F62A1">
        <w:rPr>
          <w:rFonts w:ascii="Times New Roman" w:hAnsi="Times New Roman" w:cs="Times New Roman"/>
          <w:sz w:val="28"/>
          <w:szCs w:val="28"/>
        </w:rPr>
        <w:t>в соответствии с пункт</w:t>
      </w:r>
      <w:r>
        <w:rPr>
          <w:rFonts w:ascii="Times New Roman" w:hAnsi="Times New Roman" w:cs="Times New Roman"/>
          <w:sz w:val="28"/>
          <w:szCs w:val="28"/>
        </w:rPr>
        <w:t>ом</w:t>
      </w:r>
      <w:r w:rsidR="00983992">
        <w:rPr>
          <w:rFonts w:ascii="Times New Roman" w:hAnsi="Times New Roman" w:cs="Times New Roman"/>
          <w:sz w:val="28"/>
          <w:szCs w:val="28"/>
        </w:rPr>
        <w:t xml:space="preserve"> </w:t>
      </w:r>
      <w:r w:rsidR="000F3F02">
        <w:rPr>
          <w:rFonts w:ascii="Times New Roman" w:hAnsi="Times New Roman" w:cs="Times New Roman"/>
          <w:sz w:val="28"/>
          <w:szCs w:val="28"/>
        </w:rPr>
        <w:t>2.</w:t>
      </w:r>
      <w:r>
        <w:rPr>
          <w:rFonts w:ascii="Times New Roman" w:hAnsi="Times New Roman" w:cs="Times New Roman"/>
          <w:sz w:val="28"/>
          <w:szCs w:val="28"/>
        </w:rPr>
        <w:t>1</w:t>
      </w:r>
      <w:r w:rsidR="000C2753">
        <w:rPr>
          <w:rFonts w:ascii="Times New Roman" w:hAnsi="Times New Roman" w:cs="Times New Roman"/>
          <w:sz w:val="28"/>
          <w:szCs w:val="28"/>
        </w:rPr>
        <w:t>4</w:t>
      </w:r>
      <w:r>
        <w:rPr>
          <w:rFonts w:ascii="Times New Roman" w:hAnsi="Times New Roman" w:cs="Times New Roman"/>
          <w:sz w:val="28"/>
          <w:szCs w:val="28"/>
        </w:rPr>
        <w:t xml:space="preserve">. </w:t>
      </w:r>
      <w:r w:rsidR="006F62A1">
        <w:rPr>
          <w:rFonts w:ascii="Times New Roman" w:hAnsi="Times New Roman" w:cs="Times New Roman"/>
          <w:sz w:val="28"/>
          <w:szCs w:val="28"/>
        </w:rPr>
        <w:t>П</w:t>
      </w:r>
      <w:r w:rsidR="000F3F02">
        <w:rPr>
          <w:rFonts w:ascii="Times New Roman" w:hAnsi="Times New Roman" w:cs="Times New Roman"/>
          <w:sz w:val="28"/>
          <w:szCs w:val="28"/>
        </w:rPr>
        <w:t>орядка</w:t>
      </w:r>
      <w:r w:rsidR="00C65BFB">
        <w:rPr>
          <w:rFonts w:ascii="Times New Roman" w:hAnsi="Times New Roman" w:cs="Times New Roman"/>
          <w:sz w:val="28"/>
          <w:szCs w:val="28"/>
        </w:rPr>
        <w:t>.</w:t>
      </w:r>
    </w:p>
    <w:p w:rsidR="000C2753" w:rsidRPr="00CD188F" w:rsidRDefault="00FC2BA3" w:rsidP="000C2753">
      <w:pPr>
        <w:widowControl w:val="0"/>
        <w:suppressAutoHyphens/>
        <w:autoSpaceDE w:val="0"/>
        <w:autoSpaceDN w:val="0"/>
        <w:adjustRightInd w:val="0"/>
        <w:ind w:firstLine="720"/>
        <w:jc w:val="both"/>
        <w:rPr>
          <w:rFonts w:ascii="PT Astra Serif" w:hAnsi="PT Astra Serif"/>
          <w:sz w:val="28"/>
          <w:szCs w:val="28"/>
        </w:rPr>
      </w:pPr>
      <w:r>
        <w:rPr>
          <w:rFonts w:ascii="Times New Roman" w:hAnsi="Times New Roman" w:cs="Times New Roman"/>
          <w:sz w:val="28"/>
          <w:szCs w:val="28"/>
        </w:rPr>
        <w:t>8</w:t>
      </w:r>
      <w:r w:rsidR="00AF4F37">
        <w:rPr>
          <w:rFonts w:ascii="Times New Roman" w:hAnsi="Times New Roman" w:cs="Times New Roman"/>
          <w:sz w:val="28"/>
          <w:szCs w:val="28"/>
        </w:rPr>
        <w:t>.2.</w:t>
      </w:r>
      <w:r w:rsidR="000C2753" w:rsidRPr="000C2753">
        <w:rPr>
          <w:rFonts w:ascii="PT Astra Serif" w:hAnsi="PT Astra Serif"/>
          <w:sz w:val="28"/>
          <w:szCs w:val="28"/>
        </w:rPr>
        <w:t xml:space="preserve"> </w:t>
      </w:r>
      <w:r w:rsidR="000C2753" w:rsidRPr="00CD188F">
        <w:rPr>
          <w:rFonts w:ascii="PT Astra Serif" w:hAnsi="PT Astra Serif"/>
          <w:sz w:val="28"/>
          <w:szCs w:val="28"/>
        </w:rPr>
        <w:t xml:space="preserve"> Основания для отказа в участии в отборе на предоставление субсидии:</w:t>
      </w:r>
    </w:p>
    <w:p w:rsidR="000C2753" w:rsidRPr="000C2753" w:rsidRDefault="000C2753" w:rsidP="000C2753">
      <w:pPr>
        <w:suppressAutoHyphens/>
        <w:autoSpaceDN w:val="0"/>
        <w:jc w:val="both"/>
        <w:textAlignment w:val="baseline"/>
        <w:rPr>
          <w:rFonts w:ascii="Times New Roman" w:hAnsi="Times New Roman" w:cs="Times New Roman"/>
          <w:sz w:val="28"/>
          <w:szCs w:val="28"/>
        </w:rPr>
      </w:pPr>
      <w:r w:rsidRPr="000C2753">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  </w:t>
      </w:r>
      <w:r w:rsidRPr="000C2753">
        <w:rPr>
          <w:rFonts w:ascii="Times New Roman" w:hAnsi="Times New Roman" w:cs="Times New Roman"/>
          <w:kern w:val="3"/>
          <w:sz w:val="28"/>
          <w:szCs w:val="28"/>
        </w:rPr>
        <w:t xml:space="preserve">  </w:t>
      </w:r>
      <w:r>
        <w:rPr>
          <w:rFonts w:ascii="Times New Roman" w:hAnsi="Times New Roman" w:cs="Times New Roman"/>
          <w:kern w:val="3"/>
          <w:sz w:val="28"/>
          <w:szCs w:val="28"/>
        </w:rPr>
        <w:t>-</w:t>
      </w:r>
      <w:r w:rsidRPr="000C2753">
        <w:rPr>
          <w:rFonts w:ascii="Times New Roman" w:hAnsi="Times New Roman" w:cs="Times New Roman"/>
          <w:kern w:val="3"/>
          <w:sz w:val="28"/>
          <w:szCs w:val="28"/>
        </w:rPr>
        <w:t xml:space="preserve"> несоответствие участника отбора категории получателей субсидий, установленной пунктом 1.2. настоящего Порядка, критериям и требованиям, установленным </w:t>
      </w:r>
      <w:r w:rsidRPr="000C2753">
        <w:rPr>
          <w:rFonts w:ascii="Times New Roman" w:hAnsi="Times New Roman" w:cs="Times New Roman"/>
          <w:sz w:val="28"/>
          <w:szCs w:val="28"/>
        </w:rPr>
        <w:t>в пунктах 1.8 и  2.4.   настоящего раздела;</w:t>
      </w:r>
    </w:p>
    <w:p w:rsidR="000C2753" w:rsidRPr="000C2753" w:rsidRDefault="000C2753" w:rsidP="000C2753">
      <w:pPr>
        <w:widowControl w:val="0"/>
        <w:suppressAutoHyphens/>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Pr="000C2753">
        <w:rPr>
          <w:rFonts w:ascii="Times New Roman" w:hAnsi="Times New Roman" w:cs="Times New Roman"/>
          <w:sz w:val="28"/>
          <w:szCs w:val="28"/>
        </w:rPr>
        <w:t xml:space="preserve"> несоответствие заявки и документов требованиям, предусмотренным пунктами 2.10.  настоящего Порядка;</w:t>
      </w:r>
    </w:p>
    <w:p w:rsidR="000C2753" w:rsidRPr="000C2753" w:rsidRDefault="000C2753" w:rsidP="000C2753">
      <w:pPr>
        <w:widowControl w:val="0"/>
        <w:suppressAutoHyphens/>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Pr="000C2753">
        <w:rPr>
          <w:rFonts w:ascii="Times New Roman" w:hAnsi="Times New Roman" w:cs="Times New Roman"/>
          <w:sz w:val="28"/>
          <w:szCs w:val="28"/>
        </w:rPr>
        <w:t xml:space="preserve"> недостоверность информации, содержащейся в документах, представленных участником отбора, в том числе информации о месте нахождения и адресе юридического лица;</w:t>
      </w:r>
    </w:p>
    <w:p w:rsidR="000C2753" w:rsidRPr="000C2753" w:rsidRDefault="000C2753" w:rsidP="000C2753">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C2753">
        <w:rPr>
          <w:rFonts w:ascii="Times New Roman" w:eastAsia="Calibri" w:hAnsi="Times New Roman" w:cs="Times New Roman"/>
          <w:sz w:val="28"/>
          <w:szCs w:val="28"/>
        </w:rPr>
        <w:t xml:space="preserve"> подача заявки и документов после даты и (или) времени, определенных для их подачи.</w:t>
      </w:r>
    </w:p>
    <w:p w:rsidR="009330E7" w:rsidRDefault="009330E7" w:rsidP="000C2753">
      <w:pPr>
        <w:pStyle w:val="ConsPlusNormal"/>
        <w:ind w:firstLine="709"/>
        <w:jc w:val="both"/>
        <w:rPr>
          <w:rFonts w:ascii="Times New Roman" w:hAnsi="Times New Roman" w:cs="Times New Roman"/>
          <w:sz w:val="28"/>
          <w:szCs w:val="28"/>
        </w:rPr>
      </w:pPr>
    </w:p>
    <w:p w:rsidR="000C2753" w:rsidRDefault="00FC2BA3" w:rsidP="000C2753">
      <w:pPr>
        <w:tabs>
          <w:tab w:val="left" w:pos="284"/>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9</w:t>
      </w:r>
      <w:r w:rsidR="008D6996" w:rsidRPr="008D6996">
        <w:rPr>
          <w:rFonts w:ascii="Times New Roman" w:hAnsi="Times New Roman" w:cs="Times New Roman"/>
          <w:b/>
          <w:sz w:val="28"/>
          <w:szCs w:val="28"/>
        </w:rPr>
        <w:t xml:space="preserve">. </w:t>
      </w:r>
      <w:r w:rsidR="000C2753">
        <w:rPr>
          <w:rFonts w:ascii="Times New Roman" w:hAnsi="Times New Roman" w:cs="Times New Roman"/>
          <w:b/>
          <w:sz w:val="28"/>
          <w:szCs w:val="28"/>
        </w:rPr>
        <w:t xml:space="preserve"> Порядок  предоставления  участником разъяснений  положений  объявления о проведении  отбора</w:t>
      </w:r>
    </w:p>
    <w:p w:rsidR="000C2753" w:rsidRPr="00CD188F" w:rsidRDefault="000C2753" w:rsidP="000C2753">
      <w:pPr>
        <w:tabs>
          <w:tab w:val="left" w:pos="284"/>
          <w:tab w:val="left" w:pos="426"/>
          <w:tab w:val="left" w:pos="709"/>
        </w:tabs>
        <w:jc w:val="both"/>
        <w:rPr>
          <w:rFonts w:ascii="PT Astra Serif" w:hAnsi="PT Astra Serif"/>
          <w:sz w:val="28"/>
          <w:szCs w:val="28"/>
        </w:rPr>
      </w:pPr>
      <w:r w:rsidRPr="00CD188F">
        <w:rPr>
          <w:rFonts w:ascii="PT Astra Serif" w:hAnsi="PT Astra Serif"/>
          <w:sz w:val="28"/>
          <w:szCs w:val="28"/>
        </w:rPr>
        <w:lastRenderedPageBreak/>
        <w:t xml:space="preserve">Участник отбора вправе со дня размещения объявления о проведении отбора направить в </w:t>
      </w:r>
      <w:r w:rsidR="005B33A5">
        <w:rPr>
          <w:rFonts w:ascii="PT Astra Serif" w:hAnsi="PT Astra Serif"/>
          <w:sz w:val="28"/>
          <w:szCs w:val="28"/>
        </w:rPr>
        <w:t>Отдел</w:t>
      </w:r>
      <w:r w:rsidRPr="00CD188F">
        <w:rPr>
          <w:rFonts w:ascii="PT Astra Serif" w:hAnsi="PT Astra Serif"/>
          <w:sz w:val="28"/>
          <w:szCs w:val="28"/>
        </w:rPr>
        <w:t xml:space="preserve"> запрос о разъяснении положений объявления о проведении отбора.</w:t>
      </w:r>
    </w:p>
    <w:p w:rsidR="000C2753" w:rsidRDefault="005B33A5" w:rsidP="000C2753">
      <w:pPr>
        <w:autoSpaceDE w:val="0"/>
        <w:autoSpaceDN w:val="0"/>
        <w:adjustRightInd w:val="0"/>
        <w:spacing w:after="0" w:line="240" w:lineRule="auto"/>
        <w:ind w:firstLine="709"/>
        <w:jc w:val="both"/>
        <w:rPr>
          <w:rFonts w:ascii="Times New Roman" w:hAnsi="Times New Roman" w:cs="Times New Roman"/>
          <w:b/>
          <w:sz w:val="28"/>
          <w:szCs w:val="28"/>
        </w:rPr>
      </w:pPr>
      <w:r>
        <w:rPr>
          <w:rFonts w:ascii="PT Astra Serif" w:hAnsi="PT Astra Serif"/>
          <w:sz w:val="28"/>
          <w:szCs w:val="28"/>
        </w:rPr>
        <w:t>Отдел</w:t>
      </w:r>
      <w:r w:rsidR="000C2753" w:rsidRPr="00CD188F">
        <w:rPr>
          <w:rFonts w:ascii="PT Astra Serif" w:hAnsi="PT Astra Serif"/>
          <w:sz w:val="28"/>
          <w:szCs w:val="28"/>
        </w:rPr>
        <w:t xml:space="preserve">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rsidR="00C76C8B" w:rsidRDefault="00C76C8B" w:rsidP="000C2753">
      <w:pPr>
        <w:autoSpaceDE w:val="0"/>
        <w:autoSpaceDN w:val="0"/>
        <w:adjustRightInd w:val="0"/>
        <w:spacing w:after="0" w:line="240" w:lineRule="auto"/>
        <w:ind w:firstLine="709"/>
        <w:jc w:val="center"/>
        <w:rPr>
          <w:rFonts w:ascii="Times New Roman" w:hAnsi="Times New Roman" w:cs="Times New Roman"/>
          <w:b/>
          <w:sz w:val="28"/>
          <w:szCs w:val="28"/>
        </w:rPr>
      </w:pPr>
    </w:p>
    <w:p w:rsidR="008D6996" w:rsidRDefault="000C2753" w:rsidP="000C2753">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8D6996" w:rsidRPr="008D6996">
        <w:rPr>
          <w:rFonts w:ascii="Times New Roman" w:hAnsi="Times New Roman" w:cs="Times New Roman"/>
          <w:b/>
          <w:sz w:val="28"/>
          <w:szCs w:val="28"/>
        </w:rPr>
        <w:t>Срок подписания соглашения.</w:t>
      </w:r>
    </w:p>
    <w:p w:rsidR="00FA6A0D"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rsidR="009266D2" w:rsidRPr="00C76C8B" w:rsidRDefault="00C76C8B" w:rsidP="00C76C8B">
      <w:pPr>
        <w:pStyle w:val="a3"/>
        <w:tabs>
          <w:tab w:val="left" w:pos="284"/>
          <w:tab w:val="left" w:pos="426"/>
          <w:tab w:val="left" w:pos="567"/>
          <w:tab w:val="left" w:pos="993"/>
        </w:tabs>
        <w:ind w:left="0" w:firstLine="709"/>
        <w:jc w:val="both"/>
        <w:rPr>
          <w:rFonts w:ascii="Times New Roman" w:hAnsi="Times New Roman" w:cs="Times New Roman"/>
          <w:sz w:val="28"/>
          <w:szCs w:val="28"/>
        </w:rPr>
      </w:pPr>
      <w:r w:rsidRPr="00C76C8B">
        <w:rPr>
          <w:rFonts w:ascii="Times New Roman" w:eastAsia="Calibri" w:hAnsi="Times New Roman" w:cs="Times New Roman"/>
          <w:sz w:val="28"/>
          <w:szCs w:val="28"/>
        </w:rPr>
        <w:t xml:space="preserve">После принятия решения о предоставлении субсидии, </w:t>
      </w:r>
      <w:r w:rsidR="005B33A5">
        <w:rPr>
          <w:rFonts w:ascii="Times New Roman" w:eastAsia="Calibri" w:hAnsi="Times New Roman" w:cs="Times New Roman"/>
          <w:sz w:val="28"/>
          <w:szCs w:val="28"/>
        </w:rPr>
        <w:t>Отдел</w:t>
      </w:r>
      <w:r w:rsidRPr="00C76C8B">
        <w:rPr>
          <w:rFonts w:ascii="Times New Roman" w:eastAsia="Calibri" w:hAnsi="Times New Roman" w:cs="Times New Roman"/>
          <w:sz w:val="28"/>
          <w:szCs w:val="28"/>
        </w:rPr>
        <w:t xml:space="preserve"> в течение </w:t>
      </w:r>
      <w:r w:rsidRPr="00C76C8B">
        <w:rPr>
          <w:rFonts w:ascii="Times New Roman" w:eastAsia="Calibri" w:hAnsi="Times New Roman" w:cs="Times New Roman"/>
          <w:b/>
          <w:sz w:val="28"/>
          <w:szCs w:val="28"/>
        </w:rPr>
        <w:t>10 (десяти)</w:t>
      </w:r>
      <w:r w:rsidRPr="00C76C8B">
        <w:rPr>
          <w:rFonts w:ascii="Times New Roman" w:eastAsia="Calibri" w:hAnsi="Times New Roman" w:cs="Times New Roman"/>
          <w:sz w:val="28"/>
          <w:szCs w:val="28"/>
        </w:rPr>
        <w:t xml:space="preserve"> рабочих дней направляет получателю субсидии Соглашение</w:t>
      </w:r>
      <w:r w:rsidRPr="00C76C8B">
        <w:rPr>
          <w:rFonts w:ascii="Times New Roman" w:hAnsi="Times New Roman" w:cs="Times New Roman"/>
          <w:sz w:val="28"/>
          <w:szCs w:val="28"/>
        </w:rPr>
        <w:t xml:space="preserve"> по форме, утвержденной Комитетом финансов Гатчинского муниципального района, в двух экземплярах.</w:t>
      </w: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C76C8B" w:rsidP="00C76C8B">
      <w:pPr>
        <w:pStyle w:val="a3"/>
        <w:tabs>
          <w:tab w:val="left" w:pos="284"/>
          <w:tab w:val="left" w:pos="426"/>
          <w:tab w:val="left" w:pos="567"/>
          <w:tab w:val="left" w:pos="993"/>
        </w:tabs>
        <w:ind w:firstLine="426"/>
        <w:jc w:val="center"/>
        <w:rPr>
          <w:rFonts w:ascii="Times New Roman" w:hAnsi="Times New Roman" w:cs="Times New Roman"/>
          <w:sz w:val="28"/>
          <w:szCs w:val="28"/>
        </w:rPr>
      </w:pPr>
      <w:r>
        <w:rPr>
          <w:rFonts w:ascii="Times New Roman" w:hAnsi="Times New Roman" w:cs="Times New Roman"/>
          <w:b/>
          <w:sz w:val="28"/>
          <w:szCs w:val="28"/>
        </w:rPr>
        <w:t>11.Условия  признания  победителей  отбора уклонившихся от заключения соглашения</w:t>
      </w: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C76C8B" w:rsidP="00C76C8B">
      <w:pPr>
        <w:pStyle w:val="a3"/>
        <w:tabs>
          <w:tab w:val="left" w:pos="284"/>
          <w:tab w:val="left" w:pos="426"/>
          <w:tab w:val="left" w:pos="567"/>
          <w:tab w:val="left" w:pos="993"/>
        </w:tabs>
        <w:ind w:left="0" w:firstLine="709"/>
        <w:jc w:val="both"/>
        <w:rPr>
          <w:rFonts w:ascii="PT Astra Serif" w:eastAsia="Calibri" w:hAnsi="PT Astra Serif"/>
          <w:sz w:val="28"/>
          <w:szCs w:val="28"/>
        </w:rPr>
      </w:pPr>
      <w:r w:rsidRPr="00CD188F">
        <w:rPr>
          <w:rFonts w:ascii="PT Astra Serif" w:eastAsia="Calibri" w:hAnsi="PT Astra Serif"/>
          <w:sz w:val="28"/>
          <w:szCs w:val="28"/>
        </w:rPr>
        <w:t>Не подписание Соглашения получателем субсидии расценивается как отказ от получения субсидии</w:t>
      </w:r>
      <w:r>
        <w:rPr>
          <w:rFonts w:ascii="PT Astra Serif" w:eastAsia="Calibri" w:hAnsi="PT Astra Serif"/>
          <w:sz w:val="28"/>
          <w:szCs w:val="28"/>
        </w:rPr>
        <w:t>.</w:t>
      </w:r>
    </w:p>
    <w:p w:rsidR="009266D2" w:rsidRDefault="00C76C8B" w:rsidP="00C76C8B">
      <w:pPr>
        <w:pStyle w:val="a3"/>
        <w:tabs>
          <w:tab w:val="left" w:pos="284"/>
          <w:tab w:val="left" w:pos="426"/>
          <w:tab w:val="left" w:pos="567"/>
          <w:tab w:val="left" w:pos="993"/>
        </w:tabs>
        <w:ind w:firstLine="426"/>
        <w:jc w:val="center"/>
        <w:rPr>
          <w:rFonts w:ascii="Times New Roman" w:hAnsi="Times New Roman" w:cs="Times New Roman"/>
          <w:sz w:val="28"/>
          <w:szCs w:val="28"/>
        </w:rPr>
      </w:pPr>
      <w:r>
        <w:rPr>
          <w:rFonts w:ascii="Times New Roman" w:hAnsi="Times New Roman" w:cs="Times New Roman"/>
          <w:b/>
          <w:sz w:val="28"/>
          <w:szCs w:val="28"/>
        </w:rPr>
        <w:t>12.Размещение  результатов  отбора на  сайте</w:t>
      </w: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5B33A5" w:rsidP="005B33A5">
      <w:pPr>
        <w:pStyle w:val="a3"/>
        <w:tabs>
          <w:tab w:val="left" w:pos="284"/>
          <w:tab w:val="left" w:pos="426"/>
          <w:tab w:val="left" w:pos="567"/>
          <w:tab w:val="left" w:pos="993"/>
        </w:tabs>
        <w:ind w:left="0" w:firstLine="709"/>
        <w:jc w:val="both"/>
        <w:rPr>
          <w:rFonts w:ascii="Times New Roman" w:hAnsi="Times New Roman" w:cs="Times New Roman"/>
          <w:sz w:val="28"/>
          <w:szCs w:val="28"/>
        </w:rPr>
      </w:pPr>
      <w:r>
        <w:rPr>
          <w:rFonts w:ascii="PT Astra Serif" w:eastAsia="Calibri" w:hAnsi="PT Astra Serif"/>
          <w:sz w:val="28"/>
          <w:szCs w:val="28"/>
        </w:rPr>
        <w:t>Отдел</w:t>
      </w:r>
      <w:r w:rsidRPr="00CD188F">
        <w:rPr>
          <w:rFonts w:ascii="PT Astra Serif" w:eastAsia="Calibri" w:hAnsi="PT Astra Serif"/>
          <w:sz w:val="28"/>
          <w:szCs w:val="28"/>
        </w:rPr>
        <w:t xml:space="preserve"> размещает информацию об участниках отбора, поданных и отклоненных заявках об участии в отборе, результатах проведения отбора, на официальном сайте  </w:t>
      </w:r>
      <w:hyperlink w:history="1">
        <w:r w:rsidRPr="00CD188F">
          <w:rPr>
            <w:color w:val="0000FF"/>
            <w:sz w:val="28"/>
            <w:szCs w:val="28"/>
            <w:u w:val="single"/>
          </w:rPr>
          <w:t>www.</w:t>
        </w:r>
        <w:r w:rsidRPr="00CD188F">
          <w:rPr>
            <w:color w:val="0000FF"/>
            <w:sz w:val="28"/>
            <w:szCs w:val="28"/>
            <w:u w:val="single"/>
            <w:lang w:val="en-US"/>
          </w:rPr>
          <w:t>radm</w:t>
        </w:r>
        <w:r w:rsidRPr="00CD188F">
          <w:rPr>
            <w:color w:val="0000FF"/>
            <w:sz w:val="28"/>
            <w:szCs w:val="28"/>
            <w:u w:val="single"/>
          </w:rPr>
          <w:t>.</w:t>
        </w:r>
        <w:r w:rsidRPr="00CD188F">
          <w:rPr>
            <w:color w:val="0000FF"/>
            <w:sz w:val="28"/>
            <w:szCs w:val="28"/>
            <w:u w:val="single"/>
            <w:lang w:val="en-US"/>
          </w:rPr>
          <w:t>gtn</w:t>
        </w:r>
        <w:r w:rsidRPr="00CD188F">
          <w:rPr>
            <w:color w:val="0000FF"/>
            <w:sz w:val="28"/>
            <w:szCs w:val="28"/>
            <w:u w:val="single"/>
          </w:rPr>
          <w:t>.ru, не</w:t>
        </w:r>
      </w:hyperlink>
      <w:r w:rsidRPr="00CD188F">
        <w:rPr>
          <w:color w:val="000000"/>
          <w:sz w:val="28"/>
          <w:szCs w:val="28"/>
        </w:rPr>
        <w:t xml:space="preserve"> п</w:t>
      </w:r>
      <w:r w:rsidRPr="00CD188F">
        <w:rPr>
          <w:rFonts w:ascii="PT Astra Serif" w:eastAsia="Calibri" w:hAnsi="PT Astra Serif"/>
          <w:sz w:val="28"/>
          <w:szCs w:val="28"/>
        </w:rPr>
        <w:t>озднее 14-го календарного дня, следующего за днем проведения отбора.</w:t>
      </w: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0800E8" w:rsidRDefault="000800E8"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983992" w:rsidRDefault="00983992"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983992" w:rsidRDefault="00983992"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983992" w:rsidRDefault="00983992" w:rsidP="009266D2">
      <w:pPr>
        <w:tabs>
          <w:tab w:val="center" w:pos="7285"/>
          <w:tab w:val="left" w:pos="10740"/>
        </w:tabs>
        <w:spacing w:after="0" w:line="240" w:lineRule="auto"/>
        <w:jc w:val="right"/>
        <w:rPr>
          <w:rFonts w:ascii="Times New Roman" w:eastAsia="Times New Roman" w:hAnsi="Times New Roman" w:cs="Times New Roman"/>
          <w:lang w:eastAsia="ru-RU"/>
        </w:rPr>
      </w:pP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Приложение 1</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lastRenderedPageBreak/>
        <w:t>к Порядку предоставления субсидий</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на реализацию мероприятий по содействию</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 xml:space="preserve"> в создании условий для сохранения и</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увеличения посевных площадей картофеля</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и овощей в сельскохозяйственных предприятиях</w:t>
      </w:r>
    </w:p>
    <w:p w:rsidR="005B33A5" w:rsidRPr="005B33A5" w:rsidRDefault="005B33A5" w:rsidP="005B33A5">
      <w:pPr>
        <w:tabs>
          <w:tab w:val="left" w:pos="-2693"/>
        </w:tabs>
        <w:suppressAutoHyphens/>
        <w:autoSpaceDN w:val="0"/>
        <w:spacing w:line="240" w:lineRule="auto"/>
        <w:ind w:left="709"/>
        <w:jc w:val="right"/>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 xml:space="preserve">и крестьянских (фермерских) </w:t>
      </w:r>
      <w:proofErr w:type="gramStart"/>
      <w:r w:rsidRPr="005B33A5">
        <w:rPr>
          <w:rFonts w:ascii="Times New Roman" w:hAnsi="Times New Roman" w:cs="Times New Roman"/>
          <w:kern w:val="3"/>
          <w:sz w:val="24"/>
          <w:szCs w:val="24"/>
        </w:rPr>
        <w:t>хозяйствах</w:t>
      </w:r>
      <w:proofErr w:type="gramEnd"/>
    </w:p>
    <w:p w:rsidR="005B33A5" w:rsidRPr="005B33A5" w:rsidRDefault="005B33A5" w:rsidP="005B33A5">
      <w:pPr>
        <w:autoSpaceDE w:val="0"/>
        <w:autoSpaceDN w:val="0"/>
        <w:adjustRightInd w:val="0"/>
        <w:spacing w:line="240" w:lineRule="auto"/>
        <w:jc w:val="right"/>
        <w:rPr>
          <w:rFonts w:ascii="Times New Roman" w:hAnsi="Times New Roman" w:cs="Times New Roman"/>
          <w:b/>
          <w:bCs/>
          <w:sz w:val="24"/>
          <w:szCs w:val="24"/>
        </w:rPr>
      </w:pPr>
      <w:r w:rsidRPr="005B33A5">
        <w:rPr>
          <w:rFonts w:ascii="Times New Roman" w:hAnsi="Times New Roman" w:cs="Times New Roman"/>
          <w:b/>
          <w:bCs/>
          <w:kern w:val="3"/>
          <w:sz w:val="24"/>
          <w:szCs w:val="24"/>
        </w:rPr>
        <w:tab/>
      </w:r>
      <w:r w:rsidRPr="005B33A5">
        <w:rPr>
          <w:rFonts w:ascii="Times New Roman" w:hAnsi="Times New Roman" w:cs="Times New Roman"/>
          <w:b/>
          <w:bCs/>
          <w:sz w:val="24"/>
          <w:szCs w:val="24"/>
        </w:rPr>
        <w:t xml:space="preserve">                                                                           </w:t>
      </w:r>
    </w:p>
    <w:p w:rsidR="005B33A5" w:rsidRPr="005B33A5" w:rsidRDefault="005B33A5" w:rsidP="005B33A5">
      <w:pPr>
        <w:spacing w:line="240" w:lineRule="auto"/>
        <w:jc w:val="center"/>
        <w:rPr>
          <w:rFonts w:ascii="Times New Roman" w:hAnsi="Times New Roman" w:cs="Times New Roman"/>
          <w:b/>
          <w:sz w:val="24"/>
          <w:szCs w:val="24"/>
        </w:rPr>
      </w:pPr>
      <w:r w:rsidRPr="005B33A5">
        <w:rPr>
          <w:rFonts w:ascii="Times New Roman" w:hAnsi="Times New Roman" w:cs="Times New Roman"/>
          <w:b/>
          <w:sz w:val="24"/>
          <w:szCs w:val="24"/>
        </w:rPr>
        <w:t>Заявка</w:t>
      </w:r>
    </w:p>
    <w:p w:rsidR="005B33A5" w:rsidRPr="005B33A5" w:rsidRDefault="005B33A5" w:rsidP="005B33A5">
      <w:pPr>
        <w:autoSpaceDE w:val="0"/>
        <w:autoSpaceDN w:val="0"/>
        <w:adjustRightInd w:val="0"/>
        <w:spacing w:line="240" w:lineRule="auto"/>
        <w:jc w:val="center"/>
        <w:rPr>
          <w:rFonts w:ascii="Times New Roman" w:hAnsi="Times New Roman" w:cs="Times New Roman"/>
          <w:bCs/>
          <w:sz w:val="24"/>
          <w:szCs w:val="24"/>
        </w:rPr>
      </w:pPr>
      <w:r w:rsidRPr="005B33A5">
        <w:rPr>
          <w:rFonts w:ascii="Times New Roman" w:hAnsi="Times New Roman" w:cs="Times New Roman"/>
          <w:bCs/>
          <w:sz w:val="24"/>
          <w:szCs w:val="24"/>
        </w:rPr>
        <w:t>на участие в отборе на получение субсидии из бюджета Гатчинского муниципального района</w:t>
      </w:r>
    </w:p>
    <w:p w:rsidR="005B33A5" w:rsidRPr="005B33A5" w:rsidRDefault="005B33A5" w:rsidP="005B33A5">
      <w:pPr>
        <w:tabs>
          <w:tab w:val="left" w:pos="-2693"/>
          <w:tab w:val="center" w:pos="4818"/>
        </w:tabs>
        <w:suppressAutoHyphens/>
        <w:autoSpaceDN w:val="0"/>
        <w:spacing w:line="240" w:lineRule="auto"/>
        <w:jc w:val="center"/>
        <w:textAlignment w:val="baseline"/>
        <w:rPr>
          <w:rFonts w:ascii="Times New Roman" w:hAnsi="Times New Roman" w:cs="Times New Roman"/>
          <w:kern w:val="3"/>
          <w:sz w:val="24"/>
          <w:szCs w:val="24"/>
        </w:rPr>
      </w:pPr>
      <w:r w:rsidRPr="005B33A5">
        <w:rPr>
          <w:rFonts w:ascii="Times New Roman" w:hAnsi="Times New Roman" w:cs="Times New Roman"/>
          <w:kern w:val="3"/>
          <w:sz w:val="24"/>
          <w:szCs w:val="24"/>
        </w:rPr>
        <w:t>на реализацию мероприятий по содействию</w:t>
      </w:r>
      <w:r w:rsidRPr="005B33A5">
        <w:rPr>
          <w:rFonts w:ascii="Times New Roman" w:hAnsi="Times New Roman" w:cs="Times New Roman"/>
          <w:kern w:val="3"/>
          <w:sz w:val="24"/>
          <w:szCs w:val="24"/>
        </w:rPr>
        <w:tab/>
        <w:t xml:space="preserve">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p>
    <w:p w:rsidR="005B33A5" w:rsidRPr="005B33A5" w:rsidRDefault="005B33A5" w:rsidP="005B33A5">
      <w:pPr>
        <w:autoSpaceDE w:val="0"/>
        <w:autoSpaceDN w:val="0"/>
        <w:adjustRightInd w:val="0"/>
        <w:spacing w:line="240" w:lineRule="auto"/>
        <w:jc w:val="center"/>
        <w:rPr>
          <w:rFonts w:ascii="Times New Roman" w:hAnsi="Times New Roman" w:cs="Times New Roman"/>
          <w:sz w:val="24"/>
          <w:szCs w:val="24"/>
        </w:rPr>
      </w:pPr>
      <w:r w:rsidRPr="005B33A5">
        <w:rPr>
          <w:rFonts w:ascii="Times New Roman" w:hAnsi="Times New Roman" w:cs="Times New Roman"/>
          <w:bCs/>
          <w:sz w:val="24"/>
          <w:szCs w:val="24"/>
        </w:rPr>
        <w:t xml:space="preserve"> </w:t>
      </w:r>
      <w:r w:rsidRPr="005B33A5">
        <w:rPr>
          <w:rFonts w:ascii="Times New Roman" w:hAnsi="Times New Roman" w:cs="Times New Roman"/>
          <w:sz w:val="24"/>
          <w:szCs w:val="24"/>
        </w:rPr>
        <w:t>на 20____ год</w:t>
      </w:r>
    </w:p>
    <w:tbl>
      <w:tblPr>
        <w:tblW w:w="10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5"/>
        <w:gridCol w:w="3120"/>
      </w:tblGrid>
      <w:tr w:rsidR="005B33A5" w:rsidRPr="005B33A5" w:rsidTr="005B33A5">
        <w:trPr>
          <w:trHeight w:val="481"/>
        </w:trPr>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rPr>
                <w:rFonts w:ascii="Times New Roman" w:hAnsi="Times New Roman" w:cs="Times New Roman"/>
                <w:sz w:val="24"/>
                <w:szCs w:val="24"/>
              </w:rPr>
            </w:pPr>
            <w:r w:rsidRPr="005B33A5">
              <w:rPr>
                <w:rFonts w:ascii="Times New Roman" w:hAnsi="Times New Roman" w:cs="Times New Roman"/>
                <w:sz w:val="24"/>
                <w:szCs w:val="24"/>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rPr>
          <w:trHeight w:val="598"/>
        </w:trPr>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rPr>
                <w:rFonts w:ascii="Times New Roman" w:hAnsi="Times New Roman" w:cs="Times New Roman"/>
                <w:sz w:val="24"/>
                <w:szCs w:val="24"/>
              </w:rPr>
            </w:pPr>
            <w:r w:rsidRPr="005B33A5">
              <w:rPr>
                <w:rFonts w:ascii="Times New Roman" w:hAnsi="Times New Roman" w:cs="Times New Roman"/>
                <w:sz w:val="24"/>
                <w:szCs w:val="24"/>
              </w:rPr>
              <w:t>Посевных площад</w:t>
            </w:r>
            <w:proofErr w:type="gramStart"/>
            <w:r w:rsidRPr="005B33A5">
              <w:rPr>
                <w:rFonts w:ascii="Times New Roman" w:hAnsi="Times New Roman" w:cs="Times New Roman"/>
                <w:sz w:val="24"/>
                <w:szCs w:val="24"/>
              </w:rPr>
              <w:t>и(</w:t>
            </w:r>
            <w:proofErr w:type="gramEnd"/>
            <w:r w:rsidRPr="005B33A5">
              <w:rPr>
                <w:rFonts w:ascii="Times New Roman" w:hAnsi="Times New Roman" w:cs="Times New Roman"/>
                <w:sz w:val="24"/>
                <w:szCs w:val="24"/>
              </w:rPr>
              <w:t xml:space="preserve">га) занятые под картофелем и овощами в текущем году </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rPr>
                <w:rFonts w:ascii="Times New Roman" w:hAnsi="Times New Roman" w:cs="Times New Roman"/>
                <w:sz w:val="24"/>
                <w:szCs w:val="24"/>
              </w:rPr>
            </w:pPr>
          </w:p>
        </w:tc>
      </w:tr>
      <w:tr w:rsidR="005B33A5" w:rsidRPr="005B33A5" w:rsidTr="005B33A5">
        <w:trPr>
          <w:trHeight w:val="393"/>
        </w:trPr>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rPr>
          <w:trHeight w:val="323"/>
        </w:trPr>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 xml:space="preserve">Ф.И.О. и наименование должности руководителя, телефон, факс, </w:t>
            </w:r>
          </w:p>
          <w:p w:rsidR="005B33A5" w:rsidRPr="005B33A5" w:rsidRDefault="005B33A5" w:rsidP="00660BDC">
            <w:pPr>
              <w:autoSpaceDE w:val="0"/>
              <w:autoSpaceDN w:val="0"/>
              <w:adjustRightInd w:val="0"/>
              <w:jc w:val="both"/>
              <w:rPr>
                <w:rFonts w:ascii="Times New Roman" w:hAnsi="Times New Roman" w:cs="Times New Roman"/>
                <w:sz w:val="24"/>
                <w:szCs w:val="24"/>
              </w:rPr>
            </w:pPr>
            <w:proofErr w:type="spellStart"/>
            <w:r w:rsidRPr="005B33A5">
              <w:rPr>
                <w:rFonts w:ascii="Times New Roman" w:hAnsi="Times New Roman" w:cs="Times New Roman"/>
                <w:sz w:val="24"/>
                <w:szCs w:val="24"/>
              </w:rPr>
              <w:t>e-mail</w:t>
            </w:r>
            <w:proofErr w:type="spellEnd"/>
            <w:r w:rsidRPr="005B33A5">
              <w:rPr>
                <w:rFonts w:ascii="Times New Roman" w:hAnsi="Times New Roman" w:cs="Times New Roman"/>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r w:rsidR="005B33A5" w:rsidRPr="005B33A5" w:rsidTr="005B33A5">
        <w:tc>
          <w:tcPr>
            <w:tcW w:w="6905"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tc>
      </w:tr>
    </w:tbl>
    <w:p w:rsidR="005B33A5" w:rsidRPr="005B33A5" w:rsidRDefault="005B33A5" w:rsidP="005B33A5">
      <w:pPr>
        <w:autoSpaceDE w:val="0"/>
        <w:autoSpaceDN w:val="0"/>
        <w:adjustRightInd w:val="0"/>
        <w:rPr>
          <w:rFonts w:ascii="Times New Roman" w:hAnsi="Times New Roman" w:cs="Times New Roman"/>
          <w:sz w:val="24"/>
          <w:szCs w:val="24"/>
        </w:rPr>
      </w:pPr>
      <w:r w:rsidRPr="005B33A5">
        <w:rPr>
          <w:rFonts w:ascii="Times New Roman" w:hAnsi="Times New Roman" w:cs="Times New Roman"/>
          <w:sz w:val="24"/>
          <w:szCs w:val="24"/>
        </w:rPr>
        <w:t>К заявке прилагаются следующие документы в соответствии с пунктом 2.10 настоящего Порядка: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3118"/>
      </w:tblGrid>
      <w:tr w:rsidR="005B33A5" w:rsidRPr="005B33A5" w:rsidTr="005B33A5">
        <w:tc>
          <w:tcPr>
            <w:tcW w:w="6947"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jc w:val="center"/>
              <w:rPr>
                <w:rFonts w:ascii="Times New Roman" w:hAnsi="Times New Roman" w:cs="Times New Roman"/>
                <w:sz w:val="24"/>
                <w:szCs w:val="24"/>
              </w:rPr>
            </w:pPr>
          </w:p>
          <w:p w:rsidR="005B33A5" w:rsidRPr="005B33A5" w:rsidRDefault="005B33A5" w:rsidP="00660BDC">
            <w:pPr>
              <w:autoSpaceDE w:val="0"/>
              <w:autoSpaceDN w:val="0"/>
              <w:adjustRightInd w:val="0"/>
              <w:jc w:val="center"/>
              <w:rPr>
                <w:rFonts w:ascii="Times New Roman" w:hAnsi="Times New Roman" w:cs="Times New Roman"/>
                <w:sz w:val="24"/>
                <w:szCs w:val="24"/>
              </w:rPr>
            </w:pPr>
            <w:r w:rsidRPr="005B33A5">
              <w:rPr>
                <w:rFonts w:ascii="Times New Roman" w:hAnsi="Times New Roman" w:cs="Times New Roman"/>
                <w:sz w:val="24"/>
                <w:szCs w:val="24"/>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center"/>
              <w:rPr>
                <w:rFonts w:ascii="Times New Roman" w:hAnsi="Times New Roman" w:cs="Times New Roman"/>
                <w:sz w:val="24"/>
                <w:szCs w:val="24"/>
              </w:rPr>
            </w:pPr>
            <w:r w:rsidRPr="005B33A5">
              <w:rPr>
                <w:rFonts w:ascii="Times New Roman" w:hAnsi="Times New Roman" w:cs="Times New Roman"/>
                <w:sz w:val="24"/>
                <w:szCs w:val="24"/>
              </w:rPr>
              <w:t>Количество листов в документе</w:t>
            </w:r>
          </w:p>
        </w:tc>
      </w:tr>
      <w:tr w:rsidR="005B33A5" w:rsidRPr="005B33A5" w:rsidTr="005B33A5">
        <w:tc>
          <w:tcPr>
            <w:tcW w:w="6947"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widowControl w:val="0"/>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rPr>
                <w:rFonts w:ascii="Times New Roman" w:hAnsi="Times New Roman" w:cs="Times New Roman"/>
                <w:sz w:val="24"/>
                <w:szCs w:val="24"/>
              </w:rPr>
            </w:pPr>
          </w:p>
        </w:tc>
      </w:tr>
      <w:tr w:rsidR="005B33A5" w:rsidRPr="005B33A5" w:rsidTr="005B33A5">
        <w:tc>
          <w:tcPr>
            <w:tcW w:w="6947"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rPr>
                <w:rFonts w:ascii="Times New Roman" w:hAnsi="Times New Roman" w:cs="Times New Roman"/>
                <w:sz w:val="24"/>
                <w:szCs w:val="24"/>
              </w:rPr>
            </w:pPr>
          </w:p>
        </w:tc>
      </w:tr>
      <w:tr w:rsidR="005B33A5" w:rsidRPr="005B33A5" w:rsidTr="005B33A5">
        <w:tc>
          <w:tcPr>
            <w:tcW w:w="6947" w:type="dxa"/>
            <w:tcBorders>
              <w:top w:val="single" w:sz="4" w:space="0" w:color="auto"/>
              <w:left w:val="single" w:sz="4" w:space="0" w:color="auto"/>
              <w:bottom w:val="single" w:sz="4" w:space="0" w:color="auto"/>
              <w:right w:val="single" w:sz="4" w:space="0" w:color="auto"/>
            </w:tcBorders>
            <w:hideMark/>
          </w:tcPr>
          <w:p w:rsidR="005B33A5" w:rsidRPr="005B33A5" w:rsidRDefault="005B33A5" w:rsidP="00660BDC">
            <w:pPr>
              <w:widowControl w:val="0"/>
              <w:autoSpaceDE w:val="0"/>
              <w:autoSpaceDN w:val="0"/>
              <w:adjustRightInd w:val="0"/>
              <w:jc w:val="both"/>
              <w:rPr>
                <w:rFonts w:ascii="Times New Roman" w:hAnsi="Times New Roman" w:cs="Times New Roman"/>
                <w:sz w:val="24"/>
                <w:szCs w:val="24"/>
              </w:rPr>
            </w:pPr>
            <w:r w:rsidRPr="005B33A5">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5B33A5" w:rsidRPr="005B33A5" w:rsidRDefault="005B33A5" w:rsidP="00660BDC">
            <w:pPr>
              <w:autoSpaceDE w:val="0"/>
              <w:autoSpaceDN w:val="0"/>
              <w:adjustRightInd w:val="0"/>
              <w:rPr>
                <w:rFonts w:ascii="Times New Roman" w:hAnsi="Times New Roman" w:cs="Times New Roman"/>
                <w:sz w:val="24"/>
                <w:szCs w:val="24"/>
              </w:rPr>
            </w:pPr>
          </w:p>
        </w:tc>
      </w:tr>
    </w:tbl>
    <w:p w:rsidR="005B33A5" w:rsidRPr="005B33A5" w:rsidRDefault="005B33A5" w:rsidP="005B33A5">
      <w:pPr>
        <w:autoSpaceDE w:val="0"/>
        <w:ind w:firstLine="567"/>
        <w:jc w:val="both"/>
        <w:rPr>
          <w:rFonts w:ascii="Times New Roman" w:eastAsia="Andale Sans UI" w:hAnsi="Times New Roman" w:cs="Times New Roman"/>
          <w:kern w:val="2"/>
          <w:sz w:val="24"/>
          <w:szCs w:val="24"/>
        </w:rPr>
      </w:pPr>
      <w:r w:rsidRPr="005B33A5">
        <w:rPr>
          <w:rFonts w:ascii="Times New Roman" w:eastAsia="Andale Sans UI" w:hAnsi="Times New Roman" w:cs="Times New Roman"/>
          <w:kern w:val="2"/>
          <w:sz w:val="24"/>
          <w:szCs w:val="24"/>
        </w:rPr>
        <w:t xml:space="preserve">Настоящим подтверждаю, что представленная информация является полной и достоверной. </w:t>
      </w:r>
    </w:p>
    <w:p w:rsidR="005B33A5" w:rsidRPr="005B33A5" w:rsidRDefault="005B33A5" w:rsidP="005B33A5">
      <w:pPr>
        <w:autoSpaceDE w:val="0"/>
        <w:ind w:firstLine="567"/>
        <w:jc w:val="both"/>
        <w:rPr>
          <w:rFonts w:ascii="Times New Roman" w:hAnsi="Times New Roman" w:cs="Times New Roman"/>
          <w:sz w:val="24"/>
          <w:szCs w:val="24"/>
        </w:rPr>
      </w:pPr>
      <w:r w:rsidRPr="005B33A5">
        <w:rPr>
          <w:rFonts w:ascii="Times New Roman" w:eastAsia="Andale Sans UI" w:hAnsi="Times New Roman" w:cs="Times New Roman"/>
          <w:kern w:val="2"/>
          <w:sz w:val="24"/>
          <w:szCs w:val="24"/>
        </w:rPr>
        <w:lastRenderedPageBreak/>
        <w:t>С условиями отбора, предоставления субсидии участник отбора ознакомлен.</w:t>
      </w:r>
    </w:p>
    <w:p w:rsidR="005B33A5" w:rsidRPr="005B33A5" w:rsidRDefault="005B33A5" w:rsidP="005B33A5">
      <w:pPr>
        <w:autoSpaceDE w:val="0"/>
        <w:ind w:firstLine="567"/>
        <w:jc w:val="both"/>
        <w:rPr>
          <w:rFonts w:ascii="Times New Roman" w:hAnsi="Times New Roman" w:cs="Times New Roman"/>
          <w:sz w:val="24"/>
          <w:szCs w:val="24"/>
        </w:rPr>
      </w:pPr>
      <w:r w:rsidRPr="005B33A5">
        <w:rPr>
          <w:rFonts w:ascii="Times New Roman" w:hAnsi="Times New Roman" w:cs="Times New Roman"/>
          <w:sz w:val="24"/>
          <w:szCs w:val="24"/>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5B33A5" w:rsidRPr="005B33A5" w:rsidRDefault="005B33A5" w:rsidP="005B33A5">
      <w:pPr>
        <w:autoSpaceDE w:val="0"/>
        <w:autoSpaceDN w:val="0"/>
        <w:adjustRightInd w:val="0"/>
        <w:ind w:firstLine="567"/>
        <w:jc w:val="both"/>
        <w:rPr>
          <w:rFonts w:ascii="Times New Roman" w:hAnsi="Times New Roman" w:cs="Times New Roman"/>
          <w:sz w:val="24"/>
          <w:szCs w:val="24"/>
        </w:rPr>
      </w:pPr>
      <w:r w:rsidRPr="005B33A5">
        <w:rPr>
          <w:rFonts w:ascii="Times New Roman" w:hAnsi="Times New Roman" w:cs="Times New Roman"/>
          <w:sz w:val="24"/>
          <w:szCs w:val="24"/>
        </w:rPr>
        <w:t>Настоящим выражаю согласие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rsidR="005B33A5" w:rsidRDefault="005B33A5" w:rsidP="005B33A5">
      <w:pPr>
        <w:autoSpaceDE w:val="0"/>
        <w:autoSpaceDN w:val="0"/>
        <w:adjustRightInd w:val="0"/>
        <w:ind w:firstLine="142"/>
        <w:rPr>
          <w:rFonts w:ascii="Times New Roman" w:hAnsi="Times New Roman" w:cs="Times New Roman"/>
          <w:sz w:val="24"/>
          <w:szCs w:val="24"/>
        </w:rPr>
      </w:pPr>
      <w:r w:rsidRPr="005B33A5">
        <w:rPr>
          <w:rFonts w:ascii="Times New Roman" w:hAnsi="Times New Roman" w:cs="Times New Roman"/>
          <w:sz w:val="24"/>
          <w:szCs w:val="24"/>
        </w:rPr>
        <w:t xml:space="preserve">Руководитель организации                ______________ /__________________"_______" ______________ 20__ г. </w:t>
      </w: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567"/>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5B33A5">
      <w:pPr>
        <w:spacing w:after="0" w:line="240" w:lineRule="auto"/>
        <w:ind w:firstLine="142"/>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266D2" w:rsidRDefault="009266D2" w:rsidP="009266D2">
      <w:pPr>
        <w:spacing w:after="0" w:line="240" w:lineRule="auto"/>
        <w:jc w:val="right"/>
        <w:rPr>
          <w:rFonts w:ascii="Times New Roman" w:eastAsia="Times New Roman" w:hAnsi="Times New Roman" w:cs="Times New Roman"/>
          <w:lang w:eastAsia="ru-RU"/>
        </w:rPr>
      </w:pPr>
    </w:p>
    <w:p w:rsidR="00983992" w:rsidRDefault="00983992" w:rsidP="009266D2">
      <w:pPr>
        <w:spacing w:after="0" w:line="240" w:lineRule="auto"/>
        <w:jc w:val="right"/>
        <w:rPr>
          <w:rFonts w:ascii="Times New Roman" w:eastAsia="Times New Roman" w:hAnsi="Times New Roman" w:cs="Times New Roman"/>
          <w:lang w:eastAsia="ru-RU"/>
        </w:rPr>
      </w:pPr>
    </w:p>
    <w:p w:rsidR="00983992" w:rsidRDefault="00983992" w:rsidP="009266D2">
      <w:pPr>
        <w:spacing w:after="0" w:line="240" w:lineRule="auto"/>
        <w:jc w:val="right"/>
        <w:rPr>
          <w:rFonts w:ascii="Times New Roman" w:eastAsia="Times New Roman" w:hAnsi="Times New Roman" w:cs="Times New Roman"/>
          <w:lang w:eastAsia="ru-RU"/>
        </w:rPr>
      </w:pPr>
    </w:p>
    <w:p w:rsidR="009266D2" w:rsidRPr="009266D2" w:rsidRDefault="009266D2" w:rsidP="009266D2">
      <w:pPr>
        <w:spacing w:after="0" w:line="240" w:lineRule="auto"/>
        <w:jc w:val="right"/>
        <w:rPr>
          <w:rFonts w:ascii="Times New Roman" w:eastAsia="Times New Roman" w:hAnsi="Times New Roman" w:cs="Times New Roman"/>
          <w:lang w:eastAsia="ru-RU"/>
        </w:rPr>
      </w:pPr>
      <w:r w:rsidRPr="009266D2">
        <w:rPr>
          <w:rFonts w:ascii="Times New Roman" w:eastAsia="Times New Roman" w:hAnsi="Times New Roman" w:cs="Times New Roman"/>
          <w:lang w:eastAsia="ru-RU"/>
        </w:rPr>
        <w:t>Приложение 2</w:t>
      </w:r>
    </w:p>
    <w:p w:rsidR="009266D2" w:rsidRDefault="009266D2" w:rsidP="009266D2">
      <w:pPr>
        <w:spacing w:after="0" w:line="240" w:lineRule="auto"/>
        <w:jc w:val="right"/>
        <w:rPr>
          <w:rFonts w:ascii="Times New Roman" w:eastAsia="Times New Roman" w:hAnsi="Times New Roman" w:cs="Times New Roman"/>
          <w:lang w:eastAsia="ru-RU"/>
        </w:rPr>
      </w:pPr>
      <w:r w:rsidRPr="009266D2">
        <w:rPr>
          <w:rFonts w:ascii="Times New Roman" w:eastAsia="Times New Roman" w:hAnsi="Times New Roman" w:cs="Times New Roman"/>
          <w:lang w:eastAsia="ru-RU"/>
        </w:rPr>
        <w:t xml:space="preserve">к  Объявлению </w:t>
      </w:r>
      <w:r w:rsidRPr="009266D2">
        <w:rPr>
          <w:rFonts w:ascii="Times New Roman" w:eastAsia="Times New Roman" w:hAnsi="Times New Roman" w:cs="Times New Roman"/>
          <w:bCs/>
          <w:lang w:eastAsia="ru-RU"/>
        </w:rPr>
        <w:t>о проведении отбора в 2021 году</w:t>
      </w:r>
      <w:r w:rsidRPr="009266D2">
        <w:rPr>
          <w:rFonts w:ascii="Times New Roman" w:eastAsia="Times New Roman" w:hAnsi="Times New Roman" w:cs="Times New Roman"/>
          <w:bCs/>
          <w:lang w:eastAsia="ru-RU"/>
        </w:rPr>
        <w:br/>
        <w:t>для предоставления субсидии</w:t>
      </w:r>
      <w:r w:rsidR="00983992">
        <w:rPr>
          <w:rFonts w:ascii="Times New Roman" w:eastAsia="Times New Roman" w:hAnsi="Times New Roman" w:cs="Times New Roman"/>
          <w:bCs/>
          <w:lang w:eastAsia="ru-RU"/>
        </w:rPr>
        <w:t xml:space="preserve"> </w:t>
      </w:r>
      <w:r w:rsidRPr="009266D2">
        <w:rPr>
          <w:rFonts w:ascii="Times New Roman" w:eastAsia="Times New Roman" w:hAnsi="Times New Roman" w:cs="Times New Roman"/>
          <w:lang w:eastAsia="ru-RU"/>
        </w:rPr>
        <w:t xml:space="preserve">на возмещение части </w:t>
      </w:r>
      <w:r w:rsidR="00983992">
        <w:rPr>
          <w:rFonts w:ascii="Times New Roman" w:eastAsia="Times New Roman" w:hAnsi="Times New Roman" w:cs="Times New Roman"/>
          <w:lang w:eastAsia="ru-RU"/>
        </w:rPr>
        <w:t>затрат</w:t>
      </w:r>
      <w:r w:rsidR="00FE3E49">
        <w:rPr>
          <w:rFonts w:ascii="Times New Roman" w:eastAsia="Times New Roman" w:hAnsi="Times New Roman" w:cs="Times New Roman"/>
          <w:lang w:eastAsia="ru-RU"/>
        </w:rPr>
        <w:t xml:space="preserve">                                                                                       </w:t>
      </w:r>
      <w:r w:rsidR="00FE3E49" w:rsidRPr="00FE3E49">
        <w:rPr>
          <w:rFonts w:ascii="Times New Roman" w:hAnsi="Times New Roman" w:cs="Times New Roman"/>
          <w:sz w:val="24"/>
          <w:szCs w:val="24"/>
        </w:rPr>
        <w:t xml:space="preserve"> по сохранению и увеличению посевных площадей</w:t>
      </w:r>
      <w:r w:rsidR="00FE3E49">
        <w:rPr>
          <w:rFonts w:ascii="Times New Roman" w:hAnsi="Times New Roman" w:cs="Times New Roman"/>
          <w:sz w:val="24"/>
          <w:szCs w:val="24"/>
        </w:rPr>
        <w:t xml:space="preserve">                                                                                           </w:t>
      </w:r>
      <w:r w:rsidR="00FE3E49" w:rsidRPr="00FE3E49">
        <w:rPr>
          <w:rFonts w:ascii="Times New Roman" w:hAnsi="Times New Roman" w:cs="Times New Roman"/>
          <w:sz w:val="24"/>
          <w:szCs w:val="24"/>
        </w:rPr>
        <w:t xml:space="preserve">   под картофелем и овощами</w:t>
      </w:r>
    </w:p>
    <w:p w:rsidR="00983992" w:rsidRPr="00983992" w:rsidRDefault="00983992" w:rsidP="009266D2">
      <w:pPr>
        <w:spacing w:after="0" w:line="240" w:lineRule="auto"/>
        <w:jc w:val="right"/>
        <w:rPr>
          <w:rFonts w:ascii="Times New Roman" w:eastAsia="Times New Roman" w:hAnsi="Times New Roman" w:cs="Times New Roman"/>
          <w:lang w:eastAsia="ru-RU"/>
        </w:rPr>
      </w:pPr>
    </w:p>
    <w:tbl>
      <w:tblPr>
        <w:tblpPr w:leftFromText="180" w:rightFromText="180" w:vertAnchor="text" w:horzAnchor="margin" w:tblpXSpec="center" w:tblpY="-85"/>
        <w:tblW w:w="10384" w:type="dxa"/>
        <w:tblLook w:val="04A0"/>
      </w:tblPr>
      <w:tblGrid>
        <w:gridCol w:w="940"/>
        <w:gridCol w:w="891"/>
        <w:gridCol w:w="855"/>
        <w:gridCol w:w="829"/>
        <w:gridCol w:w="1879"/>
        <w:gridCol w:w="2238"/>
        <w:gridCol w:w="2752"/>
      </w:tblGrid>
      <w:tr w:rsidR="009266D2" w:rsidRPr="009266D2" w:rsidTr="009266D2">
        <w:trPr>
          <w:trHeight w:val="979"/>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8E0ACC" w:rsidRDefault="009266D2" w:rsidP="008E0ACC">
            <w:pPr>
              <w:autoSpaceDN w:val="0"/>
              <w:jc w:val="center"/>
              <w:rPr>
                <w:rFonts w:ascii="Times New Roman" w:eastAsia="Times New Roman" w:hAnsi="Times New Roman" w:cs="Times New Roman"/>
                <w:b/>
                <w:bCs/>
                <w:sz w:val="26"/>
                <w:szCs w:val="26"/>
                <w:lang w:eastAsia="ru-RU"/>
              </w:rPr>
            </w:pPr>
            <w:r w:rsidRPr="009266D2">
              <w:rPr>
                <w:rFonts w:ascii="Times New Roman" w:eastAsia="Times New Roman" w:hAnsi="Times New Roman" w:cs="Times New Roman"/>
                <w:b/>
                <w:bCs/>
                <w:sz w:val="26"/>
                <w:szCs w:val="26"/>
                <w:lang w:eastAsia="ru-RU"/>
              </w:rPr>
              <w:t>"ДОРОЖНАЯ КАРТА"</w:t>
            </w:r>
          </w:p>
          <w:p w:rsidR="008E0ACC" w:rsidRPr="008E0ACC" w:rsidRDefault="009266D2" w:rsidP="008E0ACC">
            <w:pPr>
              <w:autoSpaceDN w:val="0"/>
              <w:jc w:val="center"/>
              <w:rPr>
                <w:rFonts w:ascii="Times New Roman" w:hAnsi="Times New Roman" w:cs="Times New Roman"/>
                <w:bCs/>
                <w:sz w:val="24"/>
                <w:szCs w:val="24"/>
              </w:rPr>
            </w:pPr>
            <w:r w:rsidRPr="008E0ACC">
              <w:rPr>
                <w:rFonts w:ascii="Times New Roman" w:eastAsia="Times New Roman" w:hAnsi="Times New Roman" w:cs="Times New Roman"/>
                <w:bCs/>
                <w:sz w:val="24"/>
                <w:szCs w:val="24"/>
                <w:lang w:eastAsia="ru-RU"/>
              </w:rPr>
              <w:t xml:space="preserve"> </w:t>
            </w:r>
            <w:r w:rsidR="008E0ACC" w:rsidRPr="008E0ACC">
              <w:rPr>
                <w:rFonts w:ascii="Times New Roman" w:hAnsi="Times New Roman" w:cs="Times New Roman"/>
                <w:bCs/>
                <w:sz w:val="24"/>
                <w:szCs w:val="24"/>
              </w:rPr>
              <w:t xml:space="preserve"> изменения целевых показателей результативности использования субсидий</w:t>
            </w:r>
            <w:r w:rsidR="008E0ACC">
              <w:rPr>
                <w:rFonts w:ascii="Times New Roman" w:hAnsi="Times New Roman" w:cs="Times New Roman"/>
                <w:bCs/>
                <w:sz w:val="24"/>
                <w:szCs w:val="24"/>
              </w:rPr>
              <w:t xml:space="preserve">  </w:t>
            </w:r>
            <w:r w:rsidR="008E0ACC" w:rsidRPr="008E0ACC">
              <w:rPr>
                <w:rFonts w:ascii="Times New Roman" w:hAnsi="Times New Roman" w:cs="Times New Roman"/>
                <w:bCs/>
                <w:sz w:val="24"/>
                <w:szCs w:val="24"/>
              </w:rPr>
              <w:t>на реализацию мероприятий по содействию в создании условий для сохранения</w:t>
            </w:r>
            <w:r w:rsidR="008E0ACC">
              <w:rPr>
                <w:rFonts w:ascii="Times New Roman" w:hAnsi="Times New Roman" w:cs="Times New Roman"/>
                <w:bCs/>
                <w:sz w:val="24"/>
                <w:szCs w:val="24"/>
              </w:rPr>
              <w:t xml:space="preserve"> </w:t>
            </w:r>
            <w:r w:rsidR="008E0ACC" w:rsidRPr="008E0ACC">
              <w:rPr>
                <w:rFonts w:ascii="Times New Roman" w:hAnsi="Times New Roman" w:cs="Times New Roman"/>
                <w:bCs/>
                <w:sz w:val="24"/>
                <w:szCs w:val="24"/>
              </w:rPr>
              <w:t>и увеличения посевных площадей картофеля и овощей в сельскохозяйственных предприятиях и крестьянских (фермерских) хозяйствах Гатчинского муниципального района</w:t>
            </w:r>
          </w:p>
          <w:p w:rsidR="009266D2" w:rsidRPr="009266D2" w:rsidRDefault="009266D2" w:rsidP="009266D2">
            <w:pPr>
              <w:spacing w:after="0" w:line="240" w:lineRule="auto"/>
              <w:jc w:val="center"/>
              <w:rPr>
                <w:rFonts w:ascii="Times New Roman" w:eastAsia="Times New Roman" w:hAnsi="Times New Roman" w:cs="Times New Roman"/>
                <w:b/>
                <w:bCs/>
                <w:sz w:val="26"/>
                <w:szCs w:val="26"/>
                <w:lang w:eastAsia="ru-RU"/>
              </w:rPr>
            </w:pPr>
            <w:r w:rsidRPr="009266D2">
              <w:rPr>
                <w:rFonts w:ascii="Times New Roman" w:eastAsia="Times New Roman" w:hAnsi="Times New Roman" w:cs="Times New Roman"/>
                <w:sz w:val="24"/>
                <w:szCs w:val="28"/>
                <w:lang w:eastAsia="ru-RU"/>
              </w:rPr>
              <w:t>.</w:t>
            </w:r>
          </w:p>
        </w:tc>
      </w:tr>
      <w:tr w:rsidR="009266D2" w:rsidRPr="009266D2" w:rsidTr="009266D2">
        <w:trPr>
          <w:trHeight w:val="245"/>
        </w:trPr>
        <w:tc>
          <w:tcPr>
            <w:tcW w:w="940" w:type="dxa"/>
            <w:noWrap/>
            <w:vAlign w:val="center"/>
            <w:hideMark/>
          </w:tcPr>
          <w:p w:rsidR="009266D2" w:rsidRPr="009266D2" w:rsidRDefault="009266D2" w:rsidP="009266D2">
            <w:pPr>
              <w:spacing w:after="0" w:line="240" w:lineRule="auto"/>
              <w:rPr>
                <w:rFonts w:ascii="Times New Roman" w:eastAsia="Times New Roman" w:hAnsi="Times New Roman" w:cs="Times New Roman"/>
                <w:b/>
                <w:bCs/>
                <w:sz w:val="26"/>
                <w:szCs w:val="26"/>
                <w:lang w:eastAsia="ru-RU"/>
              </w:rPr>
            </w:pPr>
          </w:p>
        </w:tc>
        <w:tc>
          <w:tcPr>
            <w:tcW w:w="891"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855"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829"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1879"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2238"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2752"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r>
      <w:tr w:rsidR="009266D2" w:rsidRPr="009266D2" w:rsidTr="009266D2">
        <w:trPr>
          <w:trHeight w:val="360"/>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9266D2" w:rsidRPr="009266D2" w:rsidRDefault="009266D2" w:rsidP="00334280">
            <w:pPr>
              <w:spacing w:after="0" w:line="240" w:lineRule="auto"/>
              <w:jc w:val="center"/>
              <w:rPr>
                <w:rFonts w:ascii="Times New Roman" w:eastAsia="Times New Roman" w:hAnsi="Times New Roman" w:cs="Times New Roman"/>
                <w:b/>
                <w:bCs/>
                <w:sz w:val="24"/>
                <w:szCs w:val="24"/>
                <w:lang w:eastAsia="ru-RU"/>
              </w:rPr>
            </w:pPr>
            <w:r w:rsidRPr="009266D2">
              <w:rPr>
                <w:rFonts w:ascii="Times New Roman" w:eastAsia="Times New Roman" w:hAnsi="Times New Roman" w:cs="Times New Roman"/>
                <w:b/>
                <w:bCs/>
                <w:sz w:val="24"/>
                <w:szCs w:val="24"/>
                <w:lang w:eastAsia="ru-RU"/>
              </w:rPr>
              <w:t xml:space="preserve">1. </w:t>
            </w:r>
            <w:r w:rsidR="00334280">
              <w:rPr>
                <w:rFonts w:ascii="Times New Roman" w:eastAsia="Times New Roman" w:hAnsi="Times New Roman" w:cs="Times New Roman"/>
                <w:b/>
                <w:bCs/>
                <w:sz w:val="24"/>
                <w:szCs w:val="24"/>
                <w:lang w:eastAsia="ru-RU"/>
              </w:rPr>
              <w:t>ПОСЕВНАЯ ПЛОЩАДЬ</w:t>
            </w:r>
          </w:p>
        </w:tc>
      </w:tr>
      <w:tr w:rsidR="009266D2" w:rsidRPr="009266D2" w:rsidTr="009266D2">
        <w:trPr>
          <w:trHeight w:val="245"/>
        </w:trPr>
        <w:tc>
          <w:tcPr>
            <w:tcW w:w="940" w:type="dxa"/>
            <w:noWrap/>
            <w:vAlign w:val="center"/>
            <w:hideMark/>
          </w:tcPr>
          <w:p w:rsidR="009266D2" w:rsidRPr="009266D2" w:rsidRDefault="009266D2" w:rsidP="009266D2">
            <w:pPr>
              <w:spacing w:after="0" w:line="240" w:lineRule="auto"/>
              <w:rPr>
                <w:rFonts w:ascii="Times New Roman" w:eastAsia="Times New Roman" w:hAnsi="Times New Roman" w:cs="Times New Roman"/>
                <w:b/>
                <w:bCs/>
                <w:sz w:val="24"/>
                <w:szCs w:val="24"/>
                <w:lang w:eastAsia="ru-RU"/>
              </w:rPr>
            </w:pPr>
          </w:p>
        </w:tc>
        <w:tc>
          <w:tcPr>
            <w:tcW w:w="891"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855"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829"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1879"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2238"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c>
          <w:tcPr>
            <w:tcW w:w="2752" w:type="dxa"/>
            <w:noWrap/>
            <w:vAlign w:val="center"/>
            <w:hideMark/>
          </w:tcPr>
          <w:p w:rsidR="009266D2" w:rsidRPr="009266D2" w:rsidRDefault="009266D2" w:rsidP="009266D2">
            <w:pPr>
              <w:spacing w:after="0" w:line="240" w:lineRule="auto"/>
              <w:rPr>
                <w:rFonts w:ascii="Calibri" w:eastAsia="Calibri" w:hAnsi="Calibri" w:cs="Calibri"/>
                <w:sz w:val="20"/>
                <w:szCs w:val="20"/>
                <w:lang w:eastAsia="ru-RU"/>
              </w:rPr>
            </w:pPr>
          </w:p>
        </w:tc>
      </w:tr>
      <w:tr w:rsidR="009266D2" w:rsidRPr="009266D2" w:rsidTr="009266D2">
        <w:trPr>
          <w:trHeight w:val="51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9266D2" w:rsidRPr="009266D2" w:rsidRDefault="009266D2" w:rsidP="00334280">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lastRenderedPageBreak/>
              <w:t xml:space="preserve">Наименование показателя (в </w:t>
            </w:r>
            <w:proofErr w:type="gramStart"/>
            <w:r w:rsidR="00334280">
              <w:rPr>
                <w:rFonts w:ascii="Times New Roman" w:eastAsia="Times New Roman" w:hAnsi="Times New Roman" w:cs="Times New Roman"/>
                <w:sz w:val="20"/>
                <w:szCs w:val="24"/>
                <w:lang w:eastAsia="ru-RU"/>
              </w:rPr>
              <w:t>га</w:t>
            </w:r>
            <w:proofErr w:type="gramEnd"/>
            <w:r w:rsidR="00334280">
              <w:rPr>
                <w:rFonts w:ascii="Times New Roman" w:eastAsia="Times New Roman" w:hAnsi="Times New Roman" w:cs="Times New Roman"/>
                <w:sz w:val="20"/>
                <w:szCs w:val="24"/>
                <w:lang w:eastAsia="ru-RU"/>
              </w:rPr>
              <w:t>.</w:t>
            </w:r>
            <w:r w:rsidRPr="009266D2">
              <w:rPr>
                <w:rFonts w:ascii="Times New Roman" w:eastAsia="Times New Roman" w:hAnsi="Times New Roman" w:cs="Times New Roman"/>
                <w:sz w:val="20"/>
                <w:szCs w:val="24"/>
                <w:lang w:eastAsia="ru-RU"/>
              </w:rPr>
              <w:t>)</w:t>
            </w:r>
          </w:p>
        </w:tc>
        <w:tc>
          <w:tcPr>
            <w:tcW w:w="1879" w:type="dxa"/>
            <w:tcBorders>
              <w:top w:val="single" w:sz="4" w:space="0" w:color="auto"/>
              <w:left w:val="nil"/>
              <w:bottom w:val="single" w:sz="4" w:space="0" w:color="auto"/>
              <w:right w:val="single" w:sz="4" w:space="0" w:color="auto"/>
            </w:tcBorders>
            <w:shd w:val="clear" w:color="auto" w:fill="FFFF99"/>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Код </w:t>
            </w:r>
            <w:r w:rsidRPr="009266D2">
              <w:rPr>
                <w:rFonts w:ascii="Times New Roman" w:eastAsia="Times New Roman" w:hAnsi="Times New Roman" w:cs="Times New Roman"/>
                <w:sz w:val="20"/>
                <w:szCs w:val="24"/>
                <w:lang w:eastAsia="ru-RU"/>
              </w:rPr>
              <w:br/>
              <w:t>строки</w:t>
            </w:r>
          </w:p>
        </w:tc>
        <w:tc>
          <w:tcPr>
            <w:tcW w:w="2238" w:type="dxa"/>
            <w:tcBorders>
              <w:top w:val="single" w:sz="4" w:space="0" w:color="auto"/>
              <w:left w:val="nil"/>
              <w:bottom w:val="single" w:sz="4" w:space="0" w:color="auto"/>
              <w:right w:val="single" w:sz="4" w:space="0" w:color="auto"/>
            </w:tcBorders>
            <w:shd w:val="clear" w:color="auto" w:fill="FFFF99"/>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Факт (на </w:t>
            </w:r>
            <w:proofErr w:type="spellStart"/>
            <w:r w:rsidRPr="009266D2">
              <w:rPr>
                <w:rFonts w:ascii="Times New Roman" w:eastAsia="Times New Roman" w:hAnsi="Times New Roman" w:cs="Times New Roman"/>
                <w:sz w:val="20"/>
                <w:szCs w:val="24"/>
                <w:lang w:eastAsia="ru-RU"/>
              </w:rPr>
              <w:t>нач</w:t>
            </w:r>
            <w:proofErr w:type="gramStart"/>
            <w:r w:rsidRPr="009266D2">
              <w:rPr>
                <w:rFonts w:ascii="Times New Roman" w:eastAsia="Times New Roman" w:hAnsi="Times New Roman" w:cs="Times New Roman"/>
                <w:sz w:val="20"/>
                <w:szCs w:val="24"/>
                <w:lang w:eastAsia="ru-RU"/>
              </w:rPr>
              <w:t>.т</w:t>
            </w:r>
            <w:proofErr w:type="gramEnd"/>
            <w:r w:rsidRPr="009266D2">
              <w:rPr>
                <w:rFonts w:ascii="Times New Roman" w:eastAsia="Times New Roman" w:hAnsi="Times New Roman" w:cs="Times New Roman"/>
                <w:sz w:val="20"/>
                <w:szCs w:val="24"/>
                <w:lang w:eastAsia="ru-RU"/>
              </w:rPr>
              <w:t>ек.года</w:t>
            </w:r>
            <w:proofErr w:type="spellEnd"/>
            <w:r w:rsidRPr="009266D2">
              <w:rPr>
                <w:rFonts w:ascii="Times New Roman" w:eastAsia="Times New Roman" w:hAnsi="Times New Roman" w:cs="Times New Roman"/>
                <w:sz w:val="20"/>
                <w:szCs w:val="24"/>
                <w:lang w:eastAsia="ru-RU"/>
              </w:rPr>
              <w:t>)</w:t>
            </w:r>
            <w:r w:rsidRPr="009266D2">
              <w:rPr>
                <w:rFonts w:ascii="Times New Roman" w:eastAsia="Times New Roman" w:hAnsi="Times New Roman" w:cs="Times New Roman"/>
                <w:sz w:val="20"/>
                <w:szCs w:val="24"/>
                <w:lang w:eastAsia="ru-RU"/>
              </w:rPr>
              <w:br/>
              <w:t>20___ года</w:t>
            </w:r>
          </w:p>
        </w:tc>
        <w:tc>
          <w:tcPr>
            <w:tcW w:w="2752" w:type="dxa"/>
            <w:tcBorders>
              <w:top w:val="single" w:sz="4" w:space="0" w:color="auto"/>
              <w:left w:val="nil"/>
              <w:bottom w:val="single" w:sz="4" w:space="0" w:color="auto"/>
              <w:right w:val="single" w:sz="4" w:space="0" w:color="auto"/>
            </w:tcBorders>
            <w:shd w:val="clear" w:color="auto" w:fill="FFFF99"/>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План (на конец </w:t>
            </w:r>
            <w:proofErr w:type="spellStart"/>
            <w:r w:rsidRPr="009266D2">
              <w:rPr>
                <w:rFonts w:ascii="Times New Roman" w:eastAsia="Times New Roman" w:hAnsi="Times New Roman" w:cs="Times New Roman"/>
                <w:sz w:val="20"/>
                <w:szCs w:val="24"/>
                <w:lang w:eastAsia="ru-RU"/>
              </w:rPr>
              <w:t>тек</w:t>
            </w:r>
            <w:proofErr w:type="gramStart"/>
            <w:r w:rsidRPr="009266D2">
              <w:rPr>
                <w:rFonts w:ascii="Times New Roman" w:eastAsia="Times New Roman" w:hAnsi="Times New Roman" w:cs="Times New Roman"/>
                <w:sz w:val="20"/>
                <w:szCs w:val="24"/>
                <w:lang w:eastAsia="ru-RU"/>
              </w:rPr>
              <w:t>.г</w:t>
            </w:r>
            <w:proofErr w:type="gramEnd"/>
            <w:r w:rsidRPr="009266D2">
              <w:rPr>
                <w:rFonts w:ascii="Times New Roman" w:eastAsia="Times New Roman" w:hAnsi="Times New Roman" w:cs="Times New Roman"/>
                <w:sz w:val="20"/>
                <w:szCs w:val="24"/>
                <w:lang w:eastAsia="ru-RU"/>
              </w:rPr>
              <w:t>ода</w:t>
            </w:r>
            <w:proofErr w:type="spellEnd"/>
            <w:r w:rsidRPr="009266D2">
              <w:rPr>
                <w:rFonts w:ascii="Times New Roman" w:eastAsia="Times New Roman" w:hAnsi="Times New Roman" w:cs="Times New Roman"/>
                <w:sz w:val="20"/>
                <w:szCs w:val="24"/>
                <w:lang w:eastAsia="ru-RU"/>
              </w:rPr>
              <w:t>)</w:t>
            </w:r>
            <w:r w:rsidRPr="009266D2">
              <w:rPr>
                <w:rFonts w:ascii="Times New Roman" w:eastAsia="Times New Roman" w:hAnsi="Times New Roman" w:cs="Times New Roman"/>
                <w:sz w:val="20"/>
                <w:szCs w:val="24"/>
                <w:lang w:eastAsia="ru-RU"/>
              </w:rPr>
              <w:br/>
              <w:t>20___ года</w:t>
            </w:r>
          </w:p>
        </w:tc>
      </w:tr>
      <w:tr w:rsidR="009266D2" w:rsidRPr="009266D2" w:rsidTr="009266D2">
        <w:trPr>
          <w:trHeight w:val="245"/>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А</w:t>
            </w:r>
          </w:p>
        </w:tc>
        <w:tc>
          <w:tcPr>
            <w:tcW w:w="1879" w:type="dxa"/>
            <w:tcBorders>
              <w:top w:val="nil"/>
              <w:left w:val="nil"/>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Б</w:t>
            </w:r>
          </w:p>
        </w:tc>
        <w:tc>
          <w:tcPr>
            <w:tcW w:w="2238" w:type="dxa"/>
            <w:tcBorders>
              <w:top w:val="nil"/>
              <w:left w:val="nil"/>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1</w:t>
            </w:r>
          </w:p>
        </w:tc>
        <w:tc>
          <w:tcPr>
            <w:tcW w:w="2752" w:type="dxa"/>
            <w:tcBorders>
              <w:top w:val="nil"/>
              <w:left w:val="nil"/>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2</w:t>
            </w:r>
          </w:p>
        </w:tc>
      </w:tr>
      <w:tr w:rsidR="00334280" w:rsidRPr="009266D2" w:rsidTr="00AC47B8">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rsidR="00334280" w:rsidRDefault="00334280">
            <w:pPr>
              <w:autoSpaceDN w:val="0"/>
              <w:jc w:val="both"/>
              <w:rPr>
                <w:rFonts w:ascii="Times New Roman" w:eastAsia="Times New Roman" w:hAnsi="Times New Roman"/>
                <w:sz w:val="24"/>
                <w:szCs w:val="24"/>
              </w:rPr>
            </w:pPr>
            <w:r>
              <w:t>Картофель</w:t>
            </w:r>
          </w:p>
        </w:tc>
        <w:tc>
          <w:tcPr>
            <w:tcW w:w="1879" w:type="dxa"/>
            <w:tcBorders>
              <w:top w:val="nil"/>
              <w:left w:val="nil"/>
              <w:bottom w:val="single" w:sz="4" w:space="0" w:color="auto"/>
              <w:right w:val="single" w:sz="4" w:space="0" w:color="auto"/>
            </w:tcBorders>
            <w:shd w:val="clear" w:color="auto" w:fill="FFFF99"/>
            <w:noWrap/>
            <w:vAlign w:val="center"/>
            <w:hideMark/>
          </w:tcPr>
          <w:p w:rsidR="00334280" w:rsidRPr="009266D2" w:rsidRDefault="00334280"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1</w:t>
            </w:r>
          </w:p>
        </w:tc>
        <w:tc>
          <w:tcPr>
            <w:tcW w:w="2238"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rPr>
                <w:rFonts w:ascii="Calibri" w:eastAsia="Calibri" w:hAnsi="Calibri" w:cs="Calibri"/>
                <w:sz w:val="20"/>
                <w:szCs w:val="20"/>
                <w:lang w:eastAsia="ru-RU"/>
              </w:rPr>
            </w:pPr>
          </w:p>
        </w:tc>
      </w:tr>
      <w:tr w:rsidR="00334280" w:rsidRPr="009266D2" w:rsidTr="00AC47B8">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rsidR="00334280" w:rsidRDefault="00334280">
            <w:pPr>
              <w:autoSpaceDN w:val="0"/>
              <w:jc w:val="both"/>
              <w:rPr>
                <w:rFonts w:ascii="Times New Roman" w:eastAsia="Times New Roman" w:hAnsi="Times New Roman" w:cs="Times New Roman"/>
                <w:sz w:val="24"/>
                <w:szCs w:val="24"/>
              </w:rPr>
            </w:pPr>
            <w:r>
              <w:t xml:space="preserve">Овощные культуры, всего   </w:t>
            </w:r>
          </w:p>
          <w:p w:rsidR="00334280" w:rsidRDefault="00334280">
            <w:pPr>
              <w:autoSpaceDN w:val="0"/>
              <w:jc w:val="both"/>
              <w:rPr>
                <w:rFonts w:ascii="Times New Roman" w:eastAsia="Times New Roman" w:hAnsi="Times New Roman"/>
                <w:sz w:val="24"/>
                <w:szCs w:val="24"/>
              </w:rPr>
            </w:pPr>
            <w:r>
              <w:t>в том числе</w:t>
            </w:r>
          </w:p>
        </w:tc>
        <w:tc>
          <w:tcPr>
            <w:tcW w:w="1879" w:type="dxa"/>
            <w:tcBorders>
              <w:top w:val="nil"/>
              <w:left w:val="nil"/>
              <w:bottom w:val="single" w:sz="4" w:space="0" w:color="auto"/>
              <w:right w:val="single" w:sz="4" w:space="0" w:color="auto"/>
            </w:tcBorders>
            <w:shd w:val="clear" w:color="auto" w:fill="FFFF99"/>
            <w:noWrap/>
            <w:vAlign w:val="center"/>
            <w:hideMark/>
          </w:tcPr>
          <w:p w:rsidR="00334280" w:rsidRPr="009266D2" w:rsidRDefault="00334280"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2</w:t>
            </w:r>
          </w:p>
        </w:tc>
        <w:tc>
          <w:tcPr>
            <w:tcW w:w="2238"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rPr>
                <w:rFonts w:ascii="Calibri" w:eastAsia="Calibri" w:hAnsi="Calibri" w:cs="Calibri"/>
                <w:sz w:val="20"/>
                <w:szCs w:val="20"/>
                <w:lang w:eastAsia="ru-RU"/>
              </w:rPr>
            </w:pPr>
          </w:p>
        </w:tc>
      </w:tr>
      <w:tr w:rsidR="00334280" w:rsidRPr="009266D2" w:rsidTr="00AC47B8">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hideMark/>
          </w:tcPr>
          <w:p w:rsidR="00334280" w:rsidRDefault="00334280">
            <w:pPr>
              <w:autoSpaceDN w:val="0"/>
              <w:jc w:val="both"/>
              <w:rPr>
                <w:rFonts w:ascii="Times New Roman" w:eastAsia="Times New Roman" w:hAnsi="Times New Roman"/>
                <w:sz w:val="24"/>
                <w:szCs w:val="24"/>
              </w:rPr>
            </w:pPr>
          </w:p>
        </w:tc>
        <w:tc>
          <w:tcPr>
            <w:tcW w:w="1879" w:type="dxa"/>
            <w:tcBorders>
              <w:top w:val="nil"/>
              <w:left w:val="nil"/>
              <w:bottom w:val="single" w:sz="4" w:space="0" w:color="auto"/>
              <w:right w:val="single" w:sz="4" w:space="0" w:color="auto"/>
            </w:tcBorders>
            <w:shd w:val="clear" w:color="auto" w:fill="FFFF99"/>
            <w:noWrap/>
            <w:vAlign w:val="center"/>
            <w:hideMark/>
          </w:tcPr>
          <w:p w:rsidR="00334280" w:rsidRPr="009266D2" w:rsidRDefault="00334280" w:rsidP="009266D2">
            <w:pPr>
              <w:spacing w:after="0" w:line="240" w:lineRule="auto"/>
              <w:jc w:val="center"/>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3</w:t>
            </w:r>
          </w:p>
        </w:tc>
        <w:tc>
          <w:tcPr>
            <w:tcW w:w="2238"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rsidR="00334280" w:rsidRPr="009266D2" w:rsidRDefault="00334280"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r>
      <w:tr w:rsidR="009266D2" w:rsidRPr="009266D2" w:rsidTr="009266D2">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rPr>
                <w:rFonts w:ascii="Times New Roman" w:eastAsia="Times New Roman" w:hAnsi="Times New Roman" w:cs="Times New Roman"/>
                <w:i/>
                <w:iCs/>
                <w:sz w:val="20"/>
                <w:szCs w:val="24"/>
                <w:lang w:eastAsia="ru-RU"/>
              </w:rPr>
            </w:pPr>
          </w:p>
        </w:tc>
        <w:tc>
          <w:tcPr>
            <w:tcW w:w="1879" w:type="dxa"/>
            <w:tcBorders>
              <w:top w:val="nil"/>
              <w:left w:val="nil"/>
              <w:bottom w:val="single" w:sz="4" w:space="0" w:color="auto"/>
              <w:right w:val="single" w:sz="4" w:space="0" w:color="auto"/>
            </w:tcBorders>
            <w:shd w:val="clear" w:color="auto" w:fill="FFFF99"/>
            <w:noWrap/>
            <w:vAlign w:val="center"/>
            <w:hideMark/>
          </w:tcPr>
          <w:p w:rsidR="009266D2" w:rsidRPr="009266D2" w:rsidRDefault="00334280" w:rsidP="009266D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w:t>
            </w:r>
          </w:p>
        </w:tc>
        <w:tc>
          <w:tcPr>
            <w:tcW w:w="2238"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r>
      <w:tr w:rsidR="009266D2" w:rsidRPr="009266D2" w:rsidTr="009266D2">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9266D2" w:rsidRPr="009266D2" w:rsidRDefault="009266D2" w:rsidP="009266D2">
            <w:pPr>
              <w:spacing w:after="0" w:line="240" w:lineRule="auto"/>
              <w:rPr>
                <w:rFonts w:ascii="Times New Roman" w:eastAsia="Times New Roman" w:hAnsi="Times New Roman" w:cs="Times New Roman"/>
                <w:i/>
                <w:iCs/>
                <w:sz w:val="20"/>
                <w:szCs w:val="24"/>
                <w:lang w:eastAsia="ru-RU"/>
              </w:rPr>
            </w:pPr>
          </w:p>
        </w:tc>
        <w:tc>
          <w:tcPr>
            <w:tcW w:w="1879" w:type="dxa"/>
            <w:tcBorders>
              <w:top w:val="nil"/>
              <w:left w:val="nil"/>
              <w:bottom w:val="single" w:sz="4" w:space="0" w:color="auto"/>
              <w:right w:val="single" w:sz="4" w:space="0" w:color="auto"/>
            </w:tcBorders>
            <w:shd w:val="clear" w:color="auto" w:fill="FFFF99"/>
            <w:noWrap/>
            <w:vAlign w:val="center"/>
            <w:hideMark/>
          </w:tcPr>
          <w:p w:rsidR="009266D2" w:rsidRPr="009266D2" w:rsidRDefault="00334280" w:rsidP="009266D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c>
          <w:tcPr>
            <w:tcW w:w="2238"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r>
      <w:tr w:rsidR="009266D2" w:rsidRPr="009266D2" w:rsidTr="009266D2">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p>
        </w:tc>
        <w:tc>
          <w:tcPr>
            <w:tcW w:w="1879" w:type="dxa"/>
            <w:tcBorders>
              <w:top w:val="nil"/>
              <w:left w:val="nil"/>
              <w:bottom w:val="single" w:sz="4" w:space="0" w:color="auto"/>
              <w:right w:val="single" w:sz="4" w:space="0" w:color="auto"/>
            </w:tcBorders>
            <w:shd w:val="clear" w:color="auto" w:fill="FFFF99"/>
            <w:noWrap/>
            <w:vAlign w:val="center"/>
            <w:hideMark/>
          </w:tcPr>
          <w:p w:rsidR="009266D2" w:rsidRPr="009266D2" w:rsidRDefault="00334280" w:rsidP="009266D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w:t>
            </w:r>
          </w:p>
        </w:tc>
        <w:tc>
          <w:tcPr>
            <w:tcW w:w="2238"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r>
      <w:tr w:rsidR="009266D2" w:rsidRPr="009266D2" w:rsidTr="009266D2">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9266D2" w:rsidRPr="009266D2" w:rsidRDefault="009266D2" w:rsidP="009266D2">
            <w:pPr>
              <w:spacing w:after="0" w:line="240" w:lineRule="auto"/>
              <w:rPr>
                <w:rFonts w:ascii="Times New Roman" w:eastAsia="Times New Roman" w:hAnsi="Times New Roman" w:cs="Times New Roman"/>
                <w:i/>
                <w:iCs/>
                <w:sz w:val="20"/>
                <w:szCs w:val="24"/>
                <w:lang w:eastAsia="ru-RU"/>
              </w:rPr>
            </w:pPr>
          </w:p>
        </w:tc>
        <w:tc>
          <w:tcPr>
            <w:tcW w:w="1879" w:type="dxa"/>
            <w:tcBorders>
              <w:top w:val="nil"/>
              <w:left w:val="nil"/>
              <w:bottom w:val="single" w:sz="4" w:space="0" w:color="auto"/>
              <w:right w:val="single" w:sz="4" w:space="0" w:color="auto"/>
            </w:tcBorders>
            <w:shd w:val="clear" w:color="auto" w:fill="FFFF99"/>
            <w:noWrap/>
            <w:vAlign w:val="center"/>
            <w:hideMark/>
          </w:tcPr>
          <w:p w:rsidR="009266D2" w:rsidRPr="009266D2" w:rsidRDefault="00334280" w:rsidP="009266D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2238"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rsidR="009266D2" w:rsidRPr="009266D2" w:rsidRDefault="009266D2" w:rsidP="009266D2">
            <w:pPr>
              <w:spacing w:after="0" w:line="240" w:lineRule="auto"/>
              <w:jc w:val="both"/>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w:t>
            </w:r>
          </w:p>
        </w:tc>
      </w:tr>
    </w:tbl>
    <w:p w:rsidR="009266D2" w:rsidRPr="009266D2" w:rsidRDefault="009266D2" w:rsidP="009266D2">
      <w:pPr>
        <w:spacing w:after="0" w:line="240" w:lineRule="auto"/>
        <w:rPr>
          <w:rFonts w:ascii="Times New Roman" w:eastAsia="Times New Roman" w:hAnsi="Times New Roman" w:cs="Times New Roman"/>
          <w:sz w:val="24"/>
          <w:szCs w:val="24"/>
          <w:lang w:eastAsia="ru-RU"/>
        </w:rPr>
      </w:pPr>
    </w:p>
    <w:p w:rsidR="009266D2" w:rsidRPr="009266D2" w:rsidRDefault="009266D2" w:rsidP="009266D2">
      <w:pPr>
        <w:tabs>
          <w:tab w:val="left" w:pos="3465"/>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90"/>
        <w:tblW w:w="10201" w:type="dxa"/>
        <w:tblLook w:val="04A0"/>
      </w:tblPr>
      <w:tblGrid>
        <w:gridCol w:w="8587"/>
        <w:gridCol w:w="1607"/>
        <w:gridCol w:w="7"/>
      </w:tblGrid>
      <w:tr w:rsidR="009266D2" w:rsidRPr="009266D2" w:rsidTr="009266D2">
        <w:trPr>
          <w:trHeight w:val="194"/>
        </w:trPr>
        <w:tc>
          <w:tcPr>
            <w:tcW w:w="8587" w:type="dxa"/>
            <w:noWrap/>
            <w:vAlign w:val="center"/>
            <w:hideMark/>
          </w:tcPr>
          <w:p w:rsidR="009266D2" w:rsidRPr="009266D2" w:rsidRDefault="009266D2" w:rsidP="00334280">
            <w:pPr>
              <w:spacing w:after="0" w:line="240" w:lineRule="auto"/>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Согласовано администрация                                                       </w:t>
            </w:r>
            <w:r w:rsidR="00334280">
              <w:rPr>
                <w:rFonts w:ascii="Times New Roman" w:eastAsia="Times New Roman" w:hAnsi="Times New Roman" w:cs="Times New Roman"/>
                <w:sz w:val="20"/>
                <w:szCs w:val="24"/>
                <w:lang w:eastAsia="ru-RU"/>
              </w:rPr>
              <w:t>Руководитель предприятия</w:t>
            </w:r>
            <w:r w:rsidRPr="009266D2">
              <w:rPr>
                <w:rFonts w:ascii="Times New Roman" w:eastAsia="Times New Roman" w:hAnsi="Times New Roman" w:cs="Times New Roman"/>
                <w:sz w:val="20"/>
                <w:szCs w:val="24"/>
                <w:lang w:eastAsia="ru-RU"/>
              </w:rPr>
              <w:t xml:space="preserve">                                              </w:t>
            </w:r>
          </w:p>
        </w:tc>
        <w:tc>
          <w:tcPr>
            <w:tcW w:w="1614" w:type="dxa"/>
            <w:gridSpan w:val="2"/>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p>
        </w:tc>
      </w:tr>
      <w:tr w:rsidR="009266D2" w:rsidRPr="009266D2" w:rsidTr="009266D2">
        <w:trPr>
          <w:trHeight w:val="194"/>
        </w:trPr>
        <w:tc>
          <w:tcPr>
            <w:tcW w:w="8587" w:type="dxa"/>
            <w:noWrap/>
            <w:vAlign w:val="center"/>
            <w:hideMark/>
          </w:tcPr>
          <w:p w:rsidR="009266D2" w:rsidRPr="009266D2" w:rsidRDefault="009266D2" w:rsidP="00334280">
            <w:pPr>
              <w:spacing w:after="0" w:line="240" w:lineRule="auto"/>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Гатчинского   муниципального района                                        </w:t>
            </w:r>
          </w:p>
        </w:tc>
        <w:tc>
          <w:tcPr>
            <w:tcW w:w="1614" w:type="dxa"/>
            <w:gridSpan w:val="2"/>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p>
        </w:tc>
      </w:tr>
      <w:tr w:rsidR="009266D2" w:rsidRPr="009266D2" w:rsidTr="009266D2">
        <w:trPr>
          <w:gridAfter w:val="1"/>
          <w:wAfter w:w="7" w:type="dxa"/>
          <w:trHeight w:val="194"/>
        </w:trPr>
        <w:tc>
          <w:tcPr>
            <w:tcW w:w="10194" w:type="dxa"/>
            <w:gridSpan w:val="2"/>
            <w:noWrap/>
            <w:vAlign w:val="center"/>
          </w:tcPr>
          <w:p w:rsidR="009266D2" w:rsidRPr="009266D2" w:rsidRDefault="009266D2" w:rsidP="009266D2">
            <w:pPr>
              <w:spacing w:after="0" w:line="240" w:lineRule="auto"/>
              <w:rPr>
                <w:rFonts w:ascii="Times New Roman" w:eastAsia="Times New Roman" w:hAnsi="Times New Roman" w:cs="Times New Roman"/>
                <w:sz w:val="16"/>
                <w:szCs w:val="16"/>
                <w:lang w:eastAsia="ru-RU"/>
              </w:rPr>
            </w:pPr>
          </w:p>
        </w:tc>
      </w:tr>
      <w:tr w:rsidR="009266D2" w:rsidRPr="009266D2" w:rsidTr="009266D2">
        <w:trPr>
          <w:trHeight w:val="194"/>
        </w:trPr>
        <w:tc>
          <w:tcPr>
            <w:tcW w:w="8587" w:type="dxa"/>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                                                                                                         (Глава </w:t>
            </w:r>
            <w:proofErr w:type="gramStart"/>
            <w:r w:rsidRPr="009266D2">
              <w:rPr>
                <w:rFonts w:ascii="Times New Roman" w:eastAsia="Times New Roman" w:hAnsi="Times New Roman" w:cs="Times New Roman"/>
                <w:sz w:val="20"/>
                <w:szCs w:val="24"/>
                <w:lang w:eastAsia="ru-RU"/>
              </w:rPr>
              <w:t>К(</w:t>
            </w:r>
            <w:proofErr w:type="gramEnd"/>
            <w:r w:rsidRPr="009266D2">
              <w:rPr>
                <w:rFonts w:ascii="Times New Roman" w:eastAsia="Times New Roman" w:hAnsi="Times New Roman" w:cs="Times New Roman"/>
                <w:sz w:val="20"/>
                <w:szCs w:val="24"/>
                <w:lang w:eastAsia="ru-RU"/>
              </w:rPr>
              <w:t>Ф)Х)</w:t>
            </w:r>
          </w:p>
        </w:tc>
        <w:tc>
          <w:tcPr>
            <w:tcW w:w="1614" w:type="dxa"/>
            <w:gridSpan w:val="2"/>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p>
        </w:tc>
      </w:tr>
      <w:tr w:rsidR="009266D2" w:rsidRPr="009266D2" w:rsidTr="009266D2">
        <w:trPr>
          <w:gridAfter w:val="1"/>
          <w:wAfter w:w="7" w:type="dxa"/>
          <w:trHeight w:val="194"/>
        </w:trPr>
        <w:tc>
          <w:tcPr>
            <w:tcW w:w="10194" w:type="dxa"/>
            <w:gridSpan w:val="2"/>
            <w:noWrap/>
            <w:vAlign w:val="center"/>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p>
          <w:p w:rsidR="009266D2" w:rsidRPr="009266D2" w:rsidRDefault="009266D2" w:rsidP="009266D2">
            <w:pPr>
              <w:spacing w:after="0" w:line="240" w:lineRule="auto"/>
              <w:rPr>
                <w:rFonts w:ascii="Times New Roman" w:eastAsia="Times New Roman" w:hAnsi="Times New Roman" w:cs="Times New Roman"/>
                <w:sz w:val="20"/>
                <w:szCs w:val="24"/>
                <w:lang w:eastAsia="ru-RU"/>
              </w:rPr>
            </w:pPr>
          </w:p>
          <w:p w:rsidR="009266D2" w:rsidRPr="009266D2" w:rsidRDefault="009266D2" w:rsidP="009266D2">
            <w:pPr>
              <w:spacing w:after="0" w:line="240" w:lineRule="auto"/>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___________________  / _______________________                       ___________________  / _______________________          </w:t>
            </w:r>
          </w:p>
        </w:tc>
      </w:tr>
      <w:tr w:rsidR="009266D2" w:rsidRPr="009266D2" w:rsidTr="009266D2">
        <w:trPr>
          <w:gridAfter w:val="1"/>
          <w:wAfter w:w="7" w:type="dxa"/>
          <w:trHeight w:val="194"/>
        </w:trPr>
        <w:tc>
          <w:tcPr>
            <w:tcW w:w="10194" w:type="dxa"/>
            <w:gridSpan w:val="2"/>
            <w:noWrap/>
            <w:vAlign w:val="center"/>
            <w:hideMark/>
          </w:tcPr>
          <w:p w:rsidR="009266D2" w:rsidRPr="009266D2" w:rsidRDefault="009266D2" w:rsidP="009266D2">
            <w:pPr>
              <w:spacing w:after="0" w:line="240" w:lineRule="auto"/>
              <w:rPr>
                <w:rFonts w:ascii="Times New Roman" w:eastAsia="Times New Roman" w:hAnsi="Times New Roman" w:cs="Times New Roman"/>
                <w:sz w:val="20"/>
                <w:szCs w:val="24"/>
                <w:lang w:eastAsia="ru-RU"/>
              </w:rPr>
            </w:pPr>
            <w:r w:rsidRPr="009266D2">
              <w:rPr>
                <w:rFonts w:ascii="Times New Roman" w:eastAsia="Times New Roman" w:hAnsi="Times New Roman" w:cs="Times New Roman"/>
                <w:sz w:val="20"/>
                <w:szCs w:val="24"/>
                <w:lang w:eastAsia="ru-RU"/>
              </w:rPr>
              <w:t xml:space="preserve">       (подпись и печать)         (расшифровка подписи)                            (подпись и печать)         (расшифровка подписи)</w:t>
            </w:r>
          </w:p>
        </w:tc>
      </w:tr>
    </w:tbl>
    <w:p w:rsidR="00E768E5" w:rsidRPr="00A50DAC" w:rsidRDefault="00E768E5" w:rsidP="00334280">
      <w:pPr>
        <w:spacing w:after="0" w:line="240" w:lineRule="auto"/>
        <w:jc w:val="right"/>
        <w:rPr>
          <w:rFonts w:ascii="Times New Roman" w:hAnsi="Times New Roman" w:cs="Times New Roman"/>
          <w:sz w:val="28"/>
          <w:szCs w:val="28"/>
        </w:rPr>
      </w:pPr>
    </w:p>
    <w:sectPr w:rsidR="00E768E5" w:rsidRPr="00A50DAC" w:rsidSect="009266D2">
      <w:headerReference w:type="default" r:id="rId9"/>
      <w:pgSz w:w="11906" w:h="16838"/>
      <w:pgMar w:top="709" w:right="707" w:bottom="426"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C8B" w:rsidRDefault="00C76C8B" w:rsidP="00B251BE">
      <w:pPr>
        <w:spacing w:after="0" w:line="240" w:lineRule="auto"/>
      </w:pPr>
      <w:r>
        <w:separator/>
      </w:r>
    </w:p>
  </w:endnote>
  <w:endnote w:type="continuationSeparator" w:id="1">
    <w:p w:rsidR="00C76C8B" w:rsidRDefault="00C76C8B" w:rsidP="00B25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C8B" w:rsidRDefault="00C76C8B" w:rsidP="00B251BE">
      <w:pPr>
        <w:spacing w:after="0" w:line="240" w:lineRule="auto"/>
      </w:pPr>
      <w:r>
        <w:separator/>
      </w:r>
    </w:p>
  </w:footnote>
  <w:footnote w:type="continuationSeparator" w:id="1">
    <w:p w:rsidR="00C76C8B" w:rsidRDefault="00C76C8B" w:rsidP="00B25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504708109"/>
      <w:docPartObj>
        <w:docPartGallery w:val="Page Numbers (Top of Page)"/>
        <w:docPartUnique/>
      </w:docPartObj>
    </w:sdtPr>
    <w:sdtContent>
      <w:p w:rsidR="00C76C8B" w:rsidRPr="00B251BE" w:rsidRDefault="004F165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C76C8B"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DC3A3C">
          <w:rPr>
            <w:rFonts w:ascii="Times New Roman" w:hAnsi="Times New Roman" w:cs="Times New Roman"/>
            <w:noProof/>
            <w:sz w:val="24"/>
          </w:rPr>
          <w:t>1</w:t>
        </w:r>
        <w:r w:rsidRPr="00B251BE">
          <w:rPr>
            <w:rFonts w:ascii="Times New Roman" w:hAnsi="Times New Roman" w:cs="Times New Roman"/>
            <w:sz w:val="24"/>
          </w:rPr>
          <w:fldChar w:fldCharType="end"/>
        </w:r>
      </w:p>
    </w:sdtContent>
  </w:sdt>
  <w:p w:rsidR="00C76C8B" w:rsidRDefault="00C76C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32981F13"/>
    <w:multiLevelType w:val="hybridMultilevel"/>
    <w:tmpl w:val="29AE5064"/>
    <w:lvl w:ilvl="0" w:tplc="59326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22467"/>
    <w:rsid w:val="00002EC0"/>
    <w:rsid w:val="000800E8"/>
    <w:rsid w:val="000C2753"/>
    <w:rsid w:val="000C3EEA"/>
    <w:rsid w:val="000D0554"/>
    <w:rsid w:val="000D36F4"/>
    <w:rsid w:val="000F3F02"/>
    <w:rsid w:val="00112591"/>
    <w:rsid w:val="0014082F"/>
    <w:rsid w:val="001606A9"/>
    <w:rsid w:val="001625A9"/>
    <w:rsid w:val="00191092"/>
    <w:rsid w:val="001A5AD4"/>
    <w:rsid w:val="001B0FDE"/>
    <w:rsid w:val="001D003B"/>
    <w:rsid w:val="001D1694"/>
    <w:rsid w:val="001D46A2"/>
    <w:rsid w:val="0021140B"/>
    <w:rsid w:val="003138FF"/>
    <w:rsid w:val="00334280"/>
    <w:rsid w:val="003469DA"/>
    <w:rsid w:val="003C1E95"/>
    <w:rsid w:val="003C2DFB"/>
    <w:rsid w:val="003C5852"/>
    <w:rsid w:val="00400995"/>
    <w:rsid w:val="00423B54"/>
    <w:rsid w:val="00426D91"/>
    <w:rsid w:val="004540D6"/>
    <w:rsid w:val="00456254"/>
    <w:rsid w:val="0046782C"/>
    <w:rsid w:val="004772D1"/>
    <w:rsid w:val="004A01C3"/>
    <w:rsid w:val="004F1652"/>
    <w:rsid w:val="00504B04"/>
    <w:rsid w:val="00515CF9"/>
    <w:rsid w:val="0052706A"/>
    <w:rsid w:val="00533E1F"/>
    <w:rsid w:val="00547230"/>
    <w:rsid w:val="005479E4"/>
    <w:rsid w:val="00591309"/>
    <w:rsid w:val="005B14A2"/>
    <w:rsid w:val="005B33A5"/>
    <w:rsid w:val="005D6724"/>
    <w:rsid w:val="00616D83"/>
    <w:rsid w:val="00635C97"/>
    <w:rsid w:val="006447A6"/>
    <w:rsid w:val="0065729B"/>
    <w:rsid w:val="00657D0D"/>
    <w:rsid w:val="006852FB"/>
    <w:rsid w:val="006B576A"/>
    <w:rsid w:val="006C22FA"/>
    <w:rsid w:val="006F62A1"/>
    <w:rsid w:val="00715DA8"/>
    <w:rsid w:val="00722467"/>
    <w:rsid w:val="007436DE"/>
    <w:rsid w:val="007C202A"/>
    <w:rsid w:val="007C6644"/>
    <w:rsid w:val="007C6CD1"/>
    <w:rsid w:val="007F313B"/>
    <w:rsid w:val="00813CB3"/>
    <w:rsid w:val="00830100"/>
    <w:rsid w:val="0083298A"/>
    <w:rsid w:val="00833359"/>
    <w:rsid w:val="008545D1"/>
    <w:rsid w:val="00860691"/>
    <w:rsid w:val="008903B4"/>
    <w:rsid w:val="00896800"/>
    <w:rsid w:val="008C4D98"/>
    <w:rsid w:val="008C4DF5"/>
    <w:rsid w:val="008D6996"/>
    <w:rsid w:val="008E064D"/>
    <w:rsid w:val="008E0ACC"/>
    <w:rsid w:val="008F6ECD"/>
    <w:rsid w:val="009266D2"/>
    <w:rsid w:val="009330E7"/>
    <w:rsid w:val="00933B30"/>
    <w:rsid w:val="009610C5"/>
    <w:rsid w:val="0098337D"/>
    <w:rsid w:val="00983992"/>
    <w:rsid w:val="009840A1"/>
    <w:rsid w:val="00990E16"/>
    <w:rsid w:val="009A78A8"/>
    <w:rsid w:val="009B53F7"/>
    <w:rsid w:val="009C0DF3"/>
    <w:rsid w:val="009C5AD2"/>
    <w:rsid w:val="009D429A"/>
    <w:rsid w:val="009E3471"/>
    <w:rsid w:val="009F343B"/>
    <w:rsid w:val="009F6DEF"/>
    <w:rsid w:val="00A27F9F"/>
    <w:rsid w:val="00A50DAC"/>
    <w:rsid w:val="00A6581B"/>
    <w:rsid w:val="00A8014C"/>
    <w:rsid w:val="00A855D5"/>
    <w:rsid w:val="00A93405"/>
    <w:rsid w:val="00A93B29"/>
    <w:rsid w:val="00AB0326"/>
    <w:rsid w:val="00AC3CCA"/>
    <w:rsid w:val="00AC47B8"/>
    <w:rsid w:val="00AC6F63"/>
    <w:rsid w:val="00AF4F37"/>
    <w:rsid w:val="00B0776D"/>
    <w:rsid w:val="00B14552"/>
    <w:rsid w:val="00B251BE"/>
    <w:rsid w:val="00B7107F"/>
    <w:rsid w:val="00B940E6"/>
    <w:rsid w:val="00BA5D3A"/>
    <w:rsid w:val="00BB69C4"/>
    <w:rsid w:val="00C00BC2"/>
    <w:rsid w:val="00C2385B"/>
    <w:rsid w:val="00C34831"/>
    <w:rsid w:val="00C65BFB"/>
    <w:rsid w:val="00C76C8B"/>
    <w:rsid w:val="00C81E0A"/>
    <w:rsid w:val="00CA49A3"/>
    <w:rsid w:val="00CA66AC"/>
    <w:rsid w:val="00CA7612"/>
    <w:rsid w:val="00CB55FC"/>
    <w:rsid w:val="00CD57D8"/>
    <w:rsid w:val="00CD7C0B"/>
    <w:rsid w:val="00D25BE8"/>
    <w:rsid w:val="00D315BC"/>
    <w:rsid w:val="00D501BF"/>
    <w:rsid w:val="00DA622A"/>
    <w:rsid w:val="00DA6E34"/>
    <w:rsid w:val="00DB7BA7"/>
    <w:rsid w:val="00DC0B97"/>
    <w:rsid w:val="00DC0DBA"/>
    <w:rsid w:val="00DC3A3C"/>
    <w:rsid w:val="00DE3611"/>
    <w:rsid w:val="00E06330"/>
    <w:rsid w:val="00E25BCE"/>
    <w:rsid w:val="00E51884"/>
    <w:rsid w:val="00E75499"/>
    <w:rsid w:val="00E768E5"/>
    <w:rsid w:val="00EB3474"/>
    <w:rsid w:val="00EC0E8D"/>
    <w:rsid w:val="00EC2E71"/>
    <w:rsid w:val="00EE1E15"/>
    <w:rsid w:val="00EF79A1"/>
    <w:rsid w:val="00FA6A0D"/>
    <w:rsid w:val="00FB444E"/>
    <w:rsid w:val="00FC2BA3"/>
    <w:rsid w:val="00FE3E4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0"/>
    <w:uiPriority w:val="99"/>
    <w:semiHidden/>
    <w:unhideWhenUsed/>
    <w:rsid w:val="00A855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gt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42E9-18B7-4A97-A669-1872D6B3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Новикова Валентина Юрьевна</cp:lastModifiedBy>
  <cp:revision>25</cp:revision>
  <cp:lastPrinted>2021-06-01T12:04:00Z</cp:lastPrinted>
  <dcterms:created xsi:type="dcterms:W3CDTF">2021-08-23T06:48:00Z</dcterms:created>
  <dcterms:modified xsi:type="dcterms:W3CDTF">2021-09-16T09:48:00Z</dcterms:modified>
</cp:coreProperties>
</file>